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70" w:before="0" w:line="276" w:lineRule="auto"/>
        <w:rPr/>
      </w:pPr>
      <w:r w:rsidDel="00000000" w:rsidR="00000000" w:rsidRPr="00000000">
        <w:rPr>
          <w:rtl w:val="0"/>
        </w:rPr>
        <w:t xml:space="preserve">Appendi</w:t>
      </w:r>
      <w:bookmarkStart w:colFirst="0" w:colLast="0" w:name="gjdgxs" w:id="0"/>
      <w:bookmarkEnd w:id="0"/>
      <w:r w:rsidDel="00000000" w:rsidR="00000000" w:rsidRPr="00000000">
        <w:rPr>
          <w:rtl w:val="0"/>
        </w:rPr>
        <w:t xml:space="preserve">ces</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Appendix A. Tables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A.1 </w:t>
      </w:r>
    </w:p>
    <w:tbl>
      <w:tblPr>
        <w:tblStyle w:val="Table1"/>
        <w:tblW w:w="9016.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A0"/>
      </w:tblPr>
      <w:tblGrid>
        <w:gridCol w:w="1575"/>
        <w:gridCol w:w="681"/>
        <w:gridCol w:w="3487"/>
        <w:gridCol w:w="3273"/>
        <w:tblGridChange w:id="0">
          <w:tblGrid>
            <w:gridCol w:w="1575"/>
            <w:gridCol w:w="681"/>
            <w:gridCol w:w="3487"/>
            <w:gridCol w:w="3273"/>
          </w:tblGrid>
        </w:tblGridChange>
      </w:tblGrid>
      <w:tr>
        <w:tc>
          <w:tcPr/>
          <w:p w:rsidR="00000000" w:rsidDel="00000000" w:rsidP="00000000" w:rsidRDefault="00000000" w:rsidRPr="00000000" w14:paraId="00000004">
            <w:pPr>
              <w:jc w:val="left"/>
              <w:rPr>
                <w:color w:val="222222"/>
              </w:rPr>
            </w:pPr>
            <w:r w:rsidDel="00000000" w:rsidR="00000000" w:rsidRPr="00000000">
              <w:rPr>
                <w:color w:val="222222"/>
                <w:rtl w:val="0"/>
              </w:rPr>
              <w:t xml:space="preserve">Author</w:t>
            </w:r>
          </w:p>
        </w:tc>
        <w:tc>
          <w:tcPr/>
          <w:p w:rsidR="00000000" w:rsidDel="00000000" w:rsidP="00000000" w:rsidRDefault="00000000" w:rsidRPr="00000000" w14:paraId="00000005">
            <w:pPr>
              <w:jc w:val="left"/>
              <w:rPr>
                <w:color w:val="222222"/>
              </w:rPr>
            </w:pPr>
            <w:r w:rsidDel="00000000" w:rsidR="00000000" w:rsidRPr="00000000">
              <w:rPr>
                <w:color w:val="222222"/>
                <w:rtl w:val="0"/>
              </w:rPr>
              <w:t xml:space="preserve">Year</w:t>
            </w:r>
          </w:p>
        </w:tc>
        <w:tc>
          <w:tcPr/>
          <w:p w:rsidR="00000000" w:rsidDel="00000000" w:rsidP="00000000" w:rsidRDefault="00000000" w:rsidRPr="00000000" w14:paraId="00000006">
            <w:pPr>
              <w:jc w:val="left"/>
              <w:rPr>
                <w:color w:val="222222"/>
              </w:rPr>
            </w:pPr>
            <w:r w:rsidDel="00000000" w:rsidR="00000000" w:rsidRPr="00000000">
              <w:rPr>
                <w:color w:val="222222"/>
                <w:rtl w:val="0"/>
              </w:rPr>
              <w:t xml:space="preserve">Discriminating Factors</w:t>
            </w:r>
          </w:p>
        </w:tc>
        <w:tc>
          <w:tcPr/>
          <w:p w:rsidR="00000000" w:rsidDel="00000000" w:rsidP="00000000" w:rsidRDefault="00000000" w:rsidRPr="00000000" w14:paraId="00000007">
            <w:pPr>
              <w:jc w:val="left"/>
              <w:rPr>
                <w:color w:val="222222"/>
              </w:rPr>
            </w:pPr>
            <w:r w:rsidDel="00000000" w:rsidR="00000000" w:rsidRPr="00000000">
              <w:rPr>
                <w:color w:val="222222"/>
                <w:rtl w:val="0"/>
              </w:rPr>
              <w:t xml:space="preserve">Types</w:t>
            </w:r>
          </w:p>
        </w:tc>
      </w:tr>
      <w:tr>
        <w:tc>
          <w:tcPr/>
          <w:p w:rsidR="00000000" w:rsidDel="00000000" w:rsidP="00000000" w:rsidRDefault="00000000" w:rsidRPr="00000000" w14:paraId="00000008">
            <w:pPr>
              <w:jc w:val="left"/>
              <w:rPr>
                <w:color w:val="222222"/>
              </w:rPr>
            </w:pPr>
            <w:r w:rsidDel="00000000" w:rsidR="00000000" w:rsidRPr="00000000">
              <w:rPr>
                <w:color w:val="222222"/>
                <w:rtl w:val="0"/>
              </w:rPr>
              <w:t xml:space="preserve">Piattoni </w:t>
            </w:r>
          </w:p>
        </w:tc>
        <w:tc>
          <w:tcPr/>
          <w:p w:rsidR="00000000" w:rsidDel="00000000" w:rsidP="00000000" w:rsidRDefault="00000000" w:rsidRPr="00000000" w14:paraId="00000009">
            <w:pPr>
              <w:jc w:val="left"/>
              <w:rPr>
                <w:color w:val="222222"/>
              </w:rPr>
            </w:pPr>
            <w:r w:rsidDel="00000000" w:rsidR="00000000" w:rsidRPr="00000000">
              <w:rPr>
                <w:color w:val="222222"/>
                <w:rtl w:val="0"/>
              </w:rPr>
              <w:t xml:space="preserve">2001</w:t>
            </w:r>
          </w:p>
        </w:tc>
        <w:tc>
          <w:tcPr/>
          <w:p w:rsidR="00000000" w:rsidDel="00000000" w:rsidP="00000000" w:rsidRDefault="00000000" w:rsidRPr="00000000" w14:paraId="0000000A">
            <w:pPr>
              <w:jc w:val="left"/>
              <w:rPr>
                <w:u w:val="single"/>
              </w:rPr>
            </w:pPr>
            <w:r w:rsidDel="00000000" w:rsidR="00000000" w:rsidRPr="00000000">
              <w:rPr>
                <w:u w:val="single"/>
                <w:rtl w:val="0"/>
              </w:rPr>
              <w:t xml:space="preserve">3X3 Classification </w:t>
            </w:r>
          </w:p>
          <w:p w:rsidR="00000000" w:rsidDel="00000000" w:rsidP="00000000" w:rsidRDefault="00000000" w:rsidRPr="00000000" w14:paraId="0000000B">
            <w:pPr>
              <w:jc w:val="left"/>
              <w:rPr/>
            </w:pPr>
            <w:r w:rsidDel="00000000" w:rsidR="00000000" w:rsidRPr="00000000">
              <w:rPr>
                <w:rtl w:val="0"/>
              </w:rPr>
              <w:t xml:space="preserve">Barriers to Universal Redistribution (low- medium high) </w:t>
            </w:r>
          </w:p>
          <w:p w:rsidR="00000000" w:rsidDel="00000000" w:rsidP="00000000" w:rsidRDefault="00000000" w:rsidRPr="00000000" w14:paraId="0000000C">
            <w:pPr>
              <w:jc w:val="left"/>
              <w:rPr/>
            </w:pPr>
            <w:r w:rsidDel="00000000" w:rsidR="00000000" w:rsidRPr="00000000">
              <w:rPr>
                <w:rtl w:val="0"/>
              </w:rPr>
              <w:t xml:space="preserve">Barriers to Citizenship (low-medium-high) </w:t>
            </w:r>
          </w:p>
        </w:tc>
        <w:tc>
          <w:tcPr/>
          <w:p w:rsidR="00000000" w:rsidDel="00000000" w:rsidP="00000000" w:rsidRDefault="00000000" w:rsidRPr="00000000" w14:paraId="0000000D">
            <w:pPr>
              <w:jc w:val="left"/>
              <w:rPr>
                <w:color w:val="222222"/>
                <w:u w:val="single"/>
              </w:rPr>
            </w:pPr>
            <w:r w:rsidDel="00000000" w:rsidR="00000000" w:rsidRPr="00000000">
              <w:rPr>
                <w:color w:val="222222"/>
                <w:u w:val="single"/>
                <w:rtl w:val="0"/>
              </w:rPr>
              <w:t xml:space="preserve">2 types of clientelism: </w:t>
            </w:r>
          </w:p>
          <w:p w:rsidR="00000000" w:rsidDel="00000000" w:rsidP="00000000" w:rsidRDefault="00000000" w:rsidRPr="00000000" w14:paraId="0000000E">
            <w:pPr>
              <w:jc w:val="left"/>
              <w:rPr>
                <w:color w:val="222222"/>
              </w:rPr>
            </w:pPr>
            <w:r w:rsidDel="00000000" w:rsidR="00000000" w:rsidRPr="00000000">
              <w:rPr>
                <w:color w:val="222222"/>
                <w:rtl w:val="0"/>
              </w:rPr>
              <w:t xml:space="preserve">Clientelism</w:t>
            </w:r>
          </w:p>
          <w:p w:rsidR="00000000" w:rsidDel="00000000" w:rsidP="00000000" w:rsidRDefault="00000000" w:rsidRPr="00000000" w14:paraId="0000000F">
            <w:pPr>
              <w:jc w:val="left"/>
              <w:rPr>
                <w:color w:val="222222"/>
              </w:rPr>
            </w:pPr>
            <w:r w:rsidDel="00000000" w:rsidR="00000000" w:rsidRPr="00000000">
              <w:rPr>
                <w:color w:val="222222"/>
                <w:rtl w:val="0"/>
              </w:rPr>
              <w:t xml:space="preserve">Machine Politics</w:t>
            </w:r>
          </w:p>
          <w:p w:rsidR="00000000" w:rsidDel="00000000" w:rsidP="00000000" w:rsidRDefault="00000000" w:rsidRPr="00000000" w14:paraId="00000010">
            <w:pPr>
              <w:jc w:val="left"/>
              <w:rPr>
                <w:color w:val="222222"/>
              </w:rPr>
            </w:pPr>
            <w:r w:rsidDel="00000000" w:rsidR="00000000" w:rsidRPr="00000000">
              <w:rPr>
                <w:color w:val="222222"/>
                <w:rtl w:val="0"/>
              </w:rPr>
              <w:t xml:space="preserve">Different forms of patronage</w:t>
            </w:r>
          </w:p>
          <w:p w:rsidR="00000000" w:rsidDel="00000000" w:rsidP="00000000" w:rsidRDefault="00000000" w:rsidRPr="00000000" w14:paraId="00000011">
            <w:pPr>
              <w:jc w:val="left"/>
              <w:rPr>
                <w:color w:val="222222"/>
              </w:rPr>
            </w:pPr>
            <w:r w:rsidDel="00000000" w:rsidR="00000000" w:rsidRPr="00000000">
              <w:rPr>
                <w:color w:val="222222"/>
                <w:rtl w:val="0"/>
              </w:rPr>
              <w:t xml:space="preserve">includes also regime types (liberal democracy, patrimonialism, corporatism, etc) </w:t>
            </w:r>
          </w:p>
        </w:tc>
      </w:tr>
      <w:tr>
        <w:tc>
          <w:tcPr/>
          <w:p w:rsidR="00000000" w:rsidDel="00000000" w:rsidP="00000000" w:rsidRDefault="00000000" w:rsidRPr="00000000" w14:paraId="00000012">
            <w:pPr>
              <w:jc w:val="left"/>
              <w:rPr>
                <w:color w:val="222222"/>
              </w:rPr>
            </w:pPr>
            <w:r w:rsidDel="00000000" w:rsidR="00000000" w:rsidRPr="00000000">
              <w:rPr>
                <w:color w:val="222222"/>
                <w:rtl w:val="0"/>
              </w:rPr>
              <w:t xml:space="preserve">Hopkin </w:t>
            </w:r>
          </w:p>
        </w:tc>
        <w:tc>
          <w:tcPr/>
          <w:p w:rsidR="00000000" w:rsidDel="00000000" w:rsidP="00000000" w:rsidRDefault="00000000" w:rsidRPr="00000000" w14:paraId="00000013">
            <w:pPr>
              <w:jc w:val="left"/>
              <w:rPr>
                <w:color w:val="222222"/>
              </w:rPr>
            </w:pPr>
            <w:r w:rsidDel="00000000" w:rsidR="00000000" w:rsidRPr="00000000">
              <w:rPr>
                <w:color w:val="222222"/>
                <w:rtl w:val="0"/>
              </w:rPr>
              <w:t xml:space="preserve">2006</w:t>
            </w:r>
          </w:p>
        </w:tc>
        <w:tc>
          <w:tcPr/>
          <w:p w:rsidR="00000000" w:rsidDel="00000000" w:rsidP="00000000" w:rsidRDefault="00000000" w:rsidRPr="00000000" w14:paraId="00000014">
            <w:pPr>
              <w:jc w:val="left"/>
              <w:rPr>
                <w:u w:val="single"/>
              </w:rPr>
            </w:pPr>
            <w:r w:rsidDel="00000000" w:rsidR="00000000" w:rsidRPr="00000000">
              <w:rPr>
                <w:u w:val="single"/>
                <w:rtl w:val="0"/>
              </w:rPr>
              <w:t xml:space="preserve">3X2 typology: </w:t>
            </w:r>
          </w:p>
          <w:p w:rsidR="00000000" w:rsidDel="00000000" w:rsidP="00000000" w:rsidRDefault="00000000" w:rsidRPr="00000000" w14:paraId="00000015">
            <w:pPr>
              <w:jc w:val="left"/>
              <w:rPr/>
            </w:pPr>
            <w:r w:rsidDel="00000000" w:rsidR="00000000" w:rsidRPr="00000000">
              <w:rPr>
                <w:rtl w:val="0"/>
              </w:rPr>
              <w:t xml:space="preserve">Scope of benefits: Selective, club, collective </w:t>
            </w:r>
          </w:p>
          <w:p w:rsidR="00000000" w:rsidDel="00000000" w:rsidP="00000000" w:rsidRDefault="00000000" w:rsidRPr="00000000" w14:paraId="00000016">
            <w:pPr>
              <w:jc w:val="left"/>
              <w:rPr/>
            </w:pPr>
            <w:r w:rsidDel="00000000" w:rsidR="00000000" w:rsidRPr="00000000">
              <w:rPr>
                <w:rtl w:val="0"/>
              </w:rPr>
              <w:t xml:space="preserve">Proximity/ distance between patron and client: Durable relationship vs. market exchange</w:t>
            </w:r>
          </w:p>
        </w:tc>
        <w:tc>
          <w:tcPr/>
          <w:p w:rsidR="00000000" w:rsidDel="00000000" w:rsidP="00000000" w:rsidRDefault="00000000" w:rsidRPr="00000000" w14:paraId="00000017">
            <w:pPr>
              <w:jc w:val="left"/>
              <w:rPr>
                <w:color w:val="222222"/>
              </w:rPr>
            </w:pPr>
            <w:r w:rsidDel="00000000" w:rsidR="00000000" w:rsidRPr="00000000">
              <w:rPr>
                <w:color w:val="222222"/>
                <w:rtl w:val="0"/>
              </w:rPr>
              <w:t xml:space="preserve">2 </w:t>
            </w:r>
            <w:r w:rsidDel="00000000" w:rsidR="00000000" w:rsidRPr="00000000">
              <w:rPr>
                <w:color w:val="222222"/>
                <w:u w:val="single"/>
                <w:rtl w:val="0"/>
              </w:rPr>
              <w:t xml:space="preserve">types of clientelism:</w:t>
            </w:r>
            <w:r w:rsidDel="00000000" w:rsidR="00000000" w:rsidRPr="00000000">
              <w:rPr>
                <w:rtl w:val="0"/>
              </w:rPr>
            </w:r>
          </w:p>
          <w:p w:rsidR="00000000" w:rsidDel="00000000" w:rsidP="00000000" w:rsidRDefault="00000000" w:rsidRPr="00000000" w14:paraId="00000018">
            <w:pPr>
              <w:jc w:val="left"/>
              <w:rPr>
                <w:color w:val="222222"/>
              </w:rPr>
            </w:pPr>
            <w:r w:rsidDel="00000000" w:rsidR="00000000" w:rsidRPr="00000000">
              <w:rPr>
                <w:color w:val="222222"/>
                <w:rtl w:val="0"/>
              </w:rPr>
              <w:t xml:space="preserve">Old clientelism</w:t>
            </w:r>
          </w:p>
          <w:p w:rsidR="00000000" w:rsidDel="00000000" w:rsidP="00000000" w:rsidRDefault="00000000" w:rsidRPr="00000000" w14:paraId="00000019">
            <w:pPr>
              <w:jc w:val="left"/>
              <w:rPr>
                <w:color w:val="222222"/>
              </w:rPr>
            </w:pPr>
            <w:r w:rsidDel="00000000" w:rsidR="00000000" w:rsidRPr="00000000">
              <w:rPr>
                <w:color w:val="222222"/>
                <w:rtl w:val="0"/>
              </w:rPr>
              <w:t xml:space="preserve">New clientelism </w:t>
            </w:r>
          </w:p>
          <w:p w:rsidR="00000000" w:rsidDel="00000000" w:rsidP="00000000" w:rsidRDefault="00000000" w:rsidRPr="00000000" w14:paraId="0000001A">
            <w:pPr>
              <w:jc w:val="left"/>
              <w:rPr>
                <w:color w:val="222222"/>
              </w:rPr>
            </w:pPr>
            <w:r w:rsidDel="00000000" w:rsidR="00000000" w:rsidRPr="00000000">
              <w:rPr>
                <w:color w:val="222222"/>
                <w:rtl w:val="0"/>
              </w:rPr>
              <w:t xml:space="preserve">And other forms of exchanges (e.g. corporate/ethnic and lobby, class voting)</w:t>
            </w:r>
          </w:p>
        </w:tc>
      </w:tr>
      <w:tr>
        <w:tc>
          <w:tcPr/>
          <w:p w:rsidR="00000000" w:rsidDel="00000000" w:rsidP="00000000" w:rsidRDefault="00000000" w:rsidRPr="00000000" w14:paraId="0000001B">
            <w:pPr>
              <w:jc w:val="left"/>
              <w:rPr>
                <w:color w:val="222222"/>
              </w:rPr>
            </w:pPr>
            <w:r w:rsidDel="00000000" w:rsidR="00000000" w:rsidRPr="00000000">
              <w:rPr>
                <w:color w:val="222222"/>
                <w:rtl w:val="0"/>
              </w:rPr>
              <w:t xml:space="preserve">Kitschelt and Wilkinson </w:t>
            </w:r>
          </w:p>
        </w:tc>
        <w:tc>
          <w:tcPr/>
          <w:p w:rsidR="00000000" w:rsidDel="00000000" w:rsidP="00000000" w:rsidRDefault="00000000" w:rsidRPr="00000000" w14:paraId="0000001C">
            <w:pPr>
              <w:jc w:val="left"/>
              <w:rPr>
                <w:color w:val="222222"/>
              </w:rPr>
            </w:pPr>
            <w:r w:rsidDel="00000000" w:rsidR="00000000" w:rsidRPr="00000000">
              <w:rPr>
                <w:color w:val="222222"/>
                <w:rtl w:val="0"/>
              </w:rPr>
              <w:t xml:space="preserve">2007</w:t>
            </w:r>
          </w:p>
        </w:tc>
        <w:tc>
          <w:tcPr/>
          <w:p w:rsidR="00000000" w:rsidDel="00000000" w:rsidP="00000000" w:rsidRDefault="00000000" w:rsidRPr="00000000" w14:paraId="0000001D">
            <w:pPr>
              <w:jc w:val="left"/>
              <w:rPr>
                <w:color w:val="222222"/>
                <w:u w:val="single"/>
              </w:rPr>
            </w:pPr>
            <w:r w:rsidDel="00000000" w:rsidR="00000000" w:rsidRPr="00000000">
              <w:rPr>
                <w:color w:val="222222"/>
                <w:u w:val="single"/>
                <w:rtl w:val="0"/>
              </w:rPr>
              <w:t xml:space="preserve">5 factors: </w:t>
            </w:r>
          </w:p>
          <w:p w:rsidR="00000000" w:rsidDel="00000000" w:rsidP="00000000" w:rsidRDefault="00000000" w:rsidRPr="00000000" w14:paraId="0000001E">
            <w:pPr>
              <w:jc w:val="left"/>
              <w:rPr>
                <w:color w:val="222222"/>
              </w:rPr>
            </w:pPr>
            <w:r w:rsidDel="00000000" w:rsidR="00000000" w:rsidRPr="00000000">
              <w:rPr>
                <w:color w:val="222222"/>
                <w:rtl w:val="0"/>
              </w:rPr>
              <w:t xml:space="preserve">Contingency; nature of goods, compliance, elasticity, monitoring </w:t>
            </w:r>
          </w:p>
        </w:tc>
        <w:tc>
          <w:tcPr/>
          <w:p w:rsidR="00000000" w:rsidDel="00000000" w:rsidP="00000000" w:rsidRDefault="00000000" w:rsidRPr="00000000" w14:paraId="0000001F">
            <w:pPr>
              <w:jc w:val="left"/>
              <w:rPr>
                <w:color w:val="222222"/>
              </w:rPr>
            </w:pPr>
            <w:r w:rsidDel="00000000" w:rsidR="00000000" w:rsidRPr="00000000">
              <w:rPr>
                <w:color w:val="222222"/>
                <w:u w:val="single"/>
                <w:rtl w:val="0"/>
              </w:rPr>
              <w:t xml:space="preserve">Clientelism vs. 2 forms of programmatic</w:t>
            </w:r>
            <w:r w:rsidDel="00000000" w:rsidR="00000000" w:rsidRPr="00000000">
              <w:rPr>
                <w:color w:val="222222"/>
                <w:rtl w:val="0"/>
              </w:rPr>
              <w:t xml:space="preserve"> (policy and valence) </w:t>
            </w:r>
          </w:p>
        </w:tc>
      </w:tr>
      <w:tr>
        <w:tc>
          <w:tcPr/>
          <w:p w:rsidR="00000000" w:rsidDel="00000000" w:rsidP="00000000" w:rsidRDefault="00000000" w:rsidRPr="00000000" w14:paraId="00000020">
            <w:pPr>
              <w:jc w:val="left"/>
              <w:rPr>
                <w:color w:val="222222"/>
              </w:rPr>
            </w:pPr>
            <w:r w:rsidDel="00000000" w:rsidR="00000000" w:rsidRPr="00000000">
              <w:rPr>
                <w:color w:val="222222"/>
                <w:rtl w:val="0"/>
              </w:rPr>
              <w:t xml:space="preserve">Schaffer </w:t>
            </w:r>
          </w:p>
        </w:tc>
        <w:tc>
          <w:tcPr/>
          <w:p w:rsidR="00000000" w:rsidDel="00000000" w:rsidP="00000000" w:rsidRDefault="00000000" w:rsidRPr="00000000" w14:paraId="00000021">
            <w:pPr>
              <w:jc w:val="left"/>
              <w:rPr>
                <w:color w:val="222222"/>
              </w:rPr>
            </w:pPr>
            <w:r w:rsidDel="00000000" w:rsidR="00000000" w:rsidRPr="00000000">
              <w:rPr>
                <w:color w:val="222222"/>
                <w:rtl w:val="0"/>
              </w:rPr>
              <w:t xml:space="preserve">2007</w:t>
            </w:r>
          </w:p>
        </w:tc>
        <w:tc>
          <w:tcPr/>
          <w:p w:rsidR="00000000" w:rsidDel="00000000" w:rsidP="00000000" w:rsidRDefault="00000000" w:rsidRPr="00000000" w14:paraId="00000022">
            <w:pPr>
              <w:jc w:val="left"/>
              <w:rPr>
                <w:u w:val="single"/>
              </w:rPr>
            </w:pPr>
            <w:r w:rsidDel="00000000" w:rsidR="00000000" w:rsidRPr="00000000">
              <w:rPr>
                <w:u w:val="single"/>
                <w:rtl w:val="0"/>
              </w:rPr>
              <w:t xml:space="preserve">3 factors:</w:t>
            </w:r>
          </w:p>
          <w:p w:rsidR="00000000" w:rsidDel="00000000" w:rsidP="00000000" w:rsidRDefault="00000000" w:rsidRPr="00000000" w14:paraId="00000023">
            <w:pPr>
              <w:jc w:val="left"/>
              <w:rPr/>
            </w:pPr>
            <w:r w:rsidDel="00000000" w:rsidR="00000000" w:rsidRPr="00000000">
              <w:rPr>
                <w:rtl w:val="0"/>
              </w:rPr>
              <w:t xml:space="preserve">Scope</w:t>
            </w:r>
          </w:p>
          <w:p w:rsidR="00000000" w:rsidDel="00000000" w:rsidP="00000000" w:rsidRDefault="00000000" w:rsidRPr="00000000" w14:paraId="00000024">
            <w:pPr>
              <w:jc w:val="left"/>
              <w:rPr/>
            </w:pPr>
            <w:r w:rsidDel="00000000" w:rsidR="00000000" w:rsidRPr="00000000">
              <w:rPr>
                <w:rtl w:val="0"/>
              </w:rPr>
              <w:t xml:space="preserve">Timing</w:t>
            </w:r>
          </w:p>
          <w:p w:rsidR="00000000" w:rsidDel="00000000" w:rsidP="00000000" w:rsidRDefault="00000000" w:rsidRPr="00000000" w14:paraId="00000025">
            <w:pPr>
              <w:jc w:val="left"/>
              <w:rPr>
                <w:color w:val="222222"/>
              </w:rPr>
            </w:pPr>
            <w:r w:rsidDel="00000000" w:rsidR="00000000" w:rsidRPr="00000000">
              <w:rPr>
                <w:rtl w:val="0"/>
              </w:rPr>
              <w:t xml:space="preserve">Legality</w:t>
            </w:r>
            <w:r w:rsidDel="00000000" w:rsidR="00000000" w:rsidRPr="00000000">
              <w:rPr>
                <w:rtl w:val="0"/>
              </w:rPr>
            </w:r>
          </w:p>
        </w:tc>
        <w:tc>
          <w:tcPr/>
          <w:p w:rsidR="00000000" w:rsidDel="00000000" w:rsidP="00000000" w:rsidRDefault="00000000" w:rsidRPr="00000000" w14:paraId="00000026">
            <w:pPr>
              <w:jc w:val="left"/>
              <w:rPr>
                <w:color w:val="222222"/>
                <w:u w:val="single"/>
              </w:rPr>
            </w:pPr>
            <w:r w:rsidDel="00000000" w:rsidR="00000000" w:rsidRPr="00000000">
              <w:rPr>
                <w:color w:val="222222"/>
                <w:u w:val="single"/>
                <w:rtl w:val="0"/>
              </w:rPr>
              <w:t xml:space="preserve">3 types of clientelism:</w:t>
            </w:r>
          </w:p>
          <w:p w:rsidR="00000000" w:rsidDel="00000000" w:rsidP="00000000" w:rsidRDefault="00000000" w:rsidRPr="00000000" w14:paraId="00000027">
            <w:pPr>
              <w:jc w:val="left"/>
              <w:rPr>
                <w:color w:val="222222"/>
              </w:rPr>
            </w:pPr>
            <w:r w:rsidDel="00000000" w:rsidR="00000000" w:rsidRPr="00000000">
              <w:rPr>
                <w:color w:val="222222"/>
                <w:rtl w:val="0"/>
              </w:rPr>
              <w:t xml:space="preserve">Vote-buying</w:t>
            </w:r>
          </w:p>
          <w:p w:rsidR="00000000" w:rsidDel="00000000" w:rsidP="00000000" w:rsidRDefault="00000000" w:rsidRPr="00000000" w14:paraId="00000028">
            <w:pPr>
              <w:jc w:val="left"/>
              <w:rPr>
                <w:color w:val="222222"/>
              </w:rPr>
            </w:pPr>
            <w:r w:rsidDel="00000000" w:rsidR="00000000" w:rsidRPr="00000000">
              <w:rPr>
                <w:color w:val="222222"/>
                <w:rtl w:val="0"/>
              </w:rPr>
              <w:t xml:space="preserve">Patronage</w:t>
            </w:r>
          </w:p>
          <w:p w:rsidR="00000000" w:rsidDel="00000000" w:rsidP="00000000" w:rsidRDefault="00000000" w:rsidRPr="00000000" w14:paraId="00000029">
            <w:pPr>
              <w:jc w:val="left"/>
              <w:rPr>
                <w:color w:val="222222"/>
              </w:rPr>
            </w:pPr>
            <w:r w:rsidDel="00000000" w:rsidR="00000000" w:rsidRPr="00000000">
              <w:rPr>
                <w:color w:val="222222"/>
                <w:rtl w:val="0"/>
              </w:rPr>
              <w:t xml:space="preserve">Pork Barrel </w:t>
            </w:r>
          </w:p>
          <w:p w:rsidR="00000000" w:rsidDel="00000000" w:rsidP="00000000" w:rsidRDefault="00000000" w:rsidRPr="00000000" w14:paraId="0000002A">
            <w:pPr>
              <w:jc w:val="left"/>
              <w:rPr>
                <w:color w:val="222222"/>
                <w:u w:val="single"/>
              </w:rPr>
            </w:pPr>
            <w:r w:rsidDel="00000000" w:rsidR="00000000" w:rsidRPr="00000000">
              <w:rPr>
                <w:color w:val="222222"/>
                <w:u w:val="single"/>
                <w:rtl w:val="0"/>
              </w:rPr>
              <w:t xml:space="preserve">1 form of programmatic:</w:t>
            </w:r>
          </w:p>
          <w:p w:rsidR="00000000" w:rsidDel="00000000" w:rsidP="00000000" w:rsidRDefault="00000000" w:rsidRPr="00000000" w14:paraId="0000002B">
            <w:pPr>
              <w:jc w:val="left"/>
              <w:rPr>
                <w:color w:val="222222"/>
              </w:rPr>
            </w:pPr>
            <w:r w:rsidDel="00000000" w:rsidR="00000000" w:rsidRPr="00000000">
              <w:rPr>
                <w:color w:val="222222"/>
                <w:rtl w:val="0"/>
              </w:rPr>
              <w:t xml:space="preserve">Allocational policies </w:t>
            </w:r>
          </w:p>
        </w:tc>
      </w:tr>
      <w:tr>
        <w:tc>
          <w:tcPr/>
          <w:p w:rsidR="00000000" w:rsidDel="00000000" w:rsidP="00000000" w:rsidRDefault="00000000" w:rsidRPr="00000000" w14:paraId="0000002C">
            <w:pPr>
              <w:jc w:val="left"/>
              <w:rPr>
                <w:color w:val="222222"/>
              </w:rPr>
            </w:pPr>
            <w:r w:rsidDel="00000000" w:rsidR="00000000" w:rsidRPr="00000000">
              <w:rPr>
                <w:color w:val="222222"/>
                <w:rtl w:val="0"/>
              </w:rPr>
              <w:t xml:space="preserve">Nichter </w:t>
            </w:r>
          </w:p>
        </w:tc>
        <w:tc>
          <w:tcPr/>
          <w:p w:rsidR="00000000" w:rsidDel="00000000" w:rsidP="00000000" w:rsidRDefault="00000000" w:rsidRPr="00000000" w14:paraId="0000002D">
            <w:pPr>
              <w:jc w:val="left"/>
              <w:rPr>
                <w:color w:val="222222"/>
              </w:rPr>
            </w:pPr>
            <w:r w:rsidDel="00000000" w:rsidR="00000000" w:rsidRPr="00000000">
              <w:rPr>
                <w:color w:val="222222"/>
                <w:rtl w:val="0"/>
              </w:rPr>
              <w:t xml:space="preserve">2008</w:t>
            </w:r>
            <w:r w:rsidDel="00000000" w:rsidR="00000000" w:rsidRPr="00000000">
              <w:rPr>
                <w:vertAlign w:val="superscript"/>
              </w:rPr>
              <w:footnoteReference w:customMarkFollows="0" w:id="0"/>
            </w:r>
            <w:r w:rsidDel="00000000" w:rsidR="00000000" w:rsidRPr="00000000">
              <w:rPr>
                <w:rtl w:val="0"/>
              </w:rPr>
            </w:r>
          </w:p>
        </w:tc>
        <w:tc>
          <w:tcPr/>
          <w:p w:rsidR="00000000" w:rsidDel="00000000" w:rsidP="00000000" w:rsidRDefault="00000000" w:rsidRPr="00000000" w14:paraId="0000002E">
            <w:pPr>
              <w:jc w:val="left"/>
              <w:rPr>
                <w:color w:val="222222"/>
                <w:u w:val="single"/>
              </w:rPr>
            </w:pPr>
            <w:r w:rsidDel="00000000" w:rsidR="00000000" w:rsidRPr="00000000">
              <w:rPr>
                <w:color w:val="222222"/>
                <w:u w:val="single"/>
                <w:rtl w:val="0"/>
              </w:rPr>
              <w:t xml:space="preserve">2X2 typology:</w:t>
            </w:r>
          </w:p>
          <w:p w:rsidR="00000000" w:rsidDel="00000000" w:rsidP="00000000" w:rsidRDefault="00000000" w:rsidRPr="00000000" w14:paraId="0000002F">
            <w:pPr>
              <w:jc w:val="left"/>
              <w:rPr>
                <w:color w:val="222222"/>
              </w:rPr>
            </w:pPr>
            <w:r w:rsidDel="00000000" w:rsidR="00000000" w:rsidRPr="00000000">
              <w:rPr>
                <w:color w:val="222222"/>
                <w:rtl w:val="0"/>
              </w:rPr>
              <w:t xml:space="preserve">Party preference of recipient </w:t>
            </w:r>
          </w:p>
          <w:p w:rsidR="00000000" w:rsidDel="00000000" w:rsidP="00000000" w:rsidRDefault="00000000" w:rsidRPr="00000000" w14:paraId="00000030">
            <w:pPr>
              <w:jc w:val="left"/>
              <w:rPr>
                <w:color w:val="222222"/>
              </w:rPr>
            </w:pPr>
            <w:r w:rsidDel="00000000" w:rsidR="00000000" w:rsidRPr="00000000">
              <w:rPr>
                <w:color w:val="222222"/>
                <w:rtl w:val="0"/>
              </w:rPr>
              <w:t xml:space="preserve">Turnout inclination of recipient</w:t>
            </w:r>
          </w:p>
        </w:tc>
        <w:tc>
          <w:tcPr/>
          <w:p w:rsidR="00000000" w:rsidDel="00000000" w:rsidP="00000000" w:rsidRDefault="00000000" w:rsidRPr="00000000" w14:paraId="00000031">
            <w:pPr>
              <w:jc w:val="left"/>
              <w:rPr>
                <w:color w:val="222222"/>
                <w:u w:val="single"/>
              </w:rPr>
            </w:pPr>
            <w:r w:rsidDel="00000000" w:rsidR="00000000" w:rsidRPr="00000000">
              <w:rPr>
                <w:color w:val="222222"/>
                <w:u w:val="single"/>
                <w:rtl w:val="0"/>
              </w:rPr>
              <w:t xml:space="preserve">4 types of electoral clientelism: </w:t>
            </w:r>
          </w:p>
          <w:p w:rsidR="00000000" w:rsidDel="00000000" w:rsidP="00000000" w:rsidRDefault="00000000" w:rsidRPr="00000000" w14:paraId="00000032">
            <w:pPr>
              <w:jc w:val="left"/>
              <w:rPr>
                <w:color w:val="222222"/>
              </w:rPr>
            </w:pPr>
            <w:r w:rsidDel="00000000" w:rsidR="00000000" w:rsidRPr="00000000">
              <w:rPr>
                <w:color w:val="222222"/>
                <w:rtl w:val="0"/>
              </w:rPr>
              <w:t xml:space="preserve">turnout buying</w:t>
            </w:r>
          </w:p>
          <w:p w:rsidR="00000000" w:rsidDel="00000000" w:rsidP="00000000" w:rsidRDefault="00000000" w:rsidRPr="00000000" w14:paraId="00000033">
            <w:pPr>
              <w:jc w:val="left"/>
              <w:rPr>
                <w:color w:val="222222"/>
              </w:rPr>
            </w:pPr>
            <w:r w:rsidDel="00000000" w:rsidR="00000000" w:rsidRPr="00000000">
              <w:rPr>
                <w:color w:val="222222"/>
                <w:rtl w:val="0"/>
              </w:rPr>
              <w:t xml:space="preserve">vote-buying</w:t>
            </w:r>
          </w:p>
          <w:p w:rsidR="00000000" w:rsidDel="00000000" w:rsidP="00000000" w:rsidRDefault="00000000" w:rsidRPr="00000000" w14:paraId="00000034">
            <w:pPr>
              <w:jc w:val="left"/>
              <w:rPr>
                <w:color w:val="222222"/>
              </w:rPr>
            </w:pPr>
            <w:r w:rsidDel="00000000" w:rsidR="00000000" w:rsidRPr="00000000">
              <w:rPr>
                <w:color w:val="222222"/>
                <w:rtl w:val="0"/>
              </w:rPr>
              <w:t xml:space="preserve">double persuasion</w:t>
            </w:r>
          </w:p>
          <w:p w:rsidR="00000000" w:rsidDel="00000000" w:rsidP="00000000" w:rsidRDefault="00000000" w:rsidRPr="00000000" w14:paraId="00000035">
            <w:pPr>
              <w:jc w:val="left"/>
              <w:rPr>
                <w:color w:val="222222"/>
              </w:rPr>
            </w:pPr>
            <w:r w:rsidDel="00000000" w:rsidR="00000000" w:rsidRPr="00000000">
              <w:rPr>
                <w:color w:val="222222"/>
                <w:rtl w:val="0"/>
              </w:rPr>
              <w:t xml:space="preserve">rewarding loyalists</w:t>
            </w:r>
          </w:p>
        </w:tc>
      </w:tr>
      <w:tr>
        <w:tc>
          <w:tcPr/>
          <w:p w:rsidR="00000000" w:rsidDel="00000000" w:rsidP="00000000" w:rsidRDefault="00000000" w:rsidRPr="00000000" w14:paraId="00000036">
            <w:pPr>
              <w:jc w:val="left"/>
              <w:rPr>
                <w:color w:val="222222"/>
              </w:rPr>
            </w:pPr>
            <w:r w:rsidDel="00000000" w:rsidR="00000000" w:rsidRPr="00000000">
              <w:rPr>
                <w:rtl w:val="0"/>
              </w:rPr>
              <w:t xml:space="preserve">Stokes et al.</w:t>
            </w:r>
            <w:r w:rsidDel="00000000" w:rsidR="00000000" w:rsidRPr="00000000">
              <w:rPr>
                <w:rtl w:val="0"/>
              </w:rPr>
            </w:r>
          </w:p>
        </w:tc>
        <w:tc>
          <w:tcPr/>
          <w:p w:rsidR="00000000" w:rsidDel="00000000" w:rsidP="00000000" w:rsidRDefault="00000000" w:rsidRPr="00000000" w14:paraId="00000037">
            <w:pPr>
              <w:jc w:val="left"/>
              <w:rPr>
                <w:color w:val="222222"/>
              </w:rPr>
            </w:pPr>
            <w:r w:rsidDel="00000000" w:rsidR="00000000" w:rsidRPr="00000000">
              <w:rPr>
                <w:rtl w:val="0"/>
              </w:rPr>
              <w:t xml:space="preserve">2013</w:t>
            </w:r>
            <w:r w:rsidDel="00000000" w:rsidR="00000000" w:rsidRPr="00000000">
              <w:rPr>
                <w:rtl w:val="0"/>
              </w:rPr>
            </w:r>
          </w:p>
        </w:tc>
        <w:tc>
          <w:tcPr/>
          <w:p w:rsidR="00000000" w:rsidDel="00000000" w:rsidP="00000000" w:rsidRDefault="00000000" w:rsidRPr="00000000" w14:paraId="00000038">
            <w:pPr>
              <w:jc w:val="left"/>
              <w:rPr>
                <w:color w:val="222222"/>
                <w:u w:val="single"/>
              </w:rPr>
            </w:pPr>
            <w:r w:rsidDel="00000000" w:rsidR="00000000" w:rsidRPr="00000000">
              <w:rPr>
                <w:color w:val="222222"/>
                <w:u w:val="single"/>
                <w:rtl w:val="0"/>
              </w:rPr>
              <w:t xml:space="preserve">Classification Tree</w:t>
            </w:r>
          </w:p>
          <w:p w:rsidR="00000000" w:rsidDel="00000000" w:rsidP="00000000" w:rsidRDefault="00000000" w:rsidRPr="00000000" w14:paraId="00000039">
            <w:pPr>
              <w:jc w:val="left"/>
              <w:rPr>
                <w:color w:val="222222"/>
              </w:rPr>
            </w:pPr>
            <w:r w:rsidDel="00000000" w:rsidR="00000000" w:rsidRPr="00000000">
              <w:rPr>
                <w:color w:val="222222"/>
                <w:rtl w:val="0"/>
              </w:rPr>
              <w:t xml:space="preserve">First level: rules vs. non rules</w:t>
            </w:r>
          </w:p>
          <w:p w:rsidR="00000000" w:rsidDel="00000000" w:rsidP="00000000" w:rsidRDefault="00000000" w:rsidRPr="00000000" w14:paraId="0000003A">
            <w:pPr>
              <w:jc w:val="left"/>
              <w:rPr>
                <w:color w:val="222222"/>
              </w:rPr>
            </w:pPr>
            <w:r w:rsidDel="00000000" w:rsidR="00000000" w:rsidRPr="00000000">
              <w:rPr>
                <w:color w:val="222222"/>
                <w:rtl w:val="0"/>
              </w:rPr>
              <w:t xml:space="preserve">Second level: contingent vs. non-contingent on support</w:t>
            </w:r>
          </w:p>
          <w:p w:rsidR="00000000" w:rsidDel="00000000" w:rsidP="00000000" w:rsidRDefault="00000000" w:rsidRPr="00000000" w14:paraId="0000003B">
            <w:pPr>
              <w:jc w:val="left"/>
              <w:rPr>
                <w:color w:val="222222"/>
              </w:rPr>
            </w:pPr>
            <w:r w:rsidDel="00000000" w:rsidR="00000000" w:rsidRPr="00000000">
              <w:rPr>
                <w:color w:val="222222"/>
                <w:rtl w:val="0"/>
              </w:rPr>
              <w:t xml:space="preserve">Third level: directed at members vs. directed at voters</w:t>
            </w:r>
          </w:p>
        </w:tc>
        <w:tc>
          <w:tcPr/>
          <w:p w:rsidR="00000000" w:rsidDel="00000000" w:rsidP="00000000" w:rsidRDefault="00000000" w:rsidRPr="00000000" w14:paraId="0000003C">
            <w:pPr>
              <w:jc w:val="left"/>
              <w:rPr>
                <w:color w:val="222222"/>
              </w:rPr>
            </w:pPr>
            <w:r w:rsidDel="00000000" w:rsidR="00000000" w:rsidRPr="00000000">
              <w:rPr>
                <w:color w:val="222222"/>
                <w:u w:val="single"/>
                <w:rtl w:val="0"/>
              </w:rPr>
              <w:t xml:space="preserve">2 types of clientelism:</w:t>
            </w:r>
            <w:r w:rsidDel="00000000" w:rsidR="00000000" w:rsidRPr="00000000">
              <w:rPr>
                <w:color w:val="222222"/>
                <w:rtl w:val="0"/>
              </w:rPr>
              <w:t xml:space="preserve"> </w:t>
            </w:r>
          </w:p>
          <w:p w:rsidR="00000000" w:rsidDel="00000000" w:rsidP="00000000" w:rsidRDefault="00000000" w:rsidRPr="00000000" w14:paraId="0000003D">
            <w:pPr>
              <w:jc w:val="left"/>
              <w:rPr>
                <w:color w:val="222222"/>
              </w:rPr>
            </w:pPr>
            <w:r w:rsidDel="00000000" w:rsidR="00000000" w:rsidRPr="00000000">
              <w:rPr>
                <w:color w:val="222222"/>
                <w:rtl w:val="0"/>
              </w:rPr>
              <w:t xml:space="preserve">patronage </w:t>
            </w:r>
          </w:p>
          <w:p w:rsidR="00000000" w:rsidDel="00000000" w:rsidP="00000000" w:rsidRDefault="00000000" w:rsidRPr="00000000" w14:paraId="0000003E">
            <w:pPr>
              <w:jc w:val="left"/>
              <w:rPr>
                <w:color w:val="222222"/>
              </w:rPr>
            </w:pPr>
            <w:r w:rsidDel="00000000" w:rsidR="00000000" w:rsidRPr="00000000">
              <w:rPr>
                <w:color w:val="222222"/>
                <w:rtl w:val="0"/>
              </w:rPr>
              <w:t xml:space="preserve">vote buying</w:t>
            </w:r>
          </w:p>
          <w:p w:rsidR="00000000" w:rsidDel="00000000" w:rsidP="00000000" w:rsidRDefault="00000000" w:rsidRPr="00000000" w14:paraId="0000003F">
            <w:pPr>
              <w:jc w:val="left"/>
              <w:rPr>
                <w:color w:val="222222"/>
              </w:rPr>
            </w:pPr>
            <w:r w:rsidDel="00000000" w:rsidR="00000000" w:rsidRPr="00000000">
              <w:rPr>
                <w:color w:val="222222"/>
                <w:u w:val="single"/>
                <w:rtl w:val="0"/>
              </w:rPr>
              <w:t xml:space="preserve">2 non-programmatic but non-cl types:</w:t>
            </w:r>
            <w:r w:rsidDel="00000000" w:rsidR="00000000" w:rsidRPr="00000000">
              <w:rPr>
                <w:color w:val="222222"/>
                <w:rtl w:val="0"/>
              </w:rPr>
              <w:t xml:space="preserve"> pork</w:t>
            </w:r>
          </w:p>
          <w:p w:rsidR="00000000" w:rsidDel="00000000" w:rsidP="00000000" w:rsidRDefault="00000000" w:rsidRPr="00000000" w14:paraId="00000040">
            <w:pPr>
              <w:jc w:val="left"/>
              <w:rPr>
                <w:color w:val="222222"/>
              </w:rPr>
            </w:pPr>
            <w:r w:rsidDel="00000000" w:rsidR="00000000" w:rsidRPr="00000000">
              <w:rPr>
                <w:color w:val="222222"/>
                <w:rtl w:val="0"/>
              </w:rPr>
              <w:t xml:space="preserve">non-conditional individual benefits</w:t>
            </w:r>
          </w:p>
        </w:tc>
      </w:tr>
      <w:tr>
        <w:tc>
          <w:tcPr/>
          <w:p w:rsidR="00000000" w:rsidDel="00000000" w:rsidP="00000000" w:rsidRDefault="00000000" w:rsidRPr="00000000" w14:paraId="00000041">
            <w:pPr>
              <w:jc w:val="left"/>
              <w:rPr>
                <w:color w:val="222222"/>
              </w:rPr>
            </w:pPr>
            <w:r w:rsidDel="00000000" w:rsidR="00000000" w:rsidRPr="00000000">
              <w:rPr>
                <w:color w:val="222222"/>
                <w:rtl w:val="0"/>
              </w:rPr>
              <w:t xml:space="preserve">Hutchcroft </w:t>
            </w:r>
          </w:p>
        </w:tc>
        <w:tc>
          <w:tcPr/>
          <w:p w:rsidR="00000000" w:rsidDel="00000000" w:rsidP="00000000" w:rsidRDefault="00000000" w:rsidRPr="00000000" w14:paraId="00000042">
            <w:pPr>
              <w:jc w:val="left"/>
              <w:rPr>
                <w:color w:val="222222"/>
              </w:rPr>
            </w:pPr>
            <w:r w:rsidDel="00000000" w:rsidR="00000000" w:rsidRPr="00000000">
              <w:rPr>
                <w:color w:val="222222"/>
                <w:rtl w:val="0"/>
              </w:rPr>
              <w:t xml:space="preserve">2014</w:t>
            </w:r>
          </w:p>
        </w:tc>
        <w:tc>
          <w:tcPr/>
          <w:p w:rsidR="00000000" w:rsidDel="00000000" w:rsidP="00000000" w:rsidRDefault="00000000" w:rsidRPr="00000000" w14:paraId="00000043">
            <w:pPr>
              <w:jc w:val="left"/>
              <w:rPr>
                <w:color w:val="222222"/>
                <w:u w:val="single"/>
              </w:rPr>
            </w:pPr>
            <w:r w:rsidDel="00000000" w:rsidR="00000000" w:rsidRPr="00000000">
              <w:rPr>
                <w:color w:val="222222"/>
                <w:u w:val="single"/>
                <w:rtl w:val="0"/>
              </w:rPr>
              <w:t xml:space="preserve">Four factors: </w:t>
            </w:r>
          </w:p>
          <w:p w:rsidR="00000000" w:rsidDel="00000000" w:rsidP="00000000" w:rsidRDefault="00000000" w:rsidRPr="00000000" w14:paraId="00000044">
            <w:pPr>
              <w:jc w:val="left"/>
              <w:rPr>
                <w:color w:val="222222"/>
              </w:rPr>
            </w:pPr>
            <w:r w:rsidDel="00000000" w:rsidR="00000000" w:rsidRPr="00000000">
              <w:rPr>
                <w:color w:val="222222"/>
                <w:rtl w:val="0"/>
              </w:rPr>
              <w:t xml:space="preserve">Target, Character, key actors, source of benefits </w:t>
            </w:r>
          </w:p>
        </w:tc>
        <w:tc>
          <w:tcPr/>
          <w:p w:rsidR="00000000" w:rsidDel="00000000" w:rsidP="00000000" w:rsidRDefault="00000000" w:rsidRPr="00000000" w14:paraId="00000045">
            <w:pPr>
              <w:jc w:val="left"/>
              <w:rPr>
                <w:color w:val="222222"/>
                <w:u w:val="single"/>
              </w:rPr>
            </w:pPr>
            <w:r w:rsidDel="00000000" w:rsidR="00000000" w:rsidRPr="00000000">
              <w:rPr>
                <w:color w:val="222222"/>
                <w:u w:val="single"/>
                <w:rtl w:val="0"/>
              </w:rPr>
              <w:t xml:space="preserve">Continuum of three forms of politics:</w:t>
            </w:r>
          </w:p>
          <w:p w:rsidR="00000000" w:rsidDel="00000000" w:rsidP="00000000" w:rsidRDefault="00000000" w:rsidRPr="00000000" w14:paraId="00000046">
            <w:pPr>
              <w:jc w:val="left"/>
              <w:rPr>
                <w:color w:val="222222"/>
              </w:rPr>
            </w:pPr>
            <w:r w:rsidDel="00000000" w:rsidR="00000000" w:rsidRPr="00000000">
              <w:rPr>
                <w:color w:val="222222"/>
                <w:rtl w:val="0"/>
              </w:rPr>
              <w:t xml:space="preserve">Micro-particularistic</w:t>
            </w:r>
          </w:p>
          <w:p w:rsidR="00000000" w:rsidDel="00000000" w:rsidP="00000000" w:rsidRDefault="00000000" w:rsidRPr="00000000" w14:paraId="00000047">
            <w:pPr>
              <w:jc w:val="left"/>
              <w:rPr>
                <w:color w:val="222222"/>
              </w:rPr>
            </w:pPr>
            <w:r w:rsidDel="00000000" w:rsidR="00000000" w:rsidRPr="00000000">
              <w:rPr>
                <w:color w:val="222222"/>
                <w:rtl w:val="0"/>
              </w:rPr>
              <w:t xml:space="preserve">Meso-particularistic</w:t>
            </w:r>
          </w:p>
          <w:p w:rsidR="00000000" w:rsidDel="00000000" w:rsidP="00000000" w:rsidRDefault="00000000" w:rsidRPr="00000000" w14:paraId="00000048">
            <w:pPr>
              <w:jc w:val="left"/>
              <w:rPr>
                <w:color w:val="222222"/>
              </w:rPr>
            </w:pPr>
            <w:r w:rsidDel="00000000" w:rsidR="00000000" w:rsidRPr="00000000">
              <w:rPr>
                <w:color w:val="222222"/>
                <w:rtl w:val="0"/>
              </w:rPr>
              <w:t xml:space="preserve">Programmatic</w:t>
            </w:r>
          </w:p>
        </w:tc>
      </w:tr>
      <w:tr>
        <w:tc>
          <w:tcPr/>
          <w:p w:rsidR="00000000" w:rsidDel="00000000" w:rsidP="00000000" w:rsidRDefault="00000000" w:rsidRPr="00000000" w14:paraId="00000049">
            <w:pPr>
              <w:jc w:val="left"/>
              <w:rPr>
                <w:color w:val="222222"/>
              </w:rPr>
            </w:pPr>
            <w:r w:rsidDel="00000000" w:rsidR="00000000" w:rsidRPr="00000000">
              <w:rPr>
                <w:color w:val="222222"/>
                <w:rtl w:val="0"/>
              </w:rPr>
              <w:t xml:space="preserve">Nichter </w:t>
            </w:r>
          </w:p>
        </w:tc>
        <w:tc>
          <w:tcPr/>
          <w:p w:rsidR="00000000" w:rsidDel="00000000" w:rsidP="00000000" w:rsidRDefault="00000000" w:rsidRPr="00000000" w14:paraId="0000004A">
            <w:pPr>
              <w:jc w:val="left"/>
              <w:rPr>
                <w:color w:val="222222"/>
              </w:rPr>
            </w:pPr>
            <w:r w:rsidDel="00000000" w:rsidR="00000000" w:rsidRPr="00000000">
              <w:rPr>
                <w:color w:val="222222"/>
                <w:rtl w:val="0"/>
              </w:rPr>
              <w:t xml:space="preserve">2014</w:t>
            </w:r>
          </w:p>
        </w:tc>
        <w:tc>
          <w:tcPr/>
          <w:p w:rsidR="00000000" w:rsidDel="00000000" w:rsidP="00000000" w:rsidRDefault="00000000" w:rsidRPr="00000000" w14:paraId="0000004B">
            <w:pPr>
              <w:jc w:val="left"/>
              <w:rPr>
                <w:color w:val="222222"/>
                <w:u w:val="single"/>
              </w:rPr>
            </w:pPr>
            <w:r w:rsidDel="00000000" w:rsidR="00000000" w:rsidRPr="00000000">
              <w:rPr>
                <w:color w:val="222222"/>
                <w:u w:val="single"/>
                <w:rtl w:val="0"/>
              </w:rPr>
              <w:t xml:space="preserve">2X2 typology</w:t>
            </w:r>
          </w:p>
          <w:p w:rsidR="00000000" w:rsidDel="00000000" w:rsidP="00000000" w:rsidRDefault="00000000" w:rsidRPr="00000000" w14:paraId="0000004C">
            <w:pPr>
              <w:jc w:val="left"/>
              <w:rPr>
                <w:color w:val="222222"/>
              </w:rPr>
            </w:pPr>
            <w:r w:rsidDel="00000000" w:rsidR="00000000" w:rsidRPr="00000000">
              <w:rPr>
                <w:color w:val="222222"/>
                <w:rtl w:val="0"/>
              </w:rPr>
              <w:t xml:space="preserve">Excludability </w:t>
            </w:r>
          </w:p>
          <w:p w:rsidR="00000000" w:rsidDel="00000000" w:rsidP="00000000" w:rsidRDefault="00000000" w:rsidRPr="00000000" w14:paraId="0000004D">
            <w:pPr>
              <w:jc w:val="left"/>
              <w:rPr>
                <w:color w:val="222222"/>
              </w:rPr>
            </w:pPr>
            <w:r w:rsidDel="00000000" w:rsidR="00000000" w:rsidRPr="00000000">
              <w:rPr>
                <w:color w:val="222222"/>
                <w:rtl w:val="0"/>
              </w:rPr>
              <w:t xml:space="preserve">Contingency </w:t>
            </w:r>
          </w:p>
          <w:p w:rsidR="00000000" w:rsidDel="00000000" w:rsidP="00000000" w:rsidRDefault="00000000" w:rsidRPr="00000000" w14:paraId="0000004E">
            <w:pPr>
              <w:jc w:val="left"/>
              <w:rPr>
                <w:color w:val="222222"/>
              </w:rPr>
            </w:pPr>
            <w:r w:rsidDel="00000000" w:rsidR="00000000" w:rsidRPr="00000000">
              <w:rPr>
                <w:color w:val="222222"/>
                <w:rtl w:val="0"/>
              </w:rPr>
              <w:t xml:space="preserve">(but contingency more important as “root definition”)</w:t>
            </w:r>
          </w:p>
        </w:tc>
        <w:tc>
          <w:tcPr/>
          <w:p w:rsidR="00000000" w:rsidDel="00000000" w:rsidP="00000000" w:rsidRDefault="00000000" w:rsidRPr="00000000" w14:paraId="0000004F">
            <w:pPr>
              <w:jc w:val="left"/>
              <w:rPr>
                <w:color w:val="222222"/>
                <w:u w:val="single"/>
              </w:rPr>
            </w:pPr>
            <w:r w:rsidDel="00000000" w:rsidR="00000000" w:rsidRPr="00000000">
              <w:rPr>
                <w:color w:val="222222"/>
                <w:u w:val="single"/>
                <w:rtl w:val="0"/>
              </w:rPr>
              <w:t xml:space="preserve">2 types of vote buying</w:t>
            </w:r>
          </w:p>
          <w:p w:rsidR="00000000" w:rsidDel="00000000" w:rsidP="00000000" w:rsidRDefault="00000000" w:rsidRPr="00000000" w14:paraId="00000050">
            <w:pPr>
              <w:jc w:val="left"/>
              <w:rPr>
                <w:color w:val="222222"/>
              </w:rPr>
            </w:pPr>
            <w:r w:rsidDel="00000000" w:rsidR="00000000" w:rsidRPr="00000000">
              <w:rPr>
                <w:color w:val="222222"/>
                <w:rtl w:val="0"/>
              </w:rPr>
              <w:t xml:space="preserve">1) Clientelistic vote-buying  </w:t>
            </w:r>
          </w:p>
          <w:p w:rsidR="00000000" w:rsidDel="00000000" w:rsidP="00000000" w:rsidRDefault="00000000" w:rsidRPr="00000000" w14:paraId="00000051">
            <w:pPr>
              <w:jc w:val="left"/>
              <w:rPr>
                <w:color w:val="222222"/>
              </w:rPr>
            </w:pPr>
            <w:r w:rsidDel="00000000" w:rsidR="00000000" w:rsidRPr="00000000">
              <w:rPr>
                <w:color w:val="222222"/>
                <w:rtl w:val="0"/>
              </w:rPr>
              <w:t xml:space="preserve">2) Legislative vote-buying </w:t>
            </w:r>
          </w:p>
        </w:tc>
      </w:tr>
      <w:tr>
        <w:tc>
          <w:tcPr/>
          <w:p w:rsidR="00000000" w:rsidDel="00000000" w:rsidP="00000000" w:rsidRDefault="00000000" w:rsidRPr="00000000" w14:paraId="00000052">
            <w:pPr>
              <w:jc w:val="left"/>
              <w:rPr>
                <w:color w:val="222222"/>
              </w:rPr>
            </w:pPr>
            <w:r w:rsidDel="00000000" w:rsidR="00000000" w:rsidRPr="00000000">
              <w:rPr>
                <w:color w:val="222222"/>
                <w:rtl w:val="0"/>
              </w:rPr>
              <w:t xml:space="preserve">Gherghina and Volintiru </w:t>
            </w:r>
          </w:p>
        </w:tc>
        <w:tc>
          <w:tcPr/>
          <w:p w:rsidR="00000000" w:rsidDel="00000000" w:rsidP="00000000" w:rsidRDefault="00000000" w:rsidRPr="00000000" w14:paraId="00000053">
            <w:pPr>
              <w:jc w:val="left"/>
              <w:rPr>
                <w:color w:val="222222"/>
              </w:rPr>
            </w:pPr>
            <w:r w:rsidDel="00000000" w:rsidR="00000000" w:rsidRPr="00000000">
              <w:rPr>
                <w:color w:val="222222"/>
                <w:rtl w:val="0"/>
              </w:rPr>
              <w:t xml:space="preserve">2017</w:t>
            </w:r>
          </w:p>
        </w:tc>
        <w:tc>
          <w:tcPr/>
          <w:p w:rsidR="00000000" w:rsidDel="00000000" w:rsidP="00000000" w:rsidRDefault="00000000" w:rsidRPr="00000000" w14:paraId="00000054">
            <w:pPr>
              <w:jc w:val="left"/>
              <w:rPr/>
            </w:pPr>
            <w:r w:rsidDel="00000000" w:rsidR="00000000" w:rsidRPr="00000000">
              <w:rPr>
                <w:rtl w:val="0"/>
              </w:rPr>
              <w:t xml:space="preserve">Origin of resources</w:t>
            </w:r>
          </w:p>
        </w:tc>
        <w:tc>
          <w:tcPr/>
          <w:p w:rsidR="00000000" w:rsidDel="00000000" w:rsidP="00000000" w:rsidRDefault="00000000" w:rsidRPr="00000000" w14:paraId="00000055">
            <w:pPr>
              <w:jc w:val="left"/>
              <w:rPr>
                <w:color w:val="222222"/>
                <w:u w:val="single"/>
              </w:rPr>
            </w:pPr>
            <w:r w:rsidDel="00000000" w:rsidR="00000000" w:rsidRPr="00000000">
              <w:rPr>
                <w:color w:val="222222"/>
                <w:u w:val="single"/>
                <w:rtl w:val="0"/>
              </w:rPr>
              <w:t xml:space="preserve">2 types of clientelistic linkages:</w:t>
            </w:r>
          </w:p>
          <w:p w:rsidR="00000000" w:rsidDel="00000000" w:rsidP="00000000" w:rsidRDefault="00000000" w:rsidRPr="00000000" w14:paraId="00000056">
            <w:pPr>
              <w:jc w:val="left"/>
              <w:rPr>
                <w:color w:val="222222"/>
              </w:rPr>
            </w:pPr>
            <w:r w:rsidDel="00000000" w:rsidR="00000000" w:rsidRPr="00000000">
              <w:rPr>
                <w:color w:val="222222"/>
                <w:rtl w:val="0"/>
              </w:rPr>
              <w:t xml:space="preserve">Vertical (with voters) </w:t>
            </w:r>
          </w:p>
          <w:p w:rsidR="00000000" w:rsidDel="00000000" w:rsidP="00000000" w:rsidRDefault="00000000" w:rsidRPr="00000000" w14:paraId="00000057">
            <w:pPr>
              <w:jc w:val="left"/>
              <w:rPr>
                <w:color w:val="222222"/>
              </w:rPr>
            </w:pPr>
            <w:r w:rsidDel="00000000" w:rsidR="00000000" w:rsidRPr="00000000">
              <w:rPr>
                <w:color w:val="222222"/>
                <w:rtl w:val="0"/>
              </w:rPr>
              <w:t xml:space="preserve">Horizontal (with private contractors)</w:t>
            </w:r>
          </w:p>
        </w:tc>
      </w:tr>
      <w:tr>
        <w:tc>
          <w:tcPr/>
          <w:p w:rsidR="00000000" w:rsidDel="00000000" w:rsidP="00000000" w:rsidRDefault="00000000" w:rsidRPr="00000000" w14:paraId="00000058">
            <w:pPr>
              <w:jc w:val="left"/>
              <w:rPr>
                <w:color w:val="222222"/>
              </w:rPr>
            </w:pPr>
            <w:r w:rsidDel="00000000" w:rsidR="00000000" w:rsidRPr="00000000">
              <w:rPr>
                <w:color w:val="222222"/>
                <w:rtl w:val="0"/>
              </w:rPr>
              <w:t xml:space="preserve">Gottlieb </w:t>
            </w:r>
          </w:p>
        </w:tc>
        <w:tc>
          <w:tcPr/>
          <w:p w:rsidR="00000000" w:rsidDel="00000000" w:rsidP="00000000" w:rsidRDefault="00000000" w:rsidRPr="00000000" w14:paraId="00000059">
            <w:pPr>
              <w:jc w:val="left"/>
              <w:rPr>
                <w:color w:val="222222"/>
              </w:rPr>
            </w:pPr>
            <w:r w:rsidDel="00000000" w:rsidR="00000000" w:rsidRPr="00000000">
              <w:rPr>
                <w:color w:val="222222"/>
                <w:rtl w:val="0"/>
              </w:rPr>
              <w:t xml:space="preserve">2017</w:t>
            </w:r>
          </w:p>
        </w:tc>
        <w:tc>
          <w:tcPr/>
          <w:p w:rsidR="00000000" w:rsidDel="00000000" w:rsidP="00000000" w:rsidRDefault="00000000" w:rsidRPr="00000000" w14:paraId="0000005A">
            <w:pPr>
              <w:jc w:val="left"/>
              <w:rPr>
                <w:u w:val="single"/>
              </w:rPr>
            </w:pPr>
            <w:r w:rsidDel="00000000" w:rsidR="00000000" w:rsidRPr="00000000">
              <w:rPr>
                <w:u w:val="single"/>
                <w:rtl w:val="0"/>
              </w:rPr>
              <w:t xml:space="preserve">2X2 typology </w:t>
            </w:r>
          </w:p>
          <w:p w:rsidR="00000000" w:rsidDel="00000000" w:rsidP="00000000" w:rsidRDefault="00000000" w:rsidRPr="00000000" w14:paraId="0000005B">
            <w:pPr>
              <w:jc w:val="left"/>
              <w:rPr/>
            </w:pPr>
            <w:r w:rsidDel="00000000" w:rsidR="00000000" w:rsidRPr="00000000">
              <w:rPr>
                <w:rtl w:val="0"/>
              </w:rPr>
              <w:t xml:space="preserve">Economic autonomy from community </w:t>
            </w:r>
          </w:p>
          <w:p w:rsidR="00000000" w:rsidDel="00000000" w:rsidP="00000000" w:rsidRDefault="00000000" w:rsidRPr="00000000" w14:paraId="0000005C">
            <w:pPr>
              <w:jc w:val="left"/>
              <w:rPr/>
            </w:pPr>
            <w:r w:rsidDel="00000000" w:rsidR="00000000" w:rsidRPr="00000000">
              <w:rPr>
                <w:rtl w:val="0"/>
              </w:rPr>
              <w:t xml:space="preserve">Broker selection mechanism</w:t>
            </w:r>
          </w:p>
        </w:tc>
        <w:tc>
          <w:tcPr/>
          <w:p w:rsidR="00000000" w:rsidDel="00000000" w:rsidP="00000000" w:rsidRDefault="00000000" w:rsidRPr="00000000" w14:paraId="0000005D">
            <w:pPr>
              <w:jc w:val="left"/>
              <w:rPr>
                <w:color w:val="222222"/>
              </w:rPr>
            </w:pPr>
            <w:r w:rsidDel="00000000" w:rsidR="00000000" w:rsidRPr="00000000">
              <w:rPr>
                <w:color w:val="222222"/>
                <w:u w:val="single"/>
                <w:rtl w:val="0"/>
              </w:rPr>
              <w:t xml:space="preserve">2 types of broker strategy:</w:t>
            </w:r>
            <w:r w:rsidDel="00000000" w:rsidR="00000000" w:rsidRPr="00000000">
              <w:rPr>
                <w:color w:val="222222"/>
                <w:rtl w:val="0"/>
              </w:rPr>
              <w:t xml:space="preserve"> </w:t>
            </w:r>
          </w:p>
          <w:p w:rsidR="00000000" w:rsidDel="00000000" w:rsidP="00000000" w:rsidRDefault="00000000" w:rsidRPr="00000000" w14:paraId="0000005E">
            <w:pPr>
              <w:jc w:val="left"/>
              <w:rPr>
                <w:color w:val="222222"/>
              </w:rPr>
            </w:pPr>
            <w:r w:rsidDel="00000000" w:rsidR="00000000" w:rsidRPr="00000000">
              <w:rPr>
                <w:color w:val="222222"/>
                <w:rtl w:val="0"/>
              </w:rPr>
              <w:t xml:space="preserve">extractive brokers</w:t>
            </w:r>
          </w:p>
          <w:p w:rsidR="00000000" w:rsidDel="00000000" w:rsidP="00000000" w:rsidRDefault="00000000" w:rsidRPr="00000000" w14:paraId="0000005F">
            <w:pPr>
              <w:jc w:val="left"/>
              <w:rPr>
                <w:color w:val="222222"/>
              </w:rPr>
            </w:pPr>
            <w:r w:rsidDel="00000000" w:rsidR="00000000" w:rsidRPr="00000000">
              <w:rPr>
                <w:color w:val="222222"/>
                <w:rtl w:val="0"/>
              </w:rPr>
              <w:t xml:space="preserve">persuasive brokers </w:t>
            </w:r>
          </w:p>
        </w:tc>
      </w:tr>
      <w:tr>
        <w:tc>
          <w:tcPr/>
          <w:p w:rsidR="00000000" w:rsidDel="00000000" w:rsidP="00000000" w:rsidRDefault="00000000" w:rsidRPr="00000000" w14:paraId="00000060">
            <w:pPr>
              <w:jc w:val="left"/>
              <w:rPr>
                <w:color w:val="222222"/>
              </w:rPr>
            </w:pPr>
            <w:r w:rsidDel="00000000" w:rsidR="00000000" w:rsidRPr="00000000">
              <w:rPr>
                <w:color w:val="222222"/>
                <w:rtl w:val="0"/>
              </w:rPr>
              <w:t xml:space="preserve">Nichter </w:t>
            </w:r>
          </w:p>
        </w:tc>
        <w:tc>
          <w:tcPr/>
          <w:p w:rsidR="00000000" w:rsidDel="00000000" w:rsidP="00000000" w:rsidRDefault="00000000" w:rsidRPr="00000000" w14:paraId="00000061">
            <w:pPr>
              <w:jc w:val="left"/>
              <w:rPr>
                <w:color w:val="222222"/>
              </w:rPr>
            </w:pPr>
            <w:r w:rsidDel="00000000" w:rsidR="00000000" w:rsidRPr="00000000">
              <w:rPr>
                <w:color w:val="222222"/>
                <w:rtl w:val="0"/>
              </w:rPr>
              <w:t xml:space="preserve">2018</w:t>
            </w:r>
          </w:p>
        </w:tc>
        <w:tc>
          <w:tcPr/>
          <w:p w:rsidR="00000000" w:rsidDel="00000000" w:rsidP="00000000" w:rsidRDefault="00000000" w:rsidRPr="00000000" w14:paraId="00000062">
            <w:pPr>
              <w:jc w:val="left"/>
              <w:rPr>
                <w:color w:val="222222"/>
                <w:u w:val="single"/>
              </w:rPr>
            </w:pPr>
            <w:r w:rsidDel="00000000" w:rsidR="00000000" w:rsidRPr="00000000">
              <w:rPr>
                <w:color w:val="222222"/>
                <w:u w:val="single"/>
                <w:rtl w:val="0"/>
              </w:rPr>
              <w:t xml:space="preserve">Classification Tree</w:t>
            </w:r>
          </w:p>
          <w:p w:rsidR="00000000" w:rsidDel="00000000" w:rsidP="00000000" w:rsidRDefault="00000000" w:rsidRPr="00000000" w14:paraId="00000063">
            <w:pPr>
              <w:jc w:val="left"/>
              <w:rPr>
                <w:color w:val="222222"/>
              </w:rPr>
            </w:pPr>
            <w:r w:rsidDel="00000000" w:rsidR="00000000" w:rsidRPr="00000000">
              <w:rPr>
                <w:color w:val="222222"/>
                <w:rtl w:val="0"/>
              </w:rPr>
              <w:t xml:space="preserve">First level: contingency</w:t>
            </w:r>
          </w:p>
          <w:p w:rsidR="00000000" w:rsidDel="00000000" w:rsidP="00000000" w:rsidRDefault="00000000" w:rsidRPr="00000000" w14:paraId="00000064">
            <w:pPr>
              <w:jc w:val="left"/>
              <w:rPr>
                <w:color w:val="222222"/>
              </w:rPr>
            </w:pPr>
            <w:r w:rsidDel="00000000" w:rsidR="00000000" w:rsidRPr="00000000">
              <w:rPr>
                <w:color w:val="222222"/>
                <w:rtl w:val="0"/>
              </w:rPr>
              <w:t xml:space="preserve">Second level: benefits beyond election campaigns </w:t>
            </w:r>
          </w:p>
        </w:tc>
        <w:tc>
          <w:tcPr/>
          <w:p w:rsidR="00000000" w:rsidDel="00000000" w:rsidP="00000000" w:rsidRDefault="00000000" w:rsidRPr="00000000" w14:paraId="00000065">
            <w:pPr>
              <w:jc w:val="left"/>
              <w:rPr>
                <w:color w:val="222222"/>
                <w:u w:val="single"/>
              </w:rPr>
            </w:pPr>
            <w:r w:rsidDel="00000000" w:rsidR="00000000" w:rsidRPr="00000000">
              <w:rPr>
                <w:color w:val="222222"/>
                <w:u w:val="single"/>
                <w:rtl w:val="0"/>
              </w:rPr>
              <w:t xml:space="preserve">2 types of clientelism</w:t>
            </w:r>
          </w:p>
          <w:p w:rsidR="00000000" w:rsidDel="00000000" w:rsidP="00000000" w:rsidRDefault="00000000" w:rsidRPr="00000000" w14:paraId="00000066">
            <w:pPr>
              <w:jc w:val="left"/>
              <w:rPr>
                <w:color w:val="222222"/>
              </w:rPr>
            </w:pPr>
            <w:r w:rsidDel="00000000" w:rsidR="00000000" w:rsidRPr="00000000">
              <w:rPr>
                <w:color w:val="222222"/>
                <w:rtl w:val="0"/>
              </w:rPr>
              <w:t xml:space="preserve">Electoral clientelism </w:t>
            </w:r>
          </w:p>
          <w:p w:rsidR="00000000" w:rsidDel="00000000" w:rsidP="00000000" w:rsidRDefault="00000000" w:rsidRPr="00000000" w14:paraId="00000067">
            <w:pPr>
              <w:jc w:val="left"/>
              <w:rPr>
                <w:color w:val="222222"/>
              </w:rPr>
            </w:pPr>
            <w:r w:rsidDel="00000000" w:rsidR="00000000" w:rsidRPr="00000000">
              <w:rPr>
                <w:color w:val="222222"/>
                <w:rtl w:val="0"/>
              </w:rPr>
              <w:t xml:space="preserve">Relational clientelism v non-clientelism</w:t>
            </w:r>
          </w:p>
        </w:tc>
      </w:tr>
      <w:tr>
        <w:tc>
          <w:tcPr/>
          <w:p w:rsidR="00000000" w:rsidDel="00000000" w:rsidP="00000000" w:rsidRDefault="00000000" w:rsidRPr="00000000" w14:paraId="00000068">
            <w:pPr>
              <w:jc w:val="left"/>
              <w:rPr>
                <w:color w:val="222222"/>
              </w:rPr>
            </w:pPr>
            <w:r w:rsidDel="00000000" w:rsidR="00000000" w:rsidRPr="00000000">
              <w:rPr>
                <w:color w:val="222222"/>
                <w:rtl w:val="0"/>
              </w:rPr>
              <w:t xml:space="preserve">Mares and Young </w:t>
            </w:r>
          </w:p>
        </w:tc>
        <w:tc>
          <w:tcPr/>
          <w:p w:rsidR="00000000" w:rsidDel="00000000" w:rsidP="00000000" w:rsidRDefault="00000000" w:rsidRPr="00000000" w14:paraId="00000069">
            <w:pPr>
              <w:jc w:val="left"/>
              <w:rPr>
                <w:color w:val="222222"/>
              </w:rPr>
            </w:pPr>
            <w:r w:rsidDel="00000000" w:rsidR="00000000" w:rsidRPr="00000000">
              <w:rPr>
                <w:color w:val="222222"/>
                <w:rtl w:val="0"/>
              </w:rPr>
              <w:t xml:space="preserve">2019</w:t>
            </w:r>
          </w:p>
        </w:tc>
        <w:tc>
          <w:tcPr/>
          <w:p w:rsidR="00000000" w:rsidDel="00000000" w:rsidP="00000000" w:rsidRDefault="00000000" w:rsidRPr="00000000" w14:paraId="0000006A">
            <w:pPr>
              <w:rPr>
                <w:u w:val="single"/>
              </w:rPr>
            </w:pPr>
            <w:r w:rsidDel="00000000" w:rsidR="00000000" w:rsidRPr="00000000">
              <w:rPr>
                <w:u w:val="single"/>
                <w:rtl w:val="0"/>
              </w:rPr>
              <w:t xml:space="preserve">2X2 typology</w:t>
            </w:r>
          </w:p>
          <w:p w:rsidR="00000000" w:rsidDel="00000000" w:rsidP="00000000" w:rsidRDefault="00000000" w:rsidRPr="00000000" w14:paraId="0000006B">
            <w:pPr>
              <w:rPr/>
            </w:pPr>
            <w:r w:rsidDel="00000000" w:rsidR="00000000" w:rsidRPr="00000000">
              <w:rPr>
                <w:rtl w:val="0"/>
              </w:rPr>
              <w:t xml:space="preserve">origin of resources; coercion/ inducements </w:t>
            </w:r>
          </w:p>
        </w:tc>
        <w:tc>
          <w:tcPr/>
          <w:p w:rsidR="00000000" w:rsidDel="00000000" w:rsidP="00000000" w:rsidRDefault="00000000" w:rsidRPr="00000000" w14:paraId="0000006C">
            <w:pPr>
              <w:jc w:val="left"/>
              <w:rPr>
                <w:color w:val="222222"/>
                <w:u w:val="single"/>
              </w:rPr>
            </w:pPr>
            <w:r w:rsidDel="00000000" w:rsidR="00000000" w:rsidRPr="00000000">
              <w:rPr>
                <w:color w:val="222222"/>
                <w:u w:val="single"/>
                <w:rtl w:val="0"/>
              </w:rPr>
              <w:t xml:space="preserve">4 types of clientelism</w:t>
            </w:r>
          </w:p>
          <w:p w:rsidR="00000000" w:rsidDel="00000000" w:rsidP="00000000" w:rsidRDefault="00000000" w:rsidRPr="00000000" w14:paraId="0000006D">
            <w:pPr>
              <w:jc w:val="left"/>
              <w:rPr>
                <w:color w:val="222222"/>
              </w:rPr>
            </w:pPr>
            <w:r w:rsidDel="00000000" w:rsidR="00000000" w:rsidRPr="00000000">
              <w:rPr>
                <w:color w:val="222222"/>
                <w:rtl w:val="0"/>
              </w:rPr>
              <w:t xml:space="preserve">Vote-Buying</w:t>
              <w:tab/>
            </w:r>
          </w:p>
          <w:p w:rsidR="00000000" w:rsidDel="00000000" w:rsidP="00000000" w:rsidRDefault="00000000" w:rsidRPr="00000000" w14:paraId="0000006E">
            <w:pPr>
              <w:jc w:val="left"/>
              <w:rPr>
                <w:color w:val="222222"/>
              </w:rPr>
            </w:pPr>
            <w:r w:rsidDel="00000000" w:rsidR="00000000" w:rsidRPr="00000000">
              <w:rPr>
                <w:color w:val="222222"/>
                <w:rtl w:val="0"/>
              </w:rPr>
              <w:t xml:space="preserve">Policy Favors</w:t>
            </w:r>
          </w:p>
          <w:p w:rsidR="00000000" w:rsidDel="00000000" w:rsidP="00000000" w:rsidRDefault="00000000" w:rsidRPr="00000000" w14:paraId="0000006F">
            <w:pPr>
              <w:jc w:val="left"/>
              <w:rPr>
                <w:color w:val="222222"/>
              </w:rPr>
            </w:pPr>
            <w:r w:rsidDel="00000000" w:rsidR="00000000" w:rsidRPr="00000000">
              <w:rPr>
                <w:color w:val="222222"/>
                <w:rtl w:val="0"/>
              </w:rPr>
              <w:t xml:space="preserve">Economic Coercion</w:t>
            </w:r>
          </w:p>
          <w:p w:rsidR="00000000" w:rsidDel="00000000" w:rsidP="00000000" w:rsidRDefault="00000000" w:rsidRPr="00000000" w14:paraId="00000070">
            <w:pPr>
              <w:jc w:val="left"/>
              <w:rPr>
                <w:color w:val="222222"/>
              </w:rPr>
            </w:pPr>
            <w:r w:rsidDel="00000000" w:rsidR="00000000" w:rsidRPr="00000000">
              <w:rPr>
                <w:color w:val="222222"/>
                <w:rtl w:val="0"/>
              </w:rPr>
              <w:t xml:space="preserve">Policy Coercion</w:t>
            </w:r>
          </w:p>
        </w:tc>
      </w:tr>
      <w:tr>
        <w:tc>
          <w:tcPr/>
          <w:p w:rsidR="00000000" w:rsidDel="00000000" w:rsidP="00000000" w:rsidRDefault="00000000" w:rsidRPr="00000000" w14:paraId="00000071">
            <w:pPr>
              <w:jc w:val="left"/>
              <w:rPr>
                <w:color w:val="222222"/>
              </w:rPr>
            </w:pPr>
            <w:r w:rsidDel="00000000" w:rsidR="00000000" w:rsidRPr="00000000">
              <w:rPr>
                <w:color w:val="222222"/>
                <w:rtl w:val="0"/>
              </w:rPr>
              <w:t xml:space="preserve">Berenschot and Aspinall </w:t>
            </w:r>
          </w:p>
          <w:p w:rsidR="00000000" w:rsidDel="00000000" w:rsidP="00000000" w:rsidRDefault="00000000" w:rsidRPr="00000000" w14:paraId="00000072">
            <w:pPr>
              <w:jc w:val="left"/>
              <w:rPr>
                <w:color w:val="222222"/>
              </w:rPr>
            </w:pPr>
            <w:r w:rsidDel="00000000" w:rsidR="00000000" w:rsidRPr="00000000">
              <w:rPr>
                <w:rtl w:val="0"/>
              </w:rPr>
            </w:r>
          </w:p>
        </w:tc>
        <w:tc>
          <w:tcPr/>
          <w:p w:rsidR="00000000" w:rsidDel="00000000" w:rsidP="00000000" w:rsidRDefault="00000000" w:rsidRPr="00000000" w14:paraId="00000073">
            <w:pPr>
              <w:jc w:val="left"/>
              <w:rPr>
                <w:color w:val="222222"/>
              </w:rPr>
            </w:pPr>
            <w:r w:rsidDel="00000000" w:rsidR="00000000" w:rsidRPr="00000000">
              <w:rPr>
                <w:color w:val="222222"/>
                <w:rtl w:val="0"/>
              </w:rPr>
              <w:t xml:space="preserve">2020</w:t>
            </w:r>
          </w:p>
        </w:tc>
        <w:tc>
          <w:tcPr/>
          <w:p w:rsidR="00000000" w:rsidDel="00000000" w:rsidP="00000000" w:rsidRDefault="00000000" w:rsidRPr="00000000" w14:paraId="00000074">
            <w:pPr>
              <w:jc w:val="left"/>
              <w:rPr>
                <w:u w:val="single"/>
              </w:rPr>
            </w:pPr>
            <w:r w:rsidDel="00000000" w:rsidR="00000000" w:rsidRPr="00000000">
              <w:rPr>
                <w:u w:val="single"/>
                <w:rtl w:val="0"/>
              </w:rPr>
              <w:t xml:space="preserve">3 factors:</w:t>
            </w:r>
          </w:p>
          <w:p w:rsidR="00000000" w:rsidDel="00000000" w:rsidP="00000000" w:rsidRDefault="00000000" w:rsidRPr="00000000" w14:paraId="00000075">
            <w:pPr>
              <w:jc w:val="left"/>
              <w:rPr/>
            </w:pPr>
            <w:r w:rsidDel="00000000" w:rsidR="00000000" w:rsidRPr="00000000">
              <w:rPr>
                <w:rtl w:val="0"/>
              </w:rPr>
              <w:t xml:space="preserve">Control</w:t>
            </w:r>
          </w:p>
          <w:p w:rsidR="00000000" w:rsidDel="00000000" w:rsidP="00000000" w:rsidRDefault="00000000" w:rsidRPr="00000000" w14:paraId="00000076">
            <w:pPr>
              <w:jc w:val="left"/>
              <w:rPr/>
            </w:pPr>
            <w:r w:rsidDel="00000000" w:rsidR="00000000" w:rsidRPr="00000000">
              <w:rPr>
                <w:rtl w:val="0"/>
              </w:rPr>
              <w:t xml:space="preserve">Networks</w:t>
            </w:r>
          </w:p>
          <w:p w:rsidR="00000000" w:rsidDel="00000000" w:rsidP="00000000" w:rsidRDefault="00000000" w:rsidRPr="00000000" w14:paraId="00000077">
            <w:pPr>
              <w:jc w:val="left"/>
              <w:rPr/>
            </w:pPr>
            <w:r w:rsidDel="00000000" w:rsidR="00000000" w:rsidRPr="00000000">
              <w:rPr>
                <w:rtl w:val="0"/>
              </w:rPr>
              <w:t xml:space="preserve">Resources</w:t>
            </w:r>
          </w:p>
        </w:tc>
        <w:tc>
          <w:tcPr/>
          <w:p w:rsidR="00000000" w:rsidDel="00000000" w:rsidP="00000000" w:rsidRDefault="00000000" w:rsidRPr="00000000" w14:paraId="00000078">
            <w:pPr>
              <w:jc w:val="left"/>
              <w:rPr>
                <w:color w:val="222222"/>
                <w:u w:val="single"/>
              </w:rPr>
            </w:pPr>
            <w:r w:rsidDel="00000000" w:rsidR="00000000" w:rsidRPr="00000000">
              <w:rPr>
                <w:color w:val="222222"/>
                <w:u w:val="single"/>
                <w:rtl w:val="0"/>
              </w:rPr>
              <w:t xml:space="preserve">2 types of patronage systems</w:t>
            </w:r>
          </w:p>
          <w:p w:rsidR="00000000" w:rsidDel="00000000" w:rsidP="00000000" w:rsidRDefault="00000000" w:rsidRPr="00000000" w14:paraId="00000079">
            <w:pPr>
              <w:jc w:val="left"/>
              <w:rPr>
                <w:color w:val="222222"/>
              </w:rPr>
            </w:pPr>
            <w:r w:rsidDel="00000000" w:rsidR="00000000" w:rsidRPr="00000000">
              <w:rPr>
                <w:color w:val="222222"/>
                <w:rtl w:val="0"/>
              </w:rPr>
              <w:t xml:space="preserve">Party-centered</w:t>
            </w:r>
          </w:p>
          <w:p w:rsidR="00000000" w:rsidDel="00000000" w:rsidP="00000000" w:rsidRDefault="00000000" w:rsidRPr="00000000" w14:paraId="0000007A">
            <w:pPr>
              <w:jc w:val="left"/>
              <w:rPr>
                <w:color w:val="222222"/>
              </w:rPr>
            </w:pPr>
            <w:r w:rsidDel="00000000" w:rsidR="00000000" w:rsidRPr="00000000">
              <w:rPr>
                <w:color w:val="222222"/>
                <w:rtl w:val="0"/>
              </w:rPr>
              <w:t xml:space="preserve">Community-centered</w:t>
            </w:r>
          </w:p>
        </w:tc>
      </w:tr>
      <w:tr>
        <w:tc>
          <w:tcPr/>
          <w:p w:rsidR="00000000" w:rsidDel="00000000" w:rsidP="00000000" w:rsidRDefault="00000000" w:rsidRPr="00000000" w14:paraId="0000007B">
            <w:pPr>
              <w:jc w:val="left"/>
              <w:rPr>
                <w:color w:val="222222"/>
              </w:rPr>
            </w:pPr>
            <w:r w:rsidDel="00000000" w:rsidR="00000000" w:rsidRPr="00000000">
              <w:rPr>
                <w:color w:val="222222"/>
                <w:rtl w:val="0"/>
              </w:rPr>
              <w:t xml:space="preserve">Yildirim and Kitschelt </w:t>
            </w:r>
          </w:p>
        </w:tc>
        <w:tc>
          <w:tcPr/>
          <w:p w:rsidR="00000000" w:rsidDel="00000000" w:rsidP="00000000" w:rsidRDefault="00000000" w:rsidRPr="00000000" w14:paraId="0000007C">
            <w:pPr>
              <w:jc w:val="left"/>
              <w:rPr>
                <w:color w:val="222222"/>
              </w:rPr>
            </w:pPr>
            <w:r w:rsidDel="00000000" w:rsidR="00000000" w:rsidRPr="00000000">
              <w:rPr>
                <w:color w:val="222222"/>
                <w:rtl w:val="0"/>
              </w:rPr>
              <w:t xml:space="preserve">2020</w:t>
            </w:r>
          </w:p>
        </w:tc>
        <w:tc>
          <w:tcPr/>
          <w:p w:rsidR="00000000" w:rsidDel="00000000" w:rsidP="00000000" w:rsidRDefault="00000000" w:rsidRPr="00000000" w14:paraId="0000007D">
            <w:pPr>
              <w:jc w:val="left"/>
              <w:rPr/>
            </w:pPr>
            <w:r w:rsidDel="00000000" w:rsidR="00000000" w:rsidRPr="00000000">
              <w:rPr>
                <w:u w:val="single"/>
                <w:rtl w:val="0"/>
              </w:rPr>
              <w:t xml:space="preserve">4 attributes:</w:t>
            </w:r>
            <w:r w:rsidDel="00000000" w:rsidR="00000000" w:rsidRPr="00000000">
              <w:rPr>
                <w:rtl w:val="0"/>
              </w:rPr>
              <w:t xml:space="preserve">  external networks or PO</w:t>
            </w:r>
          </w:p>
          <w:p w:rsidR="00000000" w:rsidDel="00000000" w:rsidP="00000000" w:rsidRDefault="00000000" w:rsidRPr="00000000" w14:paraId="0000007E">
            <w:pPr>
              <w:jc w:val="left"/>
              <w:rPr/>
            </w:pPr>
            <w:r w:rsidDel="00000000" w:rsidR="00000000" w:rsidRPr="00000000">
              <w:rPr>
                <w:rtl w:val="0"/>
              </w:rPr>
              <w:t xml:space="preserve">dyadic-decentralized, personalistic or hierarchical, centralized party machines</w:t>
            </w:r>
          </w:p>
          <w:p w:rsidR="00000000" w:rsidDel="00000000" w:rsidP="00000000" w:rsidRDefault="00000000" w:rsidRPr="00000000" w14:paraId="0000007F">
            <w:pPr>
              <w:jc w:val="left"/>
              <w:rPr/>
            </w:pPr>
            <w:r w:rsidDel="00000000" w:rsidR="00000000" w:rsidRPr="00000000">
              <w:rPr>
                <w:rtl w:val="0"/>
              </w:rPr>
              <w:t xml:space="preserve">targeting individuals or groups</w:t>
            </w:r>
          </w:p>
          <w:p w:rsidR="00000000" w:rsidDel="00000000" w:rsidP="00000000" w:rsidRDefault="00000000" w:rsidRPr="00000000" w14:paraId="00000080">
            <w:pPr>
              <w:jc w:val="left"/>
              <w:rPr/>
            </w:pPr>
            <w:r w:rsidDel="00000000" w:rsidR="00000000" w:rsidRPr="00000000">
              <w:rPr>
                <w:rtl w:val="0"/>
              </w:rPr>
              <w:t xml:space="preserve">public or private resources </w:t>
            </w:r>
          </w:p>
        </w:tc>
        <w:tc>
          <w:tcPr/>
          <w:p w:rsidR="00000000" w:rsidDel="00000000" w:rsidP="00000000" w:rsidRDefault="00000000" w:rsidRPr="00000000" w14:paraId="00000081">
            <w:pPr>
              <w:jc w:val="left"/>
              <w:rPr>
                <w:color w:val="222222"/>
                <w:u w:val="single"/>
              </w:rPr>
            </w:pPr>
            <w:r w:rsidDel="00000000" w:rsidR="00000000" w:rsidRPr="00000000">
              <w:rPr>
                <w:color w:val="222222"/>
                <w:u w:val="single"/>
                <w:rtl w:val="0"/>
              </w:rPr>
              <w:t xml:space="preserve">2 types of clientelism:</w:t>
            </w:r>
          </w:p>
          <w:p w:rsidR="00000000" w:rsidDel="00000000" w:rsidP="00000000" w:rsidRDefault="00000000" w:rsidRPr="00000000" w14:paraId="00000082">
            <w:pPr>
              <w:jc w:val="left"/>
              <w:rPr>
                <w:color w:val="222222"/>
              </w:rPr>
            </w:pPr>
            <w:r w:rsidDel="00000000" w:rsidR="00000000" w:rsidRPr="00000000">
              <w:rPr>
                <w:color w:val="222222"/>
                <w:rtl w:val="0"/>
              </w:rPr>
              <w:t xml:space="preserve">single-shot clientelism </w:t>
            </w:r>
          </w:p>
          <w:p w:rsidR="00000000" w:rsidDel="00000000" w:rsidP="00000000" w:rsidRDefault="00000000" w:rsidRPr="00000000" w14:paraId="00000083">
            <w:pPr>
              <w:jc w:val="left"/>
              <w:rPr>
                <w:color w:val="222222"/>
              </w:rPr>
            </w:pPr>
            <w:r w:rsidDel="00000000" w:rsidR="00000000" w:rsidRPr="00000000">
              <w:rPr>
                <w:color w:val="222222"/>
                <w:rtl w:val="0"/>
              </w:rPr>
              <w:t xml:space="preserve">relational clientelism </w:t>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References: </w:t>
      </w:r>
    </w:p>
    <w:p w:rsidR="00000000" w:rsidDel="00000000" w:rsidP="00000000" w:rsidRDefault="00000000" w:rsidRPr="00000000" w14:paraId="00000086">
      <w:pPr>
        <w:spacing w:after="60" w:line="240" w:lineRule="auto"/>
        <w:jc w:val="left"/>
        <w:rPr/>
      </w:pPr>
      <w:r w:rsidDel="00000000" w:rsidR="00000000" w:rsidRPr="00000000">
        <w:rPr>
          <w:rtl w:val="0"/>
        </w:rPr>
        <w:t xml:space="preserve">Berenschot, Ward, and Edward Aspinall. 2020. “How Clientelism Varies: Comparing Patronage Democracies.” </w:t>
      </w:r>
      <w:r w:rsidDel="00000000" w:rsidR="00000000" w:rsidRPr="00000000">
        <w:rPr>
          <w:i w:val="1"/>
          <w:rtl w:val="0"/>
        </w:rPr>
        <w:t xml:space="preserve">Democratization</w:t>
      </w:r>
      <w:r w:rsidDel="00000000" w:rsidR="00000000" w:rsidRPr="00000000">
        <w:rPr>
          <w:rtl w:val="0"/>
        </w:rPr>
        <w:t xml:space="preserve"> 27(1): 1–19.</w:t>
      </w:r>
    </w:p>
    <w:p w:rsidR="00000000" w:rsidDel="00000000" w:rsidP="00000000" w:rsidRDefault="00000000" w:rsidRPr="00000000" w14:paraId="00000087">
      <w:pPr>
        <w:spacing w:after="60" w:line="240" w:lineRule="auto"/>
        <w:jc w:val="left"/>
        <w:rPr/>
      </w:pPr>
      <w:r w:rsidDel="00000000" w:rsidR="00000000" w:rsidRPr="00000000">
        <w:rPr>
          <w:rtl w:val="0"/>
        </w:rPr>
        <w:t xml:space="preserve">Gans-Morse, Jordan, Sebastian Mazzuca, and Simeon Nichter. 2014. “Varieties of Clientelism: Machine Politics during Elections.” </w:t>
      </w:r>
      <w:r w:rsidDel="00000000" w:rsidR="00000000" w:rsidRPr="00000000">
        <w:rPr>
          <w:i w:val="1"/>
          <w:rtl w:val="0"/>
        </w:rPr>
        <w:t xml:space="preserve">American Journal of Political Science</w:t>
      </w:r>
      <w:r w:rsidDel="00000000" w:rsidR="00000000" w:rsidRPr="00000000">
        <w:rPr>
          <w:rtl w:val="0"/>
        </w:rPr>
        <w:t xml:space="preserve"> 58(2): 415–432.</w:t>
      </w:r>
    </w:p>
    <w:p w:rsidR="00000000" w:rsidDel="00000000" w:rsidP="00000000" w:rsidRDefault="00000000" w:rsidRPr="00000000" w14:paraId="00000088">
      <w:pPr>
        <w:spacing w:after="60" w:line="240" w:lineRule="auto"/>
        <w:jc w:val="left"/>
        <w:rPr/>
      </w:pPr>
      <w:r w:rsidDel="00000000" w:rsidR="00000000" w:rsidRPr="00000000">
        <w:rPr>
          <w:rtl w:val="0"/>
        </w:rPr>
        <w:t xml:space="preserve">Gherghina, Sergiu, and Clara Volintiru. 2017. “A New Model of Clientelism: Political Parties, Public Resources, and Private Contributors.” </w:t>
      </w:r>
      <w:r w:rsidDel="00000000" w:rsidR="00000000" w:rsidRPr="00000000">
        <w:rPr>
          <w:i w:val="1"/>
          <w:rtl w:val="0"/>
        </w:rPr>
        <w:t xml:space="preserve">European Political Science Review</w:t>
      </w:r>
      <w:r w:rsidDel="00000000" w:rsidR="00000000" w:rsidRPr="00000000">
        <w:rPr>
          <w:rtl w:val="0"/>
        </w:rPr>
        <w:t xml:space="preserve"> 9(1): 115–137.</w:t>
      </w:r>
    </w:p>
    <w:p w:rsidR="00000000" w:rsidDel="00000000" w:rsidP="00000000" w:rsidRDefault="00000000" w:rsidRPr="00000000" w14:paraId="00000089">
      <w:pPr>
        <w:spacing w:after="60" w:line="240" w:lineRule="auto"/>
        <w:jc w:val="left"/>
        <w:rPr/>
      </w:pPr>
      <w:r w:rsidDel="00000000" w:rsidR="00000000" w:rsidRPr="00000000">
        <w:rPr>
          <w:rtl w:val="0"/>
        </w:rPr>
        <w:t xml:space="preserve">Gottlieb, Jessica. 2017. “Explaining Variation in Broker Strategies: A Lab-in-the-Field Experiment in Senegal.” </w:t>
      </w:r>
      <w:r w:rsidDel="00000000" w:rsidR="00000000" w:rsidRPr="00000000">
        <w:rPr>
          <w:i w:val="1"/>
          <w:rtl w:val="0"/>
        </w:rPr>
        <w:t xml:space="preserve">Comparative Political Studies</w:t>
      </w:r>
      <w:r w:rsidDel="00000000" w:rsidR="00000000" w:rsidRPr="00000000">
        <w:rPr>
          <w:rtl w:val="0"/>
        </w:rPr>
        <w:t xml:space="preserve"> 50(11): 1556–1592.</w:t>
      </w:r>
    </w:p>
    <w:p w:rsidR="00000000" w:rsidDel="00000000" w:rsidP="00000000" w:rsidRDefault="00000000" w:rsidRPr="00000000" w14:paraId="0000008A">
      <w:pPr>
        <w:spacing w:after="60" w:line="240" w:lineRule="auto"/>
        <w:jc w:val="left"/>
        <w:rPr/>
      </w:pPr>
      <w:r w:rsidDel="00000000" w:rsidR="00000000" w:rsidRPr="00000000">
        <w:rPr>
          <w:rtl w:val="0"/>
        </w:rPr>
        <w:t xml:space="preserve">Hopkin, Jonathan. 2006. “Conceptualizing Political Clientelism: Political Exchange and Democratic Theory.” </w:t>
      </w:r>
      <w:r w:rsidDel="00000000" w:rsidR="00000000" w:rsidRPr="00000000">
        <w:rPr>
          <w:i w:val="1"/>
          <w:rtl w:val="0"/>
        </w:rPr>
        <w:t xml:space="preserve">APSA Annual Meeting, Philadelphia</w:t>
      </w:r>
      <w:r w:rsidDel="00000000" w:rsidR="00000000" w:rsidRPr="00000000">
        <w:rPr>
          <w:rtl w:val="0"/>
        </w:rPr>
        <w:t xml:space="preserve">.</w:t>
      </w:r>
    </w:p>
    <w:p w:rsidR="00000000" w:rsidDel="00000000" w:rsidP="00000000" w:rsidRDefault="00000000" w:rsidRPr="00000000" w14:paraId="0000008B">
      <w:pPr>
        <w:spacing w:after="60" w:line="240" w:lineRule="auto"/>
        <w:jc w:val="left"/>
        <w:rPr/>
      </w:pPr>
      <w:r w:rsidDel="00000000" w:rsidR="00000000" w:rsidRPr="00000000">
        <w:rPr>
          <w:rtl w:val="0"/>
        </w:rPr>
        <w:t xml:space="preserve">Hutchcroft, Paul D. 2014. “Linking Capital and Countryside: Patronage and Clientelism in Japan, Thailand, and the Philippines.” In </w:t>
      </w:r>
      <w:r w:rsidDel="00000000" w:rsidR="00000000" w:rsidRPr="00000000">
        <w:rPr>
          <w:i w:val="1"/>
          <w:rtl w:val="0"/>
        </w:rPr>
        <w:t xml:space="preserve">Clientelism, Social Policy, and the Quality of Democracy</w:t>
      </w:r>
      <w:r w:rsidDel="00000000" w:rsidR="00000000" w:rsidRPr="00000000">
        <w:rPr>
          <w:rtl w:val="0"/>
        </w:rPr>
        <w:t xml:space="preserve">, eds. Diego Abente Brun and Larry Diamond. Baltimore: JHU Press, 174–203.</w:t>
      </w:r>
    </w:p>
    <w:p w:rsidR="00000000" w:rsidDel="00000000" w:rsidP="00000000" w:rsidRDefault="00000000" w:rsidRPr="00000000" w14:paraId="0000008C">
      <w:pPr>
        <w:spacing w:after="60" w:line="240" w:lineRule="auto"/>
        <w:jc w:val="left"/>
        <w:rPr/>
      </w:pPr>
      <w:r w:rsidDel="00000000" w:rsidR="00000000" w:rsidRPr="00000000">
        <w:rPr>
          <w:rtl w:val="0"/>
        </w:rPr>
        <w:t xml:space="preserve">Kitschelt, Herbert, and Steven I. Wilkinson. 2007. “Citizen-Politician Linkages: An Introduction.” In </w:t>
      </w:r>
      <w:r w:rsidDel="00000000" w:rsidR="00000000" w:rsidRPr="00000000">
        <w:rPr>
          <w:i w:val="1"/>
          <w:rtl w:val="0"/>
        </w:rPr>
        <w:t xml:space="preserve">Patrons, Clients, and Policies: Patterns of Democratic Accountability and Political Competition</w:t>
      </w:r>
      <w:r w:rsidDel="00000000" w:rsidR="00000000" w:rsidRPr="00000000">
        <w:rPr>
          <w:rtl w:val="0"/>
        </w:rPr>
        <w:t xml:space="preserve">, eds. Herbert Kitschelt and Steven I. Wilkinson. Cambridge: Cambridge University Press, 1–49.</w:t>
      </w:r>
    </w:p>
    <w:p w:rsidR="00000000" w:rsidDel="00000000" w:rsidP="00000000" w:rsidRDefault="00000000" w:rsidRPr="00000000" w14:paraId="0000008D">
      <w:pPr>
        <w:spacing w:after="60" w:line="240" w:lineRule="auto"/>
        <w:jc w:val="left"/>
        <w:rPr/>
      </w:pPr>
      <w:r w:rsidDel="00000000" w:rsidR="00000000" w:rsidRPr="00000000">
        <w:rPr>
          <w:rtl w:val="0"/>
        </w:rPr>
        <w:t xml:space="preserve">Mares, Isabela, and Lauren Young. 2019. </w:t>
      </w:r>
      <w:r w:rsidDel="00000000" w:rsidR="00000000" w:rsidRPr="00000000">
        <w:rPr>
          <w:i w:val="1"/>
          <w:rtl w:val="0"/>
        </w:rPr>
        <w:t xml:space="preserve">Conditionality and Coercion: Electoral Clientelism in Eastern Europe</w:t>
      </w:r>
      <w:r w:rsidDel="00000000" w:rsidR="00000000" w:rsidRPr="00000000">
        <w:rPr>
          <w:rtl w:val="0"/>
        </w:rPr>
        <w:t xml:space="preserve">. Oxford University Press.</w:t>
      </w:r>
    </w:p>
    <w:p w:rsidR="00000000" w:rsidDel="00000000" w:rsidP="00000000" w:rsidRDefault="00000000" w:rsidRPr="00000000" w14:paraId="0000008E">
      <w:pPr>
        <w:spacing w:after="60" w:line="240" w:lineRule="auto"/>
        <w:jc w:val="left"/>
        <w:rPr/>
      </w:pPr>
      <w:r w:rsidDel="00000000" w:rsidR="00000000" w:rsidRPr="00000000">
        <w:rPr>
          <w:rtl w:val="0"/>
        </w:rPr>
        <w:t xml:space="preserve">Nichter, Simeon. 2008. “Vote Buying or Turnout Buying? Machine Politics and the Secret Ballot.” </w:t>
      </w:r>
      <w:r w:rsidDel="00000000" w:rsidR="00000000" w:rsidRPr="00000000">
        <w:rPr>
          <w:i w:val="1"/>
          <w:rtl w:val="0"/>
        </w:rPr>
        <w:t xml:space="preserve">American Political Science Review</w:t>
      </w:r>
      <w:r w:rsidDel="00000000" w:rsidR="00000000" w:rsidRPr="00000000">
        <w:rPr>
          <w:rtl w:val="0"/>
        </w:rPr>
        <w:t xml:space="preserve"> 102(01): 19–31.</w:t>
      </w:r>
    </w:p>
    <w:p w:rsidR="00000000" w:rsidDel="00000000" w:rsidP="00000000" w:rsidRDefault="00000000" w:rsidRPr="00000000" w14:paraId="0000008F">
      <w:pPr>
        <w:spacing w:after="60" w:line="240" w:lineRule="auto"/>
        <w:jc w:val="left"/>
        <w:rPr/>
      </w:pPr>
      <w:r w:rsidDel="00000000" w:rsidR="00000000" w:rsidRPr="00000000">
        <w:rPr>
          <w:rtl w:val="0"/>
        </w:rPr>
        <w:t xml:space="preserve">———. 2014. “Conceptualizing Vote Buying.” </w:t>
      </w:r>
      <w:r w:rsidDel="00000000" w:rsidR="00000000" w:rsidRPr="00000000">
        <w:rPr>
          <w:i w:val="1"/>
          <w:rtl w:val="0"/>
        </w:rPr>
        <w:t xml:space="preserve">Electoral Studies</w:t>
      </w:r>
      <w:r w:rsidDel="00000000" w:rsidR="00000000" w:rsidRPr="00000000">
        <w:rPr>
          <w:rtl w:val="0"/>
        </w:rPr>
        <w:t xml:space="preserve"> 35: 315–327.</w:t>
      </w:r>
    </w:p>
    <w:p w:rsidR="00000000" w:rsidDel="00000000" w:rsidP="00000000" w:rsidRDefault="00000000" w:rsidRPr="00000000" w14:paraId="00000090">
      <w:pPr>
        <w:spacing w:after="60" w:line="240" w:lineRule="auto"/>
        <w:jc w:val="left"/>
        <w:rPr/>
      </w:pPr>
      <w:r w:rsidDel="00000000" w:rsidR="00000000" w:rsidRPr="00000000">
        <w:rPr>
          <w:rtl w:val="0"/>
        </w:rPr>
        <w:t xml:space="preserve">———. 2018. </w:t>
      </w:r>
      <w:r w:rsidDel="00000000" w:rsidR="00000000" w:rsidRPr="00000000">
        <w:rPr>
          <w:i w:val="1"/>
          <w:rtl w:val="0"/>
        </w:rPr>
        <w:t xml:space="preserve">Votes for Survival: Relational Clientelism in Latin America</w:t>
      </w:r>
      <w:r w:rsidDel="00000000" w:rsidR="00000000" w:rsidRPr="00000000">
        <w:rPr>
          <w:rtl w:val="0"/>
        </w:rPr>
        <w:t xml:space="preserve">. New York, N.Y.: Cambridge University Press.</w:t>
      </w:r>
    </w:p>
    <w:p w:rsidR="00000000" w:rsidDel="00000000" w:rsidP="00000000" w:rsidRDefault="00000000" w:rsidRPr="00000000" w14:paraId="00000091">
      <w:pPr>
        <w:spacing w:after="60" w:line="240" w:lineRule="auto"/>
        <w:jc w:val="left"/>
        <w:rPr/>
      </w:pPr>
      <w:r w:rsidDel="00000000" w:rsidR="00000000" w:rsidRPr="00000000">
        <w:rPr>
          <w:rtl w:val="0"/>
        </w:rPr>
        <w:t xml:space="preserve">Piattoni, Simona. 2001. </w:t>
      </w:r>
      <w:r w:rsidDel="00000000" w:rsidR="00000000" w:rsidRPr="00000000">
        <w:rPr>
          <w:i w:val="1"/>
          <w:rtl w:val="0"/>
        </w:rPr>
        <w:t xml:space="preserve">Clientelism, Interests, and Democratic Representation: The European Experience in Historical and Comparative Perspective</w:t>
      </w:r>
      <w:r w:rsidDel="00000000" w:rsidR="00000000" w:rsidRPr="00000000">
        <w:rPr>
          <w:rtl w:val="0"/>
        </w:rPr>
        <w:t xml:space="preserve">. Cambridge University Press.</w:t>
      </w:r>
    </w:p>
    <w:p w:rsidR="00000000" w:rsidDel="00000000" w:rsidP="00000000" w:rsidRDefault="00000000" w:rsidRPr="00000000" w14:paraId="00000092">
      <w:pPr>
        <w:spacing w:after="60" w:line="240" w:lineRule="auto"/>
        <w:jc w:val="left"/>
        <w:rPr/>
      </w:pPr>
      <w:r w:rsidDel="00000000" w:rsidR="00000000" w:rsidRPr="00000000">
        <w:rPr>
          <w:rtl w:val="0"/>
        </w:rPr>
      </w:r>
    </w:p>
    <w:p w:rsidR="00000000" w:rsidDel="00000000" w:rsidP="00000000" w:rsidRDefault="00000000" w:rsidRPr="00000000" w14:paraId="00000093">
      <w:pPr>
        <w:spacing w:after="60" w:line="240" w:lineRule="auto"/>
        <w:jc w:val="left"/>
        <w:rPr/>
      </w:pPr>
      <w:r w:rsidDel="00000000" w:rsidR="00000000" w:rsidRPr="00000000">
        <w:rPr>
          <w:rtl w:val="0"/>
        </w:rPr>
        <w:t xml:space="preserve">Schaffer, Frederic Charles. 2007. “Why Study Vote Buying?” In </w:t>
      </w:r>
      <w:r w:rsidDel="00000000" w:rsidR="00000000" w:rsidRPr="00000000">
        <w:rPr>
          <w:i w:val="1"/>
          <w:rtl w:val="0"/>
        </w:rPr>
        <w:t xml:space="preserve">Elections for Sale: The Causes and Consequences of Vote Buying</w:t>
      </w:r>
      <w:r w:rsidDel="00000000" w:rsidR="00000000" w:rsidRPr="00000000">
        <w:rPr>
          <w:rtl w:val="0"/>
        </w:rPr>
        <w:t xml:space="preserve">, ed. Frederic Charles Schaffer. Boulder, CO: Lynne Rienner, 1–16.</w:t>
      </w:r>
    </w:p>
    <w:p w:rsidR="00000000" w:rsidDel="00000000" w:rsidP="00000000" w:rsidRDefault="00000000" w:rsidRPr="00000000" w14:paraId="00000094">
      <w:pPr>
        <w:spacing w:after="60" w:line="240" w:lineRule="auto"/>
        <w:jc w:val="left"/>
        <w:rPr/>
      </w:pPr>
      <w:r w:rsidDel="00000000" w:rsidR="00000000" w:rsidRPr="00000000">
        <w:rPr>
          <w:rtl w:val="0"/>
        </w:rPr>
        <w:t xml:space="preserve">Stokes, Susan, Thad Dunning, Marcelo Nazareno, and Valeria Brusco. 2013. </w:t>
      </w:r>
      <w:r w:rsidDel="00000000" w:rsidR="00000000" w:rsidRPr="00000000">
        <w:rPr>
          <w:i w:val="1"/>
          <w:rtl w:val="0"/>
        </w:rPr>
        <w:t xml:space="preserve">Brokers, Voters, and Clientelism: The Puzzle of Distributive Politics</w:t>
      </w:r>
      <w:r w:rsidDel="00000000" w:rsidR="00000000" w:rsidRPr="00000000">
        <w:rPr>
          <w:rtl w:val="0"/>
        </w:rPr>
        <w:t xml:space="preserve">. Cambridge University Press.</w:t>
      </w:r>
    </w:p>
    <w:p w:rsidR="00000000" w:rsidDel="00000000" w:rsidP="00000000" w:rsidRDefault="00000000" w:rsidRPr="00000000" w14:paraId="00000095">
      <w:pPr>
        <w:spacing w:after="60" w:line="240" w:lineRule="auto"/>
        <w:jc w:val="left"/>
        <w:rPr/>
      </w:pPr>
      <w:r w:rsidDel="00000000" w:rsidR="00000000" w:rsidRPr="00000000">
        <w:rPr>
          <w:rtl w:val="0"/>
        </w:rPr>
        <w:t xml:space="preserve">Yıldırım, Kerem, and Herbert Kitschelt. 2020. “Analytical Perspectives on Varieties of Clientelism.” </w:t>
      </w:r>
      <w:r w:rsidDel="00000000" w:rsidR="00000000" w:rsidRPr="00000000">
        <w:rPr>
          <w:i w:val="1"/>
          <w:rtl w:val="0"/>
        </w:rPr>
        <w:t xml:space="preserve">Democratization</w:t>
      </w:r>
      <w:r w:rsidDel="00000000" w:rsidR="00000000" w:rsidRPr="00000000">
        <w:rPr>
          <w:rtl w:val="0"/>
        </w:rPr>
        <w:t xml:space="preserve"> 27(1): 20–43.</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A.2</w:t>
      </w:r>
    </w:p>
    <w:tbl>
      <w:tblPr>
        <w:tblStyle w:val="Table2"/>
        <w:tblW w:w="9026.0" w:type="dxa"/>
        <w:jc w:val="left"/>
        <w:tblInd w:w="0.0" w:type="dxa"/>
        <w:tblLayout w:type="fixed"/>
        <w:tblLook w:val="0400"/>
      </w:tblPr>
      <w:tblGrid>
        <w:gridCol w:w="3962"/>
        <w:gridCol w:w="928"/>
        <w:gridCol w:w="2056"/>
        <w:gridCol w:w="2080"/>
        <w:tblGridChange w:id="0">
          <w:tblGrid>
            <w:gridCol w:w="3962"/>
            <w:gridCol w:w="928"/>
            <w:gridCol w:w="2056"/>
            <w:gridCol w:w="2080"/>
          </w:tblGrid>
        </w:tblGridChange>
      </w:tblGrid>
      <w:tr>
        <w:tc>
          <w:tcPr>
            <w:gridSpan w:val="4"/>
            <w:tcMar>
              <w:top w:w="28.0" w:type="dxa"/>
              <w:left w:w="28.0" w:type="dxa"/>
              <w:bottom w:w="28.0" w:type="dxa"/>
              <w:right w:w="28.0" w:type="dxa"/>
            </w:tcMar>
            <w:vAlign w:val="center"/>
          </w:tcPr>
          <w:p w:rsidR="00000000" w:rsidDel="00000000" w:rsidP="00000000" w:rsidRDefault="00000000" w:rsidRPr="00000000" w14:paraId="0000009A">
            <w:pPr>
              <w:spacing w:after="0" w:line="240" w:lineRule="auto"/>
              <w:jc w:val="left"/>
              <w:rPr/>
            </w:pPr>
            <w:r w:rsidDel="00000000" w:rsidR="00000000" w:rsidRPr="00000000">
              <w:rPr>
                <w:rtl w:val="0"/>
              </w:rPr>
              <w:t xml:space="preserve">Intercoder reliability</w:t>
            </w:r>
          </w:p>
        </w:tc>
      </w:tr>
      <w:tr>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09E">
            <w:pPr>
              <w:spacing w:after="0" w:line="240" w:lineRule="auto"/>
              <w:jc w:val="center"/>
              <w:rPr>
                <w:b w:val="1"/>
              </w:rPr>
            </w:pP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09F">
            <w:pPr>
              <w:spacing w:after="0" w:line="240" w:lineRule="auto"/>
              <w:jc w:val="center"/>
              <w:rPr>
                <w:b w:val="1"/>
              </w:rPr>
            </w:pPr>
            <w:r w:rsidDel="00000000" w:rsidR="00000000" w:rsidRPr="00000000">
              <w:rPr>
                <w:b w:val="1"/>
                <w:rtl w:val="0"/>
              </w:rPr>
              <w:t xml:space="preserve">Kappa</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0A0">
            <w:pPr>
              <w:spacing w:after="0" w:line="240" w:lineRule="auto"/>
              <w:jc w:val="center"/>
              <w:rPr>
                <w:b w:val="1"/>
              </w:rPr>
            </w:pPr>
            <w:r w:rsidDel="00000000" w:rsidR="00000000" w:rsidRPr="00000000">
              <w:rPr>
                <w:b w:val="1"/>
                <w:rtl w:val="0"/>
              </w:rPr>
              <w:t xml:space="preserve">Kalpha Interval</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0A1">
            <w:pPr>
              <w:spacing w:after="0" w:line="240" w:lineRule="auto"/>
              <w:jc w:val="center"/>
              <w:rPr>
                <w:b w:val="1"/>
              </w:rPr>
            </w:pPr>
            <w:r w:rsidDel="00000000" w:rsidR="00000000" w:rsidRPr="00000000">
              <w:rPr>
                <w:b w:val="1"/>
                <w:rtl w:val="0"/>
              </w:rPr>
              <w:t xml:space="preserve">Kalpha Ordinal</w:t>
            </w:r>
          </w:p>
        </w:tc>
      </w:tr>
      <w:tr>
        <w:tc>
          <w:tcPr>
            <w:tcMar>
              <w:top w:w="28.0" w:type="dxa"/>
              <w:left w:w="28.0" w:type="dxa"/>
              <w:bottom w:w="28.0" w:type="dxa"/>
              <w:right w:w="28.0" w:type="dxa"/>
            </w:tcMar>
            <w:vAlign w:val="center"/>
          </w:tcPr>
          <w:p w:rsidR="00000000" w:rsidDel="00000000" w:rsidP="00000000" w:rsidRDefault="00000000" w:rsidRPr="00000000" w14:paraId="000000A2">
            <w:pPr>
              <w:spacing w:after="0" w:line="240" w:lineRule="auto"/>
              <w:jc w:val="left"/>
              <w:rPr/>
            </w:pPr>
            <w:r w:rsidDel="00000000" w:rsidR="00000000" w:rsidRPr="00000000">
              <w:rPr>
                <w:rtl w:val="0"/>
              </w:rPr>
              <w:t xml:space="preserve">Client receives goods</w:t>
            </w:r>
          </w:p>
        </w:tc>
        <w:tc>
          <w:tcPr>
            <w:tcMar>
              <w:top w:w="28.0" w:type="dxa"/>
              <w:left w:w="28.0" w:type="dxa"/>
              <w:bottom w:w="28.0" w:type="dxa"/>
              <w:right w:w="28.0" w:type="dxa"/>
            </w:tcMar>
            <w:vAlign w:val="center"/>
          </w:tcPr>
          <w:p w:rsidR="00000000" w:rsidDel="00000000" w:rsidP="00000000" w:rsidRDefault="00000000" w:rsidRPr="00000000" w14:paraId="000000A3">
            <w:pPr>
              <w:spacing w:after="0" w:line="240" w:lineRule="auto"/>
              <w:jc w:val="center"/>
              <w:rPr/>
            </w:pPr>
            <w:r w:rsidDel="00000000" w:rsidR="00000000" w:rsidRPr="00000000">
              <w:rPr>
                <w:rtl w:val="0"/>
              </w:rPr>
              <w:t xml:space="preserve">0.21</w:t>
            </w:r>
          </w:p>
        </w:tc>
        <w:tc>
          <w:tcPr>
            <w:tcMar>
              <w:top w:w="28.0" w:type="dxa"/>
              <w:left w:w="28.0" w:type="dxa"/>
              <w:bottom w:w="28.0" w:type="dxa"/>
              <w:right w:w="28.0" w:type="dxa"/>
            </w:tcMar>
            <w:vAlign w:val="center"/>
          </w:tcPr>
          <w:p w:rsidR="00000000" w:rsidDel="00000000" w:rsidP="00000000" w:rsidRDefault="00000000" w:rsidRPr="00000000" w14:paraId="000000A4">
            <w:pPr>
              <w:spacing w:after="0" w:line="240" w:lineRule="auto"/>
              <w:jc w:val="center"/>
              <w:rPr/>
            </w:pPr>
            <w:r w:rsidDel="00000000" w:rsidR="00000000" w:rsidRPr="00000000">
              <w:rPr>
                <w:rtl w:val="0"/>
              </w:rPr>
              <w:t xml:space="preserve">0.22</w:t>
            </w:r>
          </w:p>
        </w:tc>
        <w:tc>
          <w:tcPr>
            <w:tcMar>
              <w:top w:w="28.0" w:type="dxa"/>
              <w:left w:w="28.0" w:type="dxa"/>
              <w:bottom w:w="28.0" w:type="dxa"/>
              <w:right w:w="28.0" w:type="dxa"/>
            </w:tcMar>
            <w:vAlign w:val="center"/>
          </w:tcPr>
          <w:p w:rsidR="00000000" w:rsidDel="00000000" w:rsidP="00000000" w:rsidRDefault="00000000" w:rsidRPr="00000000" w14:paraId="000000A5">
            <w:pPr>
              <w:spacing w:after="0" w:line="240" w:lineRule="auto"/>
              <w:jc w:val="center"/>
              <w:rPr/>
            </w:pPr>
            <w:r w:rsidDel="00000000" w:rsidR="00000000" w:rsidRPr="00000000">
              <w:rPr>
                <w:rtl w:val="0"/>
              </w:rPr>
              <w:t xml:space="preserve">0.19</w:t>
            </w:r>
          </w:p>
        </w:tc>
      </w:tr>
      <w:tr>
        <w:tc>
          <w:tcPr>
            <w:tcMar>
              <w:top w:w="28.0" w:type="dxa"/>
              <w:left w:w="28.0" w:type="dxa"/>
              <w:bottom w:w="28.0" w:type="dxa"/>
              <w:right w:w="28.0" w:type="dxa"/>
            </w:tcMar>
            <w:vAlign w:val="center"/>
          </w:tcPr>
          <w:p w:rsidR="00000000" w:rsidDel="00000000" w:rsidP="00000000" w:rsidRDefault="00000000" w:rsidRPr="00000000" w14:paraId="000000A6">
            <w:pPr>
              <w:spacing w:after="0" w:line="240" w:lineRule="auto"/>
              <w:jc w:val="left"/>
              <w:rPr/>
            </w:pPr>
            <w:r w:rsidDel="00000000" w:rsidR="00000000" w:rsidRPr="00000000">
              <w:rPr>
                <w:rtl w:val="0"/>
              </w:rPr>
              <w:t xml:space="preserve">Alternatives</w:t>
            </w:r>
          </w:p>
        </w:tc>
        <w:tc>
          <w:tcPr>
            <w:tcMar>
              <w:top w:w="28.0" w:type="dxa"/>
              <w:left w:w="28.0" w:type="dxa"/>
              <w:bottom w:w="28.0" w:type="dxa"/>
              <w:right w:w="28.0" w:type="dxa"/>
            </w:tcMar>
            <w:vAlign w:val="center"/>
          </w:tcPr>
          <w:p w:rsidR="00000000" w:rsidDel="00000000" w:rsidP="00000000" w:rsidRDefault="00000000" w:rsidRPr="00000000" w14:paraId="000000A7">
            <w:pPr>
              <w:spacing w:after="0" w:line="240" w:lineRule="auto"/>
              <w:jc w:val="center"/>
              <w:rPr/>
            </w:pPr>
            <w:r w:rsidDel="00000000" w:rsidR="00000000" w:rsidRPr="00000000">
              <w:rPr>
                <w:rtl w:val="0"/>
              </w:rPr>
              <w:t xml:space="preserve">0.34</w:t>
            </w:r>
          </w:p>
        </w:tc>
        <w:tc>
          <w:tcPr>
            <w:tcMar>
              <w:top w:w="28.0" w:type="dxa"/>
              <w:left w:w="28.0" w:type="dxa"/>
              <w:bottom w:w="28.0" w:type="dxa"/>
              <w:right w:w="28.0" w:type="dxa"/>
            </w:tcMar>
            <w:vAlign w:val="center"/>
          </w:tcPr>
          <w:p w:rsidR="00000000" w:rsidDel="00000000" w:rsidP="00000000" w:rsidRDefault="00000000" w:rsidRPr="00000000" w14:paraId="000000A8">
            <w:pPr>
              <w:spacing w:after="0" w:line="240" w:lineRule="auto"/>
              <w:jc w:val="center"/>
              <w:rPr/>
            </w:pPr>
            <w:r w:rsidDel="00000000" w:rsidR="00000000" w:rsidRPr="00000000">
              <w:rPr>
                <w:rtl w:val="0"/>
              </w:rPr>
              <w:t xml:space="preserve">0.32</w:t>
            </w:r>
          </w:p>
        </w:tc>
        <w:tc>
          <w:tcPr>
            <w:tcMar>
              <w:top w:w="28.0" w:type="dxa"/>
              <w:left w:w="28.0" w:type="dxa"/>
              <w:bottom w:w="28.0" w:type="dxa"/>
              <w:right w:w="28.0" w:type="dxa"/>
            </w:tcMar>
            <w:vAlign w:val="center"/>
          </w:tcPr>
          <w:p w:rsidR="00000000" w:rsidDel="00000000" w:rsidP="00000000" w:rsidRDefault="00000000" w:rsidRPr="00000000" w14:paraId="000000A9">
            <w:pPr>
              <w:spacing w:after="0" w:line="240" w:lineRule="auto"/>
              <w:jc w:val="center"/>
              <w:rPr/>
            </w:pPr>
            <w:r w:rsidDel="00000000" w:rsidR="00000000" w:rsidRPr="00000000">
              <w:rPr>
                <w:rtl w:val="0"/>
              </w:rPr>
              <w:t xml:space="preserve">0.32</w:t>
            </w:r>
          </w:p>
        </w:tc>
      </w:tr>
      <w:tr>
        <w:tc>
          <w:tcPr>
            <w:tcMar>
              <w:top w:w="28.0" w:type="dxa"/>
              <w:left w:w="28.0" w:type="dxa"/>
              <w:bottom w:w="28.0" w:type="dxa"/>
              <w:right w:w="28.0" w:type="dxa"/>
            </w:tcMar>
            <w:vAlign w:val="center"/>
          </w:tcPr>
          <w:p w:rsidR="00000000" w:rsidDel="00000000" w:rsidP="00000000" w:rsidRDefault="00000000" w:rsidRPr="00000000" w14:paraId="000000AA">
            <w:pPr>
              <w:spacing w:after="0" w:line="240" w:lineRule="auto"/>
              <w:jc w:val="left"/>
              <w:rPr/>
            </w:pPr>
            <w:r w:rsidDel="00000000" w:rsidR="00000000" w:rsidRPr="00000000">
              <w:rPr>
                <w:rtl w:val="0"/>
              </w:rPr>
              <w:t xml:space="preserve">Coercion Threats</w:t>
            </w:r>
          </w:p>
        </w:tc>
        <w:tc>
          <w:tcPr>
            <w:tcMar>
              <w:top w:w="28.0" w:type="dxa"/>
              <w:left w:w="28.0" w:type="dxa"/>
              <w:bottom w:w="28.0" w:type="dxa"/>
              <w:right w:w="28.0" w:type="dxa"/>
            </w:tcMar>
            <w:vAlign w:val="center"/>
          </w:tcPr>
          <w:p w:rsidR="00000000" w:rsidDel="00000000" w:rsidP="00000000" w:rsidRDefault="00000000" w:rsidRPr="00000000" w14:paraId="000000AB">
            <w:pPr>
              <w:spacing w:after="0" w:line="240" w:lineRule="auto"/>
              <w:jc w:val="center"/>
              <w:rPr/>
            </w:pPr>
            <w:r w:rsidDel="00000000" w:rsidR="00000000" w:rsidRPr="00000000">
              <w:rPr>
                <w:rtl w:val="0"/>
              </w:rPr>
              <w:t xml:space="preserve">0.36</w:t>
            </w:r>
          </w:p>
        </w:tc>
        <w:tc>
          <w:tcPr>
            <w:tcMar>
              <w:top w:w="28.0" w:type="dxa"/>
              <w:left w:w="28.0" w:type="dxa"/>
              <w:bottom w:w="28.0" w:type="dxa"/>
              <w:right w:w="28.0" w:type="dxa"/>
            </w:tcMar>
            <w:vAlign w:val="center"/>
          </w:tcPr>
          <w:p w:rsidR="00000000" w:rsidDel="00000000" w:rsidP="00000000" w:rsidRDefault="00000000" w:rsidRPr="00000000" w14:paraId="000000AC">
            <w:pPr>
              <w:spacing w:after="0" w:line="240" w:lineRule="auto"/>
              <w:jc w:val="center"/>
              <w:rPr/>
            </w:pPr>
            <w:r w:rsidDel="00000000" w:rsidR="00000000" w:rsidRPr="00000000">
              <w:rPr>
                <w:rtl w:val="0"/>
              </w:rPr>
              <w:t xml:space="preserve">0.36</w:t>
            </w:r>
          </w:p>
        </w:tc>
        <w:tc>
          <w:tcPr>
            <w:tcMar>
              <w:top w:w="28.0" w:type="dxa"/>
              <w:left w:w="28.0" w:type="dxa"/>
              <w:bottom w:w="28.0" w:type="dxa"/>
              <w:right w:w="28.0" w:type="dxa"/>
            </w:tcMar>
            <w:vAlign w:val="center"/>
          </w:tcPr>
          <w:p w:rsidR="00000000" w:rsidDel="00000000" w:rsidP="00000000" w:rsidRDefault="00000000" w:rsidRPr="00000000" w14:paraId="000000AD">
            <w:pPr>
              <w:spacing w:after="0" w:line="240" w:lineRule="auto"/>
              <w:jc w:val="center"/>
              <w:rPr/>
            </w:pPr>
            <w:r w:rsidDel="00000000" w:rsidR="00000000" w:rsidRPr="00000000">
              <w:rPr>
                <w:rtl w:val="0"/>
              </w:rPr>
              <w:t xml:space="preserve">0.36</w:t>
            </w:r>
          </w:p>
        </w:tc>
      </w:tr>
      <w:tr>
        <w:tc>
          <w:tcPr>
            <w:tcMar>
              <w:top w:w="28.0" w:type="dxa"/>
              <w:left w:w="28.0" w:type="dxa"/>
              <w:bottom w:w="28.0" w:type="dxa"/>
              <w:right w:w="28.0" w:type="dxa"/>
            </w:tcMar>
            <w:vAlign w:val="center"/>
          </w:tcPr>
          <w:p w:rsidR="00000000" w:rsidDel="00000000" w:rsidP="00000000" w:rsidRDefault="00000000" w:rsidRPr="00000000" w14:paraId="000000AE">
            <w:pPr>
              <w:spacing w:after="0" w:line="240" w:lineRule="auto"/>
              <w:jc w:val="left"/>
              <w:rPr/>
            </w:pPr>
            <w:r w:rsidDel="00000000" w:rsidR="00000000" w:rsidRPr="00000000">
              <w:rPr>
                <w:rtl w:val="0"/>
              </w:rPr>
              <w:t xml:space="preserve">Agency</w:t>
            </w:r>
          </w:p>
        </w:tc>
        <w:tc>
          <w:tcPr>
            <w:tcMar>
              <w:top w:w="28.0" w:type="dxa"/>
              <w:left w:w="28.0" w:type="dxa"/>
              <w:bottom w:w="28.0" w:type="dxa"/>
              <w:right w:w="28.0" w:type="dxa"/>
            </w:tcMar>
            <w:vAlign w:val="center"/>
          </w:tcPr>
          <w:p w:rsidR="00000000" w:rsidDel="00000000" w:rsidP="00000000" w:rsidRDefault="00000000" w:rsidRPr="00000000" w14:paraId="000000AF">
            <w:pPr>
              <w:spacing w:after="0" w:line="240" w:lineRule="auto"/>
              <w:jc w:val="center"/>
              <w:rPr/>
            </w:pPr>
            <w:r w:rsidDel="00000000" w:rsidR="00000000" w:rsidRPr="00000000">
              <w:rPr>
                <w:rtl w:val="0"/>
              </w:rPr>
              <w:t xml:space="preserve">0.44</w:t>
            </w:r>
          </w:p>
        </w:tc>
        <w:tc>
          <w:tcPr>
            <w:tcMar>
              <w:top w:w="28.0" w:type="dxa"/>
              <w:left w:w="28.0" w:type="dxa"/>
              <w:bottom w:w="28.0" w:type="dxa"/>
              <w:right w:w="28.0" w:type="dxa"/>
            </w:tcMar>
            <w:vAlign w:val="center"/>
          </w:tcPr>
          <w:p w:rsidR="00000000" w:rsidDel="00000000" w:rsidP="00000000" w:rsidRDefault="00000000" w:rsidRPr="00000000" w14:paraId="000000B0">
            <w:pPr>
              <w:spacing w:after="0" w:line="240" w:lineRule="auto"/>
              <w:jc w:val="center"/>
              <w:rPr/>
            </w:pPr>
            <w:r w:rsidDel="00000000" w:rsidR="00000000" w:rsidRPr="00000000">
              <w:rPr>
                <w:rtl w:val="0"/>
              </w:rPr>
              <w:t xml:space="preserve">0.44</w:t>
            </w:r>
          </w:p>
        </w:tc>
        <w:tc>
          <w:tcPr>
            <w:tcMar>
              <w:top w:w="28.0" w:type="dxa"/>
              <w:left w:w="28.0" w:type="dxa"/>
              <w:bottom w:w="28.0" w:type="dxa"/>
              <w:right w:w="28.0" w:type="dxa"/>
            </w:tcMar>
            <w:vAlign w:val="center"/>
          </w:tcPr>
          <w:p w:rsidR="00000000" w:rsidDel="00000000" w:rsidP="00000000" w:rsidRDefault="00000000" w:rsidRPr="00000000" w14:paraId="000000B1">
            <w:pPr>
              <w:spacing w:after="0" w:line="240" w:lineRule="auto"/>
              <w:jc w:val="center"/>
              <w:rPr/>
            </w:pPr>
            <w:r w:rsidDel="00000000" w:rsidR="00000000" w:rsidRPr="00000000">
              <w:rPr>
                <w:rtl w:val="0"/>
              </w:rPr>
              <w:t xml:space="preserve">0.46</w:t>
            </w:r>
          </w:p>
        </w:tc>
      </w:tr>
      <w:tr>
        <w:tc>
          <w:tcPr>
            <w:tcMar>
              <w:top w:w="28.0" w:type="dxa"/>
              <w:left w:w="28.0" w:type="dxa"/>
              <w:bottom w:w="28.0" w:type="dxa"/>
              <w:right w:w="28.0" w:type="dxa"/>
            </w:tcMar>
            <w:vAlign w:val="center"/>
          </w:tcPr>
          <w:p w:rsidR="00000000" w:rsidDel="00000000" w:rsidP="00000000" w:rsidRDefault="00000000" w:rsidRPr="00000000" w14:paraId="000000B2">
            <w:pPr>
              <w:spacing w:after="0" w:line="240" w:lineRule="auto"/>
              <w:jc w:val="left"/>
              <w:rPr/>
            </w:pPr>
            <w:r w:rsidDel="00000000" w:rsidR="00000000" w:rsidRPr="00000000">
              <w:rPr>
                <w:rtl w:val="0"/>
              </w:rPr>
              <w:t xml:space="preserve">Affective relation</w:t>
            </w:r>
          </w:p>
        </w:tc>
        <w:tc>
          <w:tcPr>
            <w:tcMar>
              <w:top w:w="28.0" w:type="dxa"/>
              <w:left w:w="28.0" w:type="dxa"/>
              <w:bottom w:w="28.0" w:type="dxa"/>
              <w:right w:w="28.0" w:type="dxa"/>
            </w:tcMar>
            <w:vAlign w:val="center"/>
          </w:tcPr>
          <w:p w:rsidR="00000000" w:rsidDel="00000000" w:rsidP="00000000" w:rsidRDefault="00000000" w:rsidRPr="00000000" w14:paraId="000000B3">
            <w:pPr>
              <w:spacing w:after="0" w:line="240" w:lineRule="auto"/>
              <w:jc w:val="center"/>
              <w:rPr/>
            </w:pPr>
            <w:r w:rsidDel="00000000" w:rsidR="00000000" w:rsidRPr="00000000">
              <w:rPr>
                <w:rtl w:val="0"/>
              </w:rPr>
              <w:t xml:space="preserve">0.44</w:t>
            </w:r>
          </w:p>
        </w:tc>
        <w:tc>
          <w:tcPr>
            <w:tcMar>
              <w:top w:w="28.0" w:type="dxa"/>
              <w:left w:w="28.0" w:type="dxa"/>
              <w:bottom w:w="28.0" w:type="dxa"/>
              <w:right w:w="28.0" w:type="dxa"/>
            </w:tcMar>
            <w:vAlign w:val="center"/>
          </w:tcPr>
          <w:p w:rsidR="00000000" w:rsidDel="00000000" w:rsidP="00000000" w:rsidRDefault="00000000" w:rsidRPr="00000000" w14:paraId="000000B4">
            <w:pPr>
              <w:spacing w:after="0" w:line="240" w:lineRule="auto"/>
              <w:jc w:val="center"/>
              <w:rPr/>
            </w:pPr>
            <w:r w:rsidDel="00000000" w:rsidR="00000000" w:rsidRPr="00000000">
              <w:rPr>
                <w:rtl w:val="0"/>
              </w:rPr>
              <w:t xml:space="preserve">0.45</w:t>
            </w:r>
          </w:p>
        </w:tc>
        <w:tc>
          <w:tcPr>
            <w:tcMar>
              <w:top w:w="28.0" w:type="dxa"/>
              <w:left w:w="28.0" w:type="dxa"/>
              <w:bottom w:w="28.0" w:type="dxa"/>
              <w:right w:w="28.0" w:type="dxa"/>
            </w:tcMar>
            <w:vAlign w:val="center"/>
          </w:tcPr>
          <w:p w:rsidR="00000000" w:rsidDel="00000000" w:rsidP="00000000" w:rsidRDefault="00000000" w:rsidRPr="00000000" w14:paraId="000000B5">
            <w:pPr>
              <w:spacing w:after="0" w:line="240" w:lineRule="auto"/>
              <w:jc w:val="center"/>
              <w:rPr/>
            </w:pPr>
            <w:r w:rsidDel="00000000" w:rsidR="00000000" w:rsidRPr="00000000">
              <w:rPr>
                <w:rtl w:val="0"/>
              </w:rPr>
              <w:t xml:space="preserve">0.45</w:t>
            </w:r>
          </w:p>
        </w:tc>
      </w:tr>
      <w:tr>
        <w:tc>
          <w:tcPr>
            <w:tcMar>
              <w:top w:w="28.0" w:type="dxa"/>
              <w:left w:w="28.0" w:type="dxa"/>
              <w:bottom w:w="28.0" w:type="dxa"/>
              <w:right w:w="28.0" w:type="dxa"/>
            </w:tcMar>
            <w:vAlign w:val="center"/>
          </w:tcPr>
          <w:p w:rsidR="00000000" w:rsidDel="00000000" w:rsidP="00000000" w:rsidRDefault="00000000" w:rsidRPr="00000000" w14:paraId="000000B6">
            <w:pPr>
              <w:spacing w:after="0" w:line="240" w:lineRule="auto"/>
              <w:jc w:val="left"/>
              <w:rPr/>
            </w:pPr>
            <w:r w:rsidDel="00000000" w:rsidR="00000000" w:rsidRPr="00000000">
              <w:rPr>
                <w:rtl w:val="0"/>
              </w:rPr>
              <w:t xml:space="preserve">Client gets employment</w:t>
            </w:r>
          </w:p>
        </w:tc>
        <w:tc>
          <w:tcPr>
            <w:tcMar>
              <w:top w:w="28.0" w:type="dxa"/>
              <w:left w:w="28.0" w:type="dxa"/>
              <w:bottom w:w="28.0" w:type="dxa"/>
              <w:right w:w="28.0" w:type="dxa"/>
            </w:tcMar>
            <w:vAlign w:val="center"/>
          </w:tcPr>
          <w:p w:rsidR="00000000" w:rsidDel="00000000" w:rsidP="00000000" w:rsidRDefault="00000000" w:rsidRPr="00000000" w14:paraId="000000B7">
            <w:pPr>
              <w:spacing w:after="0" w:line="240" w:lineRule="auto"/>
              <w:jc w:val="center"/>
              <w:rPr/>
            </w:pPr>
            <w:r w:rsidDel="00000000" w:rsidR="00000000" w:rsidRPr="00000000">
              <w:rPr>
                <w:rtl w:val="0"/>
              </w:rPr>
              <w:t xml:space="preserve">0.48</w:t>
            </w:r>
          </w:p>
        </w:tc>
        <w:tc>
          <w:tcPr>
            <w:tcMar>
              <w:top w:w="28.0" w:type="dxa"/>
              <w:left w:w="28.0" w:type="dxa"/>
              <w:bottom w:w="28.0" w:type="dxa"/>
              <w:right w:w="28.0" w:type="dxa"/>
            </w:tcMar>
            <w:vAlign w:val="center"/>
          </w:tcPr>
          <w:p w:rsidR="00000000" w:rsidDel="00000000" w:rsidP="00000000" w:rsidRDefault="00000000" w:rsidRPr="00000000" w14:paraId="000000B8">
            <w:pPr>
              <w:spacing w:after="0" w:line="240" w:lineRule="auto"/>
              <w:jc w:val="center"/>
              <w:rPr/>
            </w:pPr>
            <w:r w:rsidDel="00000000" w:rsidR="00000000" w:rsidRPr="00000000">
              <w:rPr>
                <w:rtl w:val="0"/>
              </w:rPr>
              <w:t xml:space="preserve">0.48</w:t>
            </w:r>
          </w:p>
        </w:tc>
        <w:tc>
          <w:tcPr>
            <w:tcMar>
              <w:top w:w="28.0" w:type="dxa"/>
              <w:left w:w="28.0" w:type="dxa"/>
              <w:bottom w:w="28.0" w:type="dxa"/>
              <w:right w:w="28.0" w:type="dxa"/>
            </w:tcMar>
            <w:vAlign w:val="center"/>
          </w:tcPr>
          <w:p w:rsidR="00000000" w:rsidDel="00000000" w:rsidP="00000000" w:rsidRDefault="00000000" w:rsidRPr="00000000" w14:paraId="000000B9">
            <w:pPr>
              <w:spacing w:after="0" w:line="240" w:lineRule="auto"/>
              <w:jc w:val="center"/>
              <w:rPr/>
            </w:pPr>
            <w:r w:rsidDel="00000000" w:rsidR="00000000" w:rsidRPr="00000000">
              <w:rPr>
                <w:rtl w:val="0"/>
              </w:rPr>
              <w:t xml:space="preserve">0.48</w:t>
            </w:r>
          </w:p>
        </w:tc>
      </w:tr>
      <w:tr>
        <w:tc>
          <w:tcPr>
            <w:tcMar>
              <w:top w:w="28.0" w:type="dxa"/>
              <w:left w:w="28.0" w:type="dxa"/>
              <w:bottom w:w="28.0" w:type="dxa"/>
              <w:right w:w="28.0" w:type="dxa"/>
            </w:tcMar>
            <w:vAlign w:val="center"/>
          </w:tcPr>
          <w:p w:rsidR="00000000" w:rsidDel="00000000" w:rsidP="00000000" w:rsidRDefault="00000000" w:rsidRPr="00000000" w14:paraId="000000BA">
            <w:pPr>
              <w:spacing w:after="0" w:line="240" w:lineRule="auto"/>
              <w:jc w:val="left"/>
              <w:rPr/>
            </w:pPr>
            <w:r w:rsidDel="00000000" w:rsidR="00000000" w:rsidRPr="00000000">
              <w:rPr>
                <w:rtl w:val="0"/>
              </w:rPr>
              <w:t xml:space="preserve">Agent gets a good deal</w:t>
            </w:r>
          </w:p>
        </w:tc>
        <w:tc>
          <w:tcPr>
            <w:tcMar>
              <w:top w:w="28.0" w:type="dxa"/>
              <w:left w:w="28.0" w:type="dxa"/>
              <w:bottom w:w="28.0" w:type="dxa"/>
              <w:right w:w="28.0" w:type="dxa"/>
            </w:tcMar>
            <w:vAlign w:val="center"/>
          </w:tcPr>
          <w:p w:rsidR="00000000" w:rsidDel="00000000" w:rsidP="00000000" w:rsidRDefault="00000000" w:rsidRPr="00000000" w14:paraId="000000BB">
            <w:pPr>
              <w:spacing w:after="0" w:line="240" w:lineRule="auto"/>
              <w:jc w:val="center"/>
              <w:rPr/>
            </w:pPr>
            <w:r w:rsidDel="00000000" w:rsidR="00000000" w:rsidRPr="00000000">
              <w:rPr>
                <w:rtl w:val="0"/>
              </w:rPr>
              <w:t xml:space="preserve">0.49</w:t>
            </w:r>
          </w:p>
        </w:tc>
        <w:tc>
          <w:tcPr>
            <w:tcMar>
              <w:top w:w="28.0" w:type="dxa"/>
              <w:left w:w="28.0" w:type="dxa"/>
              <w:bottom w:w="28.0" w:type="dxa"/>
              <w:right w:w="28.0" w:type="dxa"/>
            </w:tcMar>
            <w:vAlign w:val="center"/>
          </w:tcPr>
          <w:p w:rsidR="00000000" w:rsidDel="00000000" w:rsidP="00000000" w:rsidRDefault="00000000" w:rsidRPr="00000000" w14:paraId="000000BC">
            <w:pPr>
              <w:spacing w:after="0" w:line="240" w:lineRule="auto"/>
              <w:jc w:val="center"/>
              <w:rPr/>
            </w:pPr>
            <w:r w:rsidDel="00000000" w:rsidR="00000000" w:rsidRPr="00000000">
              <w:rPr>
                <w:rtl w:val="0"/>
              </w:rPr>
              <w:t xml:space="preserve">0.49</w:t>
            </w:r>
          </w:p>
        </w:tc>
        <w:tc>
          <w:tcPr>
            <w:tcMar>
              <w:top w:w="28.0" w:type="dxa"/>
              <w:left w:w="28.0" w:type="dxa"/>
              <w:bottom w:w="28.0" w:type="dxa"/>
              <w:right w:w="28.0" w:type="dxa"/>
            </w:tcMar>
            <w:vAlign w:val="center"/>
          </w:tcPr>
          <w:p w:rsidR="00000000" w:rsidDel="00000000" w:rsidP="00000000" w:rsidRDefault="00000000" w:rsidRPr="00000000" w14:paraId="000000BD">
            <w:pPr>
              <w:spacing w:after="0" w:line="240" w:lineRule="auto"/>
              <w:jc w:val="center"/>
              <w:rPr/>
            </w:pPr>
            <w:r w:rsidDel="00000000" w:rsidR="00000000" w:rsidRPr="00000000">
              <w:rPr>
                <w:rtl w:val="0"/>
              </w:rPr>
              <w:t xml:space="preserve">0.47</w:t>
            </w:r>
          </w:p>
        </w:tc>
      </w:tr>
      <w:tr>
        <w:tc>
          <w:tcPr>
            <w:tcMar>
              <w:top w:w="28.0" w:type="dxa"/>
              <w:left w:w="28.0" w:type="dxa"/>
              <w:bottom w:w="28.0" w:type="dxa"/>
              <w:right w:w="28.0" w:type="dxa"/>
            </w:tcMar>
            <w:vAlign w:val="center"/>
          </w:tcPr>
          <w:p w:rsidR="00000000" w:rsidDel="00000000" w:rsidP="00000000" w:rsidRDefault="00000000" w:rsidRPr="00000000" w14:paraId="000000BE">
            <w:pPr>
              <w:spacing w:after="0" w:line="240" w:lineRule="auto"/>
              <w:jc w:val="left"/>
              <w:rPr/>
            </w:pPr>
            <w:r w:rsidDel="00000000" w:rsidR="00000000" w:rsidRPr="00000000">
              <w:rPr>
                <w:rtl w:val="0"/>
              </w:rPr>
              <w:t xml:space="preserve">Client gets money</w:t>
            </w:r>
          </w:p>
        </w:tc>
        <w:tc>
          <w:tcPr>
            <w:tcMar>
              <w:top w:w="28.0" w:type="dxa"/>
              <w:left w:w="28.0" w:type="dxa"/>
              <w:bottom w:w="28.0" w:type="dxa"/>
              <w:right w:w="28.0" w:type="dxa"/>
            </w:tcMar>
            <w:vAlign w:val="center"/>
          </w:tcPr>
          <w:p w:rsidR="00000000" w:rsidDel="00000000" w:rsidP="00000000" w:rsidRDefault="00000000" w:rsidRPr="00000000" w14:paraId="000000BF">
            <w:pPr>
              <w:spacing w:after="0" w:line="240" w:lineRule="auto"/>
              <w:jc w:val="center"/>
              <w:rPr/>
            </w:pPr>
            <w:r w:rsidDel="00000000" w:rsidR="00000000" w:rsidRPr="00000000">
              <w:rPr>
                <w:rtl w:val="0"/>
              </w:rPr>
              <w:t xml:space="preserve">0.52</w:t>
            </w:r>
          </w:p>
        </w:tc>
        <w:tc>
          <w:tcPr>
            <w:tcMar>
              <w:top w:w="28.0" w:type="dxa"/>
              <w:left w:w="28.0" w:type="dxa"/>
              <w:bottom w:w="28.0" w:type="dxa"/>
              <w:right w:w="28.0" w:type="dxa"/>
            </w:tcMar>
            <w:vAlign w:val="center"/>
          </w:tcPr>
          <w:p w:rsidR="00000000" w:rsidDel="00000000" w:rsidP="00000000" w:rsidRDefault="00000000" w:rsidRPr="00000000" w14:paraId="000000C0">
            <w:pPr>
              <w:spacing w:after="0" w:line="240" w:lineRule="auto"/>
              <w:jc w:val="center"/>
              <w:rPr/>
            </w:pPr>
            <w:r w:rsidDel="00000000" w:rsidR="00000000" w:rsidRPr="00000000">
              <w:rPr>
                <w:rtl w:val="0"/>
              </w:rPr>
              <w:t xml:space="preserve">0.53</w:t>
            </w:r>
          </w:p>
        </w:tc>
        <w:tc>
          <w:tcPr>
            <w:tcMar>
              <w:top w:w="28.0" w:type="dxa"/>
              <w:left w:w="28.0" w:type="dxa"/>
              <w:bottom w:w="28.0" w:type="dxa"/>
              <w:right w:w="28.0" w:type="dxa"/>
            </w:tcMar>
            <w:vAlign w:val="center"/>
          </w:tcPr>
          <w:p w:rsidR="00000000" w:rsidDel="00000000" w:rsidP="00000000" w:rsidRDefault="00000000" w:rsidRPr="00000000" w14:paraId="000000C1">
            <w:pPr>
              <w:spacing w:after="0" w:line="240" w:lineRule="auto"/>
              <w:jc w:val="center"/>
              <w:rPr/>
            </w:pPr>
            <w:r w:rsidDel="00000000" w:rsidR="00000000" w:rsidRPr="00000000">
              <w:rPr>
                <w:rtl w:val="0"/>
              </w:rPr>
              <w:t xml:space="preserve">0.53</w:t>
            </w:r>
          </w:p>
        </w:tc>
      </w:tr>
      <w:tr>
        <w:tc>
          <w:tcPr>
            <w:tcMar>
              <w:top w:w="28.0" w:type="dxa"/>
              <w:left w:w="28.0" w:type="dxa"/>
              <w:bottom w:w="28.0" w:type="dxa"/>
              <w:right w:w="28.0" w:type="dxa"/>
            </w:tcMar>
            <w:vAlign w:val="center"/>
          </w:tcPr>
          <w:p w:rsidR="00000000" w:rsidDel="00000000" w:rsidP="00000000" w:rsidRDefault="00000000" w:rsidRPr="00000000" w14:paraId="000000C2">
            <w:pPr>
              <w:spacing w:after="0" w:line="240" w:lineRule="auto"/>
              <w:jc w:val="left"/>
              <w:rPr/>
            </w:pPr>
            <w:r w:rsidDel="00000000" w:rsidR="00000000" w:rsidRPr="00000000">
              <w:rPr>
                <w:rtl w:val="0"/>
              </w:rPr>
              <w:t xml:space="preserve">Client gets gov services</w:t>
            </w:r>
          </w:p>
        </w:tc>
        <w:tc>
          <w:tcPr>
            <w:tcMar>
              <w:top w:w="28.0" w:type="dxa"/>
              <w:left w:w="28.0" w:type="dxa"/>
              <w:bottom w:w="28.0" w:type="dxa"/>
              <w:right w:w="28.0" w:type="dxa"/>
            </w:tcMar>
            <w:vAlign w:val="center"/>
          </w:tcPr>
          <w:p w:rsidR="00000000" w:rsidDel="00000000" w:rsidP="00000000" w:rsidRDefault="00000000" w:rsidRPr="00000000" w14:paraId="000000C3">
            <w:pPr>
              <w:spacing w:after="0" w:line="240" w:lineRule="auto"/>
              <w:jc w:val="center"/>
              <w:rPr/>
            </w:pPr>
            <w:r w:rsidDel="00000000" w:rsidR="00000000" w:rsidRPr="00000000">
              <w:rPr>
                <w:rtl w:val="0"/>
              </w:rPr>
              <w:t xml:space="preserve">0.53</w:t>
            </w:r>
          </w:p>
        </w:tc>
        <w:tc>
          <w:tcPr>
            <w:tcMar>
              <w:top w:w="28.0" w:type="dxa"/>
              <w:left w:w="28.0" w:type="dxa"/>
              <w:bottom w:w="28.0" w:type="dxa"/>
              <w:right w:w="28.0" w:type="dxa"/>
            </w:tcMar>
            <w:vAlign w:val="center"/>
          </w:tcPr>
          <w:p w:rsidR="00000000" w:rsidDel="00000000" w:rsidP="00000000" w:rsidRDefault="00000000" w:rsidRPr="00000000" w14:paraId="000000C4">
            <w:pPr>
              <w:spacing w:after="0" w:line="240" w:lineRule="auto"/>
              <w:jc w:val="center"/>
              <w:rPr/>
            </w:pPr>
            <w:r w:rsidDel="00000000" w:rsidR="00000000" w:rsidRPr="00000000">
              <w:rPr>
                <w:rtl w:val="0"/>
              </w:rPr>
              <w:t xml:space="preserve">0.53</w:t>
            </w:r>
          </w:p>
        </w:tc>
        <w:tc>
          <w:tcPr>
            <w:tcMar>
              <w:top w:w="28.0" w:type="dxa"/>
              <w:left w:w="28.0" w:type="dxa"/>
              <w:bottom w:w="28.0" w:type="dxa"/>
              <w:right w:w="28.0" w:type="dxa"/>
            </w:tcMar>
            <w:vAlign w:val="center"/>
          </w:tcPr>
          <w:p w:rsidR="00000000" w:rsidDel="00000000" w:rsidP="00000000" w:rsidRDefault="00000000" w:rsidRPr="00000000" w14:paraId="000000C5">
            <w:pPr>
              <w:spacing w:after="0" w:line="240" w:lineRule="auto"/>
              <w:jc w:val="center"/>
              <w:rPr/>
            </w:pPr>
            <w:r w:rsidDel="00000000" w:rsidR="00000000" w:rsidRPr="00000000">
              <w:rPr>
                <w:rtl w:val="0"/>
              </w:rPr>
              <w:t xml:space="preserve">0.53</w:t>
            </w:r>
          </w:p>
        </w:tc>
      </w:tr>
      <w:tr>
        <w:tc>
          <w:tcPr>
            <w:tcMar>
              <w:top w:w="28.0" w:type="dxa"/>
              <w:left w:w="28.0" w:type="dxa"/>
              <w:bottom w:w="28.0" w:type="dxa"/>
              <w:right w:w="28.0" w:type="dxa"/>
            </w:tcMar>
            <w:vAlign w:val="center"/>
          </w:tcPr>
          <w:p w:rsidR="00000000" w:rsidDel="00000000" w:rsidP="00000000" w:rsidRDefault="00000000" w:rsidRPr="00000000" w14:paraId="000000C6">
            <w:pPr>
              <w:spacing w:after="0" w:line="240" w:lineRule="auto"/>
              <w:jc w:val="left"/>
              <w:rPr/>
            </w:pPr>
            <w:r w:rsidDel="00000000" w:rsidR="00000000" w:rsidRPr="00000000">
              <w:rPr>
                <w:rtl w:val="0"/>
              </w:rPr>
              <w:t xml:space="preserve">Frequent interaction</w:t>
            </w:r>
          </w:p>
        </w:tc>
        <w:tc>
          <w:tcPr>
            <w:tcMar>
              <w:top w:w="28.0" w:type="dxa"/>
              <w:left w:w="28.0" w:type="dxa"/>
              <w:bottom w:w="28.0" w:type="dxa"/>
              <w:right w:w="28.0" w:type="dxa"/>
            </w:tcMar>
            <w:vAlign w:val="center"/>
          </w:tcPr>
          <w:p w:rsidR="00000000" w:rsidDel="00000000" w:rsidP="00000000" w:rsidRDefault="00000000" w:rsidRPr="00000000" w14:paraId="000000C7">
            <w:pPr>
              <w:spacing w:after="0" w:line="240" w:lineRule="auto"/>
              <w:jc w:val="center"/>
              <w:rPr/>
            </w:pPr>
            <w:r w:rsidDel="00000000" w:rsidR="00000000" w:rsidRPr="00000000">
              <w:rPr>
                <w:rtl w:val="0"/>
              </w:rPr>
              <w:t xml:space="preserve">0.53</w:t>
            </w:r>
          </w:p>
        </w:tc>
        <w:tc>
          <w:tcPr>
            <w:tcMar>
              <w:top w:w="28.0" w:type="dxa"/>
              <w:left w:w="28.0" w:type="dxa"/>
              <w:bottom w:w="28.0" w:type="dxa"/>
              <w:right w:w="28.0" w:type="dxa"/>
            </w:tcMar>
            <w:vAlign w:val="center"/>
          </w:tcPr>
          <w:p w:rsidR="00000000" w:rsidDel="00000000" w:rsidP="00000000" w:rsidRDefault="00000000" w:rsidRPr="00000000" w14:paraId="000000C8">
            <w:pPr>
              <w:spacing w:after="0" w:line="240" w:lineRule="auto"/>
              <w:jc w:val="center"/>
              <w:rPr/>
            </w:pPr>
            <w:r w:rsidDel="00000000" w:rsidR="00000000" w:rsidRPr="00000000">
              <w:rPr>
                <w:rtl w:val="0"/>
              </w:rPr>
              <w:t xml:space="preserve">0.54</w:t>
            </w:r>
          </w:p>
        </w:tc>
        <w:tc>
          <w:tcPr>
            <w:tcMar>
              <w:top w:w="28.0" w:type="dxa"/>
              <w:left w:w="28.0" w:type="dxa"/>
              <w:bottom w:w="28.0" w:type="dxa"/>
              <w:right w:w="28.0" w:type="dxa"/>
            </w:tcMar>
            <w:vAlign w:val="center"/>
          </w:tcPr>
          <w:p w:rsidR="00000000" w:rsidDel="00000000" w:rsidP="00000000" w:rsidRDefault="00000000" w:rsidRPr="00000000" w14:paraId="000000C9">
            <w:pPr>
              <w:spacing w:after="0" w:line="240" w:lineRule="auto"/>
              <w:jc w:val="center"/>
              <w:rPr/>
            </w:pPr>
            <w:r w:rsidDel="00000000" w:rsidR="00000000" w:rsidRPr="00000000">
              <w:rPr>
                <w:rtl w:val="0"/>
              </w:rPr>
              <w:t xml:space="preserve">0.54</w:t>
            </w:r>
          </w:p>
        </w:tc>
      </w:tr>
      <w:tr>
        <w:tc>
          <w:tcPr>
            <w:tcMar>
              <w:top w:w="28.0" w:type="dxa"/>
              <w:left w:w="28.0" w:type="dxa"/>
              <w:bottom w:w="28.0" w:type="dxa"/>
              <w:right w:w="28.0" w:type="dxa"/>
            </w:tcMar>
            <w:vAlign w:val="center"/>
          </w:tcPr>
          <w:p w:rsidR="00000000" w:rsidDel="00000000" w:rsidP="00000000" w:rsidRDefault="00000000" w:rsidRPr="00000000" w14:paraId="000000CA">
            <w:pPr>
              <w:spacing w:after="0" w:line="240" w:lineRule="auto"/>
              <w:jc w:val="left"/>
              <w:rPr/>
            </w:pPr>
            <w:r w:rsidDel="00000000" w:rsidR="00000000" w:rsidRPr="00000000">
              <w:rPr>
                <w:rtl w:val="0"/>
              </w:rPr>
              <w:t xml:space="preserve">Client gets insurance/ protection</w:t>
            </w:r>
          </w:p>
        </w:tc>
        <w:tc>
          <w:tcPr>
            <w:tcMar>
              <w:top w:w="28.0" w:type="dxa"/>
              <w:left w:w="28.0" w:type="dxa"/>
              <w:bottom w:w="28.0" w:type="dxa"/>
              <w:right w:w="28.0" w:type="dxa"/>
            </w:tcMar>
            <w:vAlign w:val="center"/>
          </w:tcPr>
          <w:p w:rsidR="00000000" w:rsidDel="00000000" w:rsidP="00000000" w:rsidRDefault="00000000" w:rsidRPr="00000000" w14:paraId="000000CB">
            <w:pPr>
              <w:spacing w:after="0" w:line="240" w:lineRule="auto"/>
              <w:jc w:val="center"/>
              <w:rPr/>
            </w:pPr>
            <w:r w:rsidDel="00000000" w:rsidR="00000000" w:rsidRPr="00000000">
              <w:rPr>
                <w:rtl w:val="0"/>
              </w:rPr>
              <w:t xml:space="preserve">0.56</w:t>
            </w:r>
          </w:p>
        </w:tc>
        <w:tc>
          <w:tcPr>
            <w:tcMar>
              <w:top w:w="28.0" w:type="dxa"/>
              <w:left w:w="28.0" w:type="dxa"/>
              <w:bottom w:w="28.0" w:type="dxa"/>
              <w:right w:w="28.0" w:type="dxa"/>
            </w:tcMar>
            <w:vAlign w:val="center"/>
          </w:tcPr>
          <w:p w:rsidR="00000000" w:rsidDel="00000000" w:rsidP="00000000" w:rsidRDefault="00000000" w:rsidRPr="00000000" w14:paraId="000000CC">
            <w:pPr>
              <w:spacing w:after="0" w:line="240" w:lineRule="auto"/>
              <w:jc w:val="center"/>
              <w:rPr/>
            </w:pPr>
            <w:r w:rsidDel="00000000" w:rsidR="00000000" w:rsidRPr="00000000">
              <w:rPr>
                <w:rtl w:val="0"/>
              </w:rPr>
              <w:t xml:space="preserve">0.57</w:t>
            </w:r>
          </w:p>
        </w:tc>
        <w:tc>
          <w:tcPr>
            <w:tcMar>
              <w:top w:w="28.0" w:type="dxa"/>
              <w:left w:w="28.0" w:type="dxa"/>
              <w:bottom w:w="28.0" w:type="dxa"/>
              <w:right w:w="28.0" w:type="dxa"/>
            </w:tcMar>
            <w:vAlign w:val="center"/>
          </w:tcPr>
          <w:p w:rsidR="00000000" w:rsidDel="00000000" w:rsidP="00000000" w:rsidRDefault="00000000" w:rsidRPr="00000000" w14:paraId="000000CD">
            <w:pPr>
              <w:spacing w:after="0" w:line="240" w:lineRule="auto"/>
              <w:jc w:val="center"/>
              <w:rPr/>
            </w:pPr>
            <w:r w:rsidDel="00000000" w:rsidR="00000000" w:rsidRPr="00000000">
              <w:rPr>
                <w:rtl w:val="0"/>
              </w:rPr>
              <w:t xml:space="preserve">0.57</w:t>
            </w:r>
          </w:p>
        </w:tc>
      </w:tr>
      <w:tr>
        <w:tc>
          <w:tcPr>
            <w:tcMar>
              <w:top w:w="28.0" w:type="dxa"/>
              <w:left w:w="28.0" w:type="dxa"/>
              <w:bottom w:w="28.0" w:type="dxa"/>
              <w:right w:w="28.0" w:type="dxa"/>
            </w:tcMar>
            <w:vAlign w:val="center"/>
          </w:tcPr>
          <w:p w:rsidR="00000000" w:rsidDel="00000000" w:rsidP="00000000" w:rsidRDefault="00000000" w:rsidRPr="00000000" w14:paraId="000000CE">
            <w:pPr>
              <w:spacing w:after="0" w:line="240" w:lineRule="auto"/>
              <w:jc w:val="left"/>
              <w:rPr/>
            </w:pPr>
            <w:r w:rsidDel="00000000" w:rsidR="00000000" w:rsidRPr="00000000">
              <w:rPr>
                <w:rtl w:val="0"/>
              </w:rPr>
              <w:t xml:space="preserve">Client gives labor</w:t>
            </w:r>
          </w:p>
        </w:tc>
        <w:tc>
          <w:tcPr>
            <w:tcMar>
              <w:top w:w="28.0" w:type="dxa"/>
              <w:left w:w="28.0" w:type="dxa"/>
              <w:bottom w:w="28.0" w:type="dxa"/>
              <w:right w:w="28.0" w:type="dxa"/>
            </w:tcMar>
            <w:vAlign w:val="center"/>
          </w:tcPr>
          <w:p w:rsidR="00000000" w:rsidDel="00000000" w:rsidP="00000000" w:rsidRDefault="00000000" w:rsidRPr="00000000" w14:paraId="000000CF">
            <w:pPr>
              <w:spacing w:after="0" w:line="240" w:lineRule="auto"/>
              <w:jc w:val="center"/>
              <w:rPr/>
            </w:pPr>
            <w:r w:rsidDel="00000000" w:rsidR="00000000" w:rsidRPr="00000000">
              <w:rPr>
                <w:rtl w:val="0"/>
              </w:rPr>
              <w:t xml:space="preserve">0.57</w:t>
            </w:r>
          </w:p>
        </w:tc>
        <w:tc>
          <w:tcPr>
            <w:tcMar>
              <w:top w:w="28.0" w:type="dxa"/>
              <w:left w:w="28.0" w:type="dxa"/>
              <w:bottom w:w="28.0" w:type="dxa"/>
              <w:right w:w="28.0" w:type="dxa"/>
            </w:tcMar>
            <w:vAlign w:val="center"/>
          </w:tcPr>
          <w:p w:rsidR="00000000" w:rsidDel="00000000" w:rsidP="00000000" w:rsidRDefault="00000000" w:rsidRPr="00000000" w14:paraId="000000D0">
            <w:pPr>
              <w:spacing w:after="0" w:line="240" w:lineRule="auto"/>
              <w:jc w:val="center"/>
              <w:rPr/>
            </w:pPr>
            <w:r w:rsidDel="00000000" w:rsidR="00000000" w:rsidRPr="00000000">
              <w:rPr>
                <w:rtl w:val="0"/>
              </w:rPr>
              <w:t xml:space="preserve">0.57</w:t>
            </w:r>
          </w:p>
        </w:tc>
        <w:tc>
          <w:tcPr>
            <w:tcMar>
              <w:top w:w="28.0" w:type="dxa"/>
              <w:left w:w="28.0" w:type="dxa"/>
              <w:bottom w:w="28.0" w:type="dxa"/>
              <w:right w:w="28.0" w:type="dxa"/>
            </w:tcMar>
            <w:vAlign w:val="center"/>
          </w:tcPr>
          <w:p w:rsidR="00000000" w:rsidDel="00000000" w:rsidP="00000000" w:rsidRDefault="00000000" w:rsidRPr="00000000" w14:paraId="000000D1">
            <w:pPr>
              <w:spacing w:after="0" w:line="240" w:lineRule="auto"/>
              <w:jc w:val="center"/>
              <w:rPr/>
            </w:pPr>
            <w:r w:rsidDel="00000000" w:rsidR="00000000" w:rsidRPr="00000000">
              <w:rPr>
                <w:rtl w:val="0"/>
              </w:rPr>
              <w:t xml:space="preserve">0.57</w:t>
            </w:r>
          </w:p>
        </w:tc>
      </w:tr>
      <w:tr>
        <w:tc>
          <w:tcPr>
            <w:tcMar>
              <w:top w:w="28.0" w:type="dxa"/>
              <w:left w:w="28.0" w:type="dxa"/>
              <w:bottom w:w="28.0" w:type="dxa"/>
              <w:right w:w="28.0" w:type="dxa"/>
            </w:tcMar>
            <w:vAlign w:val="center"/>
          </w:tcPr>
          <w:p w:rsidR="00000000" w:rsidDel="00000000" w:rsidP="00000000" w:rsidRDefault="00000000" w:rsidRPr="00000000" w14:paraId="000000D2">
            <w:pPr>
              <w:spacing w:after="0" w:line="240" w:lineRule="auto"/>
              <w:jc w:val="left"/>
              <w:rPr/>
            </w:pPr>
            <w:r w:rsidDel="00000000" w:rsidR="00000000" w:rsidRPr="00000000">
              <w:rPr>
                <w:rtl w:val="0"/>
              </w:rPr>
              <w:t xml:space="preserve">Coercion Withdrawal</w:t>
            </w:r>
          </w:p>
        </w:tc>
        <w:tc>
          <w:tcPr>
            <w:tcMar>
              <w:top w:w="28.0" w:type="dxa"/>
              <w:left w:w="28.0" w:type="dxa"/>
              <w:bottom w:w="28.0" w:type="dxa"/>
              <w:right w:w="28.0" w:type="dxa"/>
            </w:tcMar>
            <w:vAlign w:val="center"/>
          </w:tcPr>
          <w:p w:rsidR="00000000" w:rsidDel="00000000" w:rsidP="00000000" w:rsidRDefault="00000000" w:rsidRPr="00000000" w14:paraId="000000D3">
            <w:pPr>
              <w:spacing w:after="0" w:line="240" w:lineRule="auto"/>
              <w:jc w:val="center"/>
              <w:rPr/>
            </w:pPr>
            <w:r w:rsidDel="00000000" w:rsidR="00000000" w:rsidRPr="00000000">
              <w:rPr>
                <w:rtl w:val="0"/>
              </w:rPr>
              <w:t xml:space="preserve">0.59</w:t>
            </w:r>
          </w:p>
        </w:tc>
        <w:tc>
          <w:tcPr>
            <w:tcMar>
              <w:top w:w="28.0" w:type="dxa"/>
              <w:left w:w="28.0" w:type="dxa"/>
              <w:bottom w:w="28.0" w:type="dxa"/>
              <w:right w:w="28.0" w:type="dxa"/>
            </w:tcMar>
            <w:vAlign w:val="center"/>
          </w:tcPr>
          <w:p w:rsidR="00000000" w:rsidDel="00000000" w:rsidP="00000000" w:rsidRDefault="00000000" w:rsidRPr="00000000" w14:paraId="000000D4">
            <w:pPr>
              <w:spacing w:after="0" w:line="240" w:lineRule="auto"/>
              <w:jc w:val="center"/>
              <w:rPr/>
            </w:pPr>
            <w:r w:rsidDel="00000000" w:rsidR="00000000" w:rsidRPr="00000000">
              <w:rPr>
                <w:rtl w:val="0"/>
              </w:rPr>
              <w:t xml:space="preserve">0.59</w:t>
            </w:r>
          </w:p>
        </w:tc>
        <w:tc>
          <w:tcPr>
            <w:tcMar>
              <w:top w:w="28.0" w:type="dxa"/>
              <w:left w:w="28.0" w:type="dxa"/>
              <w:bottom w:w="28.0" w:type="dxa"/>
              <w:right w:w="28.0" w:type="dxa"/>
            </w:tcMar>
            <w:vAlign w:val="center"/>
          </w:tcPr>
          <w:p w:rsidR="00000000" w:rsidDel="00000000" w:rsidP="00000000" w:rsidRDefault="00000000" w:rsidRPr="00000000" w14:paraId="000000D5">
            <w:pPr>
              <w:spacing w:after="0" w:line="240" w:lineRule="auto"/>
              <w:jc w:val="center"/>
              <w:rPr/>
            </w:pPr>
            <w:r w:rsidDel="00000000" w:rsidR="00000000" w:rsidRPr="00000000">
              <w:rPr>
                <w:rtl w:val="0"/>
              </w:rPr>
              <w:t xml:space="preserve">0.59</w:t>
            </w:r>
          </w:p>
        </w:tc>
      </w:tr>
      <w:tr>
        <w:tc>
          <w:tcPr>
            <w:tcMar>
              <w:top w:w="28.0" w:type="dxa"/>
              <w:left w:w="28.0" w:type="dxa"/>
              <w:bottom w:w="28.0" w:type="dxa"/>
              <w:right w:w="28.0" w:type="dxa"/>
            </w:tcMar>
            <w:vAlign w:val="center"/>
          </w:tcPr>
          <w:p w:rsidR="00000000" w:rsidDel="00000000" w:rsidP="00000000" w:rsidRDefault="00000000" w:rsidRPr="00000000" w14:paraId="000000D6">
            <w:pPr>
              <w:spacing w:after="0" w:line="240" w:lineRule="auto"/>
              <w:jc w:val="left"/>
              <w:rPr/>
            </w:pPr>
            <w:r w:rsidDel="00000000" w:rsidR="00000000" w:rsidRPr="00000000">
              <w:rPr>
                <w:rtl w:val="0"/>
              </w:rPr>
              <w:t xml:space="preserve">Additional domains of interaction</w:t>
            </w:r>
          </w:p>
        </w:tc>
        <w:tc>
          <w:tcPr>
            <w:tcMar>
              <w:top w:w="28.0" w:type="dxa"/>
              <w:left w:w="28.0" w:type="dxa"/>
              <w:bottom w:w="28.0" w:type="dxa"/>
              <w:right w:w="28.0" w:type="dxa"/>
            </w:tcMar>
            <w:vAlign w:val="center"/>
          </w:tcPr>
          <w:p w:rsidR="00000000" w:rsidDel="00000000" w:rsidP="00000000" w:rsidRDefault="00000000" w:rsidRPr="00000000" w14:paraId="000000D7">
            <w:pPr>
              <w:spacing w:after="0" w:line="240" w:lineRule="auto"/>
              <w:jc w:val="center"/>
              <w:rPr/>
            </w:pPr>
            <w:r w:rsidDel="00000000" w:rsidR="00000000" w:rsidRPr="00000000">
              <w:rPr>
                <w:rtl w:val="0"/>
              </w:rPr>
              <w:t xml:space="preserve">0.6</w:t>
            </w:r>
          </w:p>
        </w:tc>
        <w:tc>
          <w:tcPr>
            <w:tcMar>
              <w:top w:w="28.0" w:type="dxa"/>
              <w:left w:w="28.0" w:type="dxa"/>
              <w:bottom w:w="28.0" w:type="dxa"/>
              <w:right w:w="28.0" w:type="dxa"/>
            </w:tcMar>
            <w:vAlign w:val="center"/>
          </w:tcPr>
          <w:p w:rsidR="00000000" w:rsidDel="00000000" w:rsidP="00000000" w:rsidRDefault="00000000" w:rsidRPr="00000000" w14:paraId="000000D8">
            <w:pPr>
              <w:spacing w:after="0" w:line="240" w:lineRule="auto"/>
              <w:jc w:val="center"/>
              <w:rPr/>
            </w:pPr>
            <w:r w:rsidDel="00000000" w:rsidR="00000000" w:rsidRPr="00000000">
              <w:rPr>
                <w:rtl w:val="0"/>
              </w:rPr>
              <w:t xml:space="preserve">0.59</w:t>
            </w:r>
          </w:p>
        </w:tc>
        <w:tc>
          <w:tcPr>
            <w:tcMar>
              <w:top w:w="28.0" w:type="dxa"/>
              <w:left w:w="28.0" w:type="dxa"/>
              <w:bottom w:w="28.0" w:type="dxa"/>
              <w:right w:w="28.0" w:type="dxa"/>
            </w:tcMar>
            <w:vAlign w:val="center"/>
          </w:tcPr>
          <w:p w:rsidR="00000000" w:rsidDel="00000000" w:rsidP="00000000" w:rsidRDefault="00000000" w:rsidRPr="00000000" w14:paraId="000000D9">
            <w:pPr>
              <w:spacing w:after="0" w:line="240" w:lineRule="auto"/>
              <w:jc w:val="center"/>
              <w:rPr/>
            </w:pPr>
            <w:r w:rsidDel="00000000" w:rsidR="00000000" w:rsidRPr="00000000">
              <w:rPr>
                <w:rtl w:val="0"/>
              </w:rPr>
              <w:t xml:space="preserve">0.64</w:t>
            </w:r>
          </w:p>
        </w:tc>
      </w:tr>
      <w:tr>
        <w:tc>
          <w:tcPr>
            <w:tcMar>
              <w:top w:w="28.0" w:type="dxa"/>
              <w:left w:w="28.0" w:type="dxa"/>
              <w:bottom w:w="28.0" w:type="dxa"/>
              <w:right w:w="28.0" w:type="dxa"/>
            </w:tcMar>
            <w:vAlign w:val="center"/>
          </w:tcPr>
          <w:p w:rsidR="00000000" w:rsidDel="00000000" w:rsidP="00000000" w:rsidRDefault="00000000" w:rsidRPr="00000000" w14:paraId="000000DA">
            <w:pPr>
              <w:spacing w:after="0" w:line="240" w:lineRule="auto"/>
              <w:jc w:val="left"/>
              <w:rPr/>
            </w:pPr>
            <w:r w:rsidDel="00000000" w:rsidR="00000000" w:rsidRPr="00000000">
              <w:rPr>
                <w:rtl w:val="0"/>
              </w:rPr>
              <w:t xml:space="preserve">Hierarchical</w:t>
            </w:r>
          </w:p>
        </w:tc>
        <w:tc>
          <w:tcPr>
            <w:tcMar>
              <w:top w:w="28.0" w:type="dxa"/>
              <w:left w:w="28.0" w:type="dxa"/>
              <w:bottom w:w="28.0" w:type="dxa"/>
              <w:right w:w="28.0" w:type="dxa"/>
            </w:tcMar>
            <w:vAlign w:val="center"/>
          </w:tcPr>
          <w:p w:rsidR="00000000" w:rsidDel="00000000" w:rsidP="00000000" w:rsidRDefault="00000000" w:rsidRPr="00000000" w14:paraId="000000DB">
            <w:pPr>
              <w:spacing w:after="0" w:line="240" w:lineRule="auto"/>
              <w:jc w:val="center"/>
              <w:rPr/>
            </w:pPr>
            <w:r w:rsidDel="00000000" w:rsidR="00000000" w:rsidRPr="00000000">
              <w:rPr>
                <w:rtl w:val="0"/>
              </w:rPr>
              <w:t xml:space="preserve">0.63</w:t>
            </w:r>
          </w:p>
        </w:tc>
        <w:tc>
          <w:tcPr>
            <w:tcMar>
              <w:top w:w="28.0" w:type="dxa"/>
              <w:left w:w="28.0" w:type="dxa"/>
              <w:bottom w:w="28.0" w:type="dxa"/>
              <w:right w:w="28.0" w:type="dxa"/>
            </w:tcMar>
            <w:vAlign w:val="center"/>
          </w:tcPr>
          <w:p w:rsidR="00000000" w:rsidDel="00000000" w:rsidP="00000000" w:rsidRDefault="00000000" w:rsidRPr="00000000" w14:paraId="000000DC">
            <w:pPr>
              <w:spacing w:after="0" w:line="240" w:lineRule="auto"/>
              <w:jc w:val="center"/>
              <w:rPr/>
            </w:pPr>
            <w:r w:rsidDel="00000000" w:rsidR="00000000" w:rsidRPr="00000000">
              <w:rPr>
                <w:rtl w:val="0"/>
              </w:rPr>
              <w:t xml:space="preserve">0.63</w:t>
            </w:r>
          </w:p>
        </w:tc>
        <w:tc>
          <w:tcPr>
            <w:tcMar>
              <w:top w:w="28.0" w:type="dxa"/>
              <w:left w:w="28.0" w:type="dxa"/>
              <w:bottom w:w="28.0" w:type="dxa"/>
              <w:right w:w="28.0" w:type="dxa"/>
            </w:tcMar>
            <w:vAlign w:val="center"/>
          </w:tcPr>
          <w:p w:rsidR="00000000" w:rsidDel="00000000" w:rsidP="00000000" w:rsidRDefault="00000000" w:rsidRPr="00000000" w14:paraId="000000DD">
            <w:pPr>
              <w:spacing w:after="0" w:line="240" w:lineRule="auto"/>
              <w:jc w:val="center"/>
              <w:rPr/>
            </w:pPr>
            <w:r w:rsidDel="00000000" w:rsidR="00000000" w:rsidRPr="00000000">
              <w:rPr>
                <w:rtl w:val="0"/>
              </w:rPr>
              <w:t xml:space="preserve">0.58</w:t>
            </w:r>
          </w:p>
        </w:tc>
      </w:tr>
      <w:tr>
        <w:tc>
          <w:tcPr>
            <w:tcMar>
              <w:top w:w="28.0" w:type="dxa"/>
              <w:left w:w="28.0" w:type="dxa"/>
              <w:bottom w:w="28.0" w:type="dxa"/>
              <w:right w:w="28.0" w:type="dxa"/>
            </w:tcMar>
            <w:vAlign w:val="center"/>
          </w:tcPr>
          <w:p w:rsidR="00000000" w:rsidDel="00000000" w:rsidP="00000000" w:rsidRDefault="00000000" w:rsidRPr="00000000" w14:paraId="000000DE">
            <w:pPr>
              <w:spacing w:after="0" w:line="240" w:lineRule="auto"/>
              <w:jc w:val="left"/>
              <w:rPr/>
            </w:pPr>
            <w:r w:rsidDel="00000000" w:rsidR="00000000" w:rsidRPr="00000000">
              <w:rPr>
                <w:rtl w:val="0"/>
              </w:rPr>
              <w:t xml:space="preserve">Broker Important</w:t>
            </w:r>
          </w:p>
        </w:tc>
        <w:tc>
          <w:tcPr>
            <w:tcMar>
              <w:top w:w="28.0" w:type="dxa"/>
              <w:left w:w="28.0" w:type="dxa"/>
              <w:bottom w:w="28.0" w:type="dxa"/>
              <w:right w:w="28.0" w:type="dxa"/>
            </w:tcMar>
            <w:vAlign w:val="center"/>
          </w:tcPr>
          <w:p w:rsidR="00000000" w:rsidDel="00000000" w:rsidP="00000000" w:rsidRDefault="00000000" w:rsidRPr="00000000" w14:paraId="000000DF">
            <w:pPr>
              <w:spacing w:after="0" w:line="240" w:lineRule="auto"/>
              <w:jc w:val="center"/>
              <w:rPr/>
            </w:pPr>
            <w:r w:rsidDel="00000000" w:rsidR="00000000" w:rsidRPr="00000000">
              <w:rPr>
                <w:rtl w:val="0"/>
              </w:rPr>
              <w:t xml:space="preserve">0.65</w:t>
            </w:r>
          </w:p>
        </w:tc>
        <w:tc>
          <w:tcPr>
            <w:tcMar>
              <w:top w:w="28.0" w:type="dxa"/>
              <w:left w:w="28.0" w:type="dxa"/>
              <w:bottom w:w="28.0" w:type="dxa"/>
              <w:right w:w="28.0" w:type="dxa"/>
            </w:tcMar>
            <w:vAlign w:val="center"/>
          </w:tcPr>
          <w:p w:rsidR="00000000" w:rsidDel="00000000" w:rsidP="00000000" w:rsidRDefault="00000000" w:rsidRPr="00000000" w14:paraId="000000E0">
            <w:pPr>
              <w:spacing w:after="0" w:line="240" w:lineRule="auto"/>
              <w:jc w:val="center"/>
              <w:rPr/>
            </w:pPr>
            <w:r w:rsidDel="00000000" w:rsidR="00000000" w:rsidRPr="00000000">
              <w:rPr>
                <w:rtl w:val="0"/>
              </w:rPr>
              <w:t xml:space="preserve">0.64</w:t>
            </w:r>
          </w:p>
        </w:tc>
        <w:tc>
          <w:tcPr>
            <w:tcMar>
              <w:top w:w="28.0" w:type="dxa"/>
              <w:left w:w="28.0" w:type="dxa"/>
              <w:bottom w:w="28.0" w:type="dxa"/>
              <w:right w:w="28.0" w:type="dxa"/>
            </w:tcMar>
            <w:vAlign w:val="center"/>
          </w:tcPr>
          <w:p w:rsidR="00000000" w:rsidDel="00000000" w:rsidP="00000000" w:rsidRDefault="00000000" w:rsidRPr="00000000" w14:paraId="000000E1">
            <w:pPr>
              <w:spacing w:after="0" w:line="240" w:lineRule="auto"/>
              <w:jc w:val="center"/>
              <w:rPr/>
            </w:pPr>
            <w:r w:rsidDel="00000000" w:rsidR="00000000" w:rsidRPr="00000000">
              <w:rPr>
                <w:rtl w:val="0"/>
              </w:rPr>
              <w:t xml:space="preserve">0.66</w:t>
            </w:r>
          </w:p>
        </w:tc>
      </w:tr>
      <w:tr>
        <w:tc>
          <w:tcPr>
            <w:tcMar>
              <w:top w:w="28.0" w:type="dxa"/>
              <w:left w:w="28.0" w:type="dxa"/>
              <w:bottom w:w="28.0" w:type="dxa"/>
              <w:right w:w="28.0" w:type="dxa"/>
            </w:tcMar>
            <w:vAlign w:val="center"/>
          </w:tcPr>
          <w:p w:rsidR="00000000" w:rsidDel="00000000" w:rsidP="00000000" w:rsidRDefault="00000000" w:rsidRPr="00000000" w14:paraId="000000E2">
            <w:pPr>
              <w:spacing w:after="0" w:line="240" w:lineRule="auto"/>
              <w:jc w:val="left"/>
              <w:rPr/>
            </w:pPr>
            <w:r w:rsidDel="00000000" w:rsidR="00000000" w:rsidRPr="00000000">
              <w:rPr>
                <w:rtl w:val="0"/>
              </w:rPr>
              <w:t xml:space="preserve">Dyadic</w:t>
            </w:r>
          </w:p>
        </w:tc>
        <w:tc>
          <w:tcPr>
            <w:tcMar>
              <w:top w:w="28.0" w:type="dxa"/>
              <w:left w:w="28.0" w:type="dxa"/>
              <w:bottom w:w="28.0" w:type="dxa"/>
              <w:right w:w="28.0" w:type="dxa"/>
            </w:tcMar>
            <w:vAlign w:val="center"/>
          </w:tcPr>
          <w:p w:rsidR="00000000" w:rsidDel="00000000" w:rsidP="00000000" w:rsidRDefault="00000000" w:rsidRPr="00000000" w14:paraId="000000E3">
            <w:pPr>
              <w:spacing w:after="0" w:line="240" w:lineRule="auto"/>
              <w:jc w:val="center"/>
              <w:rPr/>
            </w:pPr>
            <w:r w:rsidDel="00000000" w:rsidR="00000000" w:rsidRPr="00000000">
              <w:rPr>
                <w:rtl w:val="0"/>
              </w:rPr>
              <w:t xml:space="preserve">0.66</w:t>
            </w:r>
          </w:p>
        </w:tc>
        <w:tc>
          <w:tcPr>
            <w:tcMar>
              <w:top w:w="28.0" w:type="dxa"/>
              <w:left w:w="28.0" w:type="dxa"/>
              <w:bottom w:w="28.0" w:type="dxa"/>
              <w:right w:w="28.0" w:type="dxa"/>
            </w:tcMar>
            <w:vAlign w:val="center"/>
          </w:tcPr>
          <w:p w:rsidR="00000000" w:rsidDel="00000000" w:rsidP="00000000" w:rsidRDefault="00000000" w:rsidRPr="00000000" w14:paraId="000000E4">
            <w:pPr>
              <w:spacing w:after="0" w:line="240" w:lineRule="auto"/>
              <w:jc w:val="center"/>
              <w:rPr/>
            </w:pPr>
            <w:r w:rsidDel="00000000" w:rsidR="00000000" w:rsidRPr="00000000">
              <w:rPr>
                <w:rtl w:val="0"/>
              </w:rPr>
              <w:t xml:space="preserve">0.66</w:t>
            </w:r>
          </w:p>
        </w:tc>
        <w:tc>
          <w:tcPr>
            <w:tcMar>
              <w:top w:w="28.0" w:type="dxa"/>
              <w:left w:w="28.0" w:type="dxa"/>
              <w:bottom w:w="28.0" w:type="dxa"/>
              <w:right w:w="28.0" w:type="dxa"/>
            </w:tcMar>
            <w:vAlign w:val="center"/>
          </w:tcPr>
          <w:p w:rsidR="00000000" w:rsidDel="00000000" w:rsidP="00000000" w:rsidRDefault="00000000" w:rsidRPr="00000000" w14:paraId="000000E5">
            <w:pPr>
              <w:spacing w:after="0" w:line="240" w:lineRule="auto"/>
              <w:jc w:val="center"/>
              <w:rPr/>
            </w:pPr>
            <w:r w:rsidDel="00000000" w:rsidR="00000000" w:rsidRPr="00000000">
              <w:rPr>
                <w:rtl w:val="0"/>
              </w:rPr>
              <w:t xml:space="preserve">0.64</w:t>
            </w:r>
          </w:p>
        </w:tc>
      </w:tr>
      <w:tr>
        <w:tc>
          <w:tcPr>
            <w:tcMar>
              <w:top w:w="28.0" w:type="dxa"/>
              <w:left w:w="28.0" w:type="dxa"/>
              <w:bottom w:w="28.0" w:type="dxa"/>
              <w:right w:w="28.0" w:type="dxa"/>
            </w:tcMar>
            <w:vAlign w:val="center"/>
          </w:tcPr>
          <w:p w:rsidR="00000000" w:rsidDel="00000000" w:rsidP="00000000" w:rsidRDefault="00000000" w:rsidRPr="00000000" w14:paraId="000000E6">
            <w:pPr>
              <w:spacing w:after="0" w:line="240" w:lineRule="auto"/>
              <w:jc w:val="left"/>
              <w:rPr/>
            </w:pPr>
            <w:r w:rsidDel="00000000" w:rsidR="00000000" w:rsidRPr="00000000">
              <w:rPr>
                <w:rtl w:val="0"/>
              </w:rPr>
              <w:t xml:space="preserve">Client gives loyalty</w:t>
            </w:r>
          </w:p>
        </w:tc>
        <w:tc>
          <w:tcPr>
            <w:tcMar>
              <w:top w:w="28.0" w:type="dxa"/>
              <w:left w:w="28.0" w:type="dxa"/>
              <w:bottom w:w="28.0" w:type="dxa"/>
              <w:right w:w="28.0" w:type="dxa"/>
            </w:tcMar>
            <w:vAlign w:val="center"/>
          </w:tcPr>
          <w:p w:rsidR="00000000" w:rsidDel="00000000" w:rsidP="00000000" w:rsidRDefault="00000000" w:rsidRPr="00000000" w14:paraId="000000E7">
            <w:pPr>
              <w:spacing w:after="0" w:line="240" w:lineRule="auto"/>
              <w:jc w:val="center"/>
              <w:rPr/>
            </w:pPr>
            <w:r w:rsidDel="00000000" w:rsidR="00000000" w:rsidRPr="00000000">
              <w:rPr>
                <w:rtl w:val="0"/>
              </w:rPr>
              <w:t xml:space="preserve">0.69</w:t>
            </w:r>
          </w:p>
        </w:tc>
        <w:tc>
          <w:tcPr>
            <w:tcMar>
              <w:top w:w="28.0" w:type="dxa"/>
              <w:left w:w="28.0" w:type="dxa"/>
              <w:bottom w:w="28.0" w:type="dxa"/>
              <w:right w:w="28.0" w:type="dxa"/>
            </w:tcMar>
            <w:vAlign w:val="center"/>
          </w:tcPr>
          <w:p w:rsidR="00000000" w:rsidDel="00000000" w:rsidP="00000000" w:rsidRDefault="00000000" w:rsidRPr="00000000" w14:paraId="000000E8">
            <w:pPr>
              <w:spacing w:after="0" w:line="240" w:lineRule="auto"/>
              <w:jc w:val="center"/>
              <w:rPr/>
            </w:pPr>
            <w:r w:rsidDel="00000000" w:rsidR="00000000" w:rsidRPr="00000000">
              <w:rPr>
                <w:rtl w:val="0"/>
              </w:rPr>
              <w:t xml:space="preserve">0.69</w:t>
            </w:r>
          </w:p>
        </w:tc>
        <w:tc>
          <w:tcPr>
            <w:tcMar>
              <w:top w:w="28.0" w:type="dxa"/>
              <w:left w:w="28.0" w:type="dxa"/>
              <w:bottom w:w="28.0" w:type="dxa"/>
              <w:right w:w="28.0" w:type="dxa"/>
            </w:tcMar>
            <w:vAlign w:val="center"/>
          </w:tcPr>
          <w:p w:rsidR="00000000" w:rsidDel="00000000" w:rsidP="00000000" w:rsidRDefault="00000000" w:rsidRPr="00000000" w14:paraId="000000E9">
            <w:pPr>
              <w:spacing w:after="0" w:line="240" w:lineRule="auto"/>
              <w:jc w:val="center"/>
              <w:rPr/>
            </w:pPr>
            <w:r w:rsidDel="00000000" w:rsidR="00000000" w:rsidRPr="00000000">
              <w:rPr>
                <w:rtl w:val="0"/>
              </w:rPr>
              <w:t xml:space="preserve">0.69</w:t>
            </w:r>
          </w:p>
        </w:tc>
      </w:tr>
      <w:tr>
        <w:tc>
          <w:tcPr>
            <w:tcMar>
              <w:top w:w="28.0" w:type="dxa"/>
              <w:left w:w="28.0" w:type="dxa"/>
              <w:bottom w:w="28.0" w:type="dxa"/>
              <w:right w:w="28.0" w:type="dxa"/>
            </w:tcMar>
            <w:vAlign w:val="center"/>
          </w:tcPr>
          <w:p w:rsidR="00000000" w:rsidDel="00000000" w:rsidP="00000000" w:rsidRDefault="00000000" w:rsidRPr="00000000" w14:paraId="000000EA">
            <w:pPr>
              <w:spacing w:after="0" w:line="240" w:lineRule="auto"/>
              <w:jc w:val="left"/>
              <w:rPr/>
            </w:pPr>
            <w:r w:rsidDel="00000000" w:rsidR="00000000" w:rsidRPr="00000000">
              <w:rPr>
                <w:rtl w:val="0"/>
              </w:rPr>
              <w:t xml:space="preserve">Individual exchange</w:t>
            </w:r>
          </w:p>
        </w:tc>
        <w:tc>
          <w:tcPr>
            <w:tcMar>
              <w:top w:w="28.0" w:type="dxa"/>
              <w:left w:w="28.0" w:type="dxa"/>
              <w:bottom w:w="28.0" w:type="dxa"/>
              <w:right w:w="28.0" w:type="dxa"/>
            </w:tcMar>
            <w:vAlign w:val="center"/>
          </w:tcPr>
          <w:p w:rsidR="00000000" w:rsidDel="00000000" w:rsidP="00000000" w:rsidRDefault="00000000" w:rsidRPr="00000000" w14:paraId="000000EB">
            <w:pPr>
              <w:spacing w:after="0" w:line="240" w:lineRule="auto"/>
              <w:jc w:val="center"/>
              <w:rPr/>
            </w:pPr>
            <w:r w:rsidDel="00000000" w:rsidR="00000000" w:rsidRPr="00000000">
              <w:rPr>
                <w:rtl w:val="0"/>
              </w:rPr>
              <w:t xml:space="preserve">0.7</w:t>
            </w:r>
          </w:p>
        </w:tc>
        <w:tc>
          <w:tcPr>
            <w:tcMar>
              <w:top w:w="28.0" w:type="dxa"/>
              <w:left w:w="28.0" w:type="dxa"/>
              <w:bottom w:w="28.0" w:type="dxa"/>
              <w:right w:w="28.0" w:type="dxa"/>
            </w:tcMar>
            <w:vAlign w:val="center"/>
          </w:tcPr>
          <w:p w:rsidR="00000000" w:rsidDel="00000000" w:rsidP="00000000" w:rsidRDefault="00000000" w:rsidRPr="00000000" w14:paraId="000000EC">
            <w:pPr>
              <w:spacing w:after="0" w:line="240" w:lineRule="auto"/>
              <w:jc w:val="center"/>
              <w:rPr/>
            </w:pPr>
            <w:r w:rsidDel="00000000" w:rsidR="00000000" w:rsidRPr="00000000">
              <w:rPr>
                <w:rtl w:val="0"/>
              </w:rPr>
              <w:t xml:space="preserve">0.7</w:t>
            </w:r>
          </w:p>
        </w:tc>
        <w:tc>
          <w:tcPr>
            <w:tcMar>
              <w:top w:w="28.0" w:type="dxa"/>
              <w:left w:w="28.0" w:type="dxa"/>
              <w:bottom w:w="28.0" w:type="dxa"/>
              <w:right w:w="28.0" w:type="dxa"/>
            </w:tcMar>
            <w:vAlign w:val="center"/>
          </w:tcPr>
          <w:p w:rsidR="00000000" w:rsidDel="00000000" w:rsidP="00000000" w:rsidRDefault="00000000" w:rsidRPr="00000000" w14:paraId="000000ED">
            <w:pPr>
              <w:spacing w:after="0" w:line="240" w:lineRule="auto"/>
              <w:jc w:val="center"/>
              <w:rPr/>
            </w:pPr>
            <w:r w:rsidDel="00000000" w:rsidR="00000000" w:rsidRPr="00000000">
              <w:rPr>
                <w:rtl w:val="0"/>
              </w:rPr>
              <w:t xml:space="preserve">0.64</w:t>
            </w:r>
          </w:p>
        </w:tc>
      </w:tr>
      <w:tr>
        <w:tc>
          <w:tcPr>
            <w:tcMar>
              <w:top w:w="28.0" w:type="dxa"/>
              <w:left w:w="28.0" w:type="dxa"/>
              <w:bottom w:w="28.0" w:type="dxa"/>
              <w:right w:w="28.0" w:type="dxa"/>
            </w:tcMar>
            <w:vAlign w:val="center"/>
          </w:tcPr>
          <w:p w:rsidR="00000000" w:rsidDel="00000000" w:rsidP="00000000" w:rsidRDefault="00000000" w:rsidRPr="00000000" w14:paraId="000000EE">
            <w:pPr>
              <w:spacing w:after="0" w:line="240" w:lineRule="auto"/>
              <w:jc w:val="left"/>
              <w:rPr/>
            </w:pPr>
            <w:r w:rsidDel="00000000" w:rsidR="00000000" w:rsidRPr="00000000">
              <w:rPr>
                <w:rtl w:val="0"/>
              </w:rPr>
              <w:t xml:space="preserve">Broker interests aligned to client</w:t>
            </w:r>
          </w:p>
        </w:tc>
        <w:tc>
          <w:tcPr>
            <w:tcMar>
              <w:top w:w="28.0" w:type="dxa"/>
              <w:left w:w="28.0" w:type="dxa"/>
              <w:bottom w:w="28.0" w:type="dxa"/>
              <w:right w:w="28.0" w:type="dxa"/>
            </w:tcMar>
            <w:vAlign w:val="center"/>
          </w:tcPr>
          <w:p w:rsidR="00000000" w:rsidDel="00000000" w:rsidP="00000000" w:rsidRDefault="00000000" w:rsidRPr="00000000" w14:paraId="000000EF">
            <w:pPr>
              <w:spacing w:after="0" w:line="240" w:lineRule="auto"/>
              <w:jc w:val="center"/>
              <w:rPr/>
            </w:pPr>
            <w:r w:rsidDel="00000000" w:rsidR="00000000" w:rsidRPr="00000000">
              <w:rPr>
                <w:rtl w:val="0"/>
              </w:rPr>
              <w:t xml:space="preserve">0.71</w:t>
            </w:r>
          </w:p>
        </w:tc>
        <w:tc>
          <w:tcPr>
            <w:tcMar>
              <w:top w:w="28.0" w:type="dxa"/>
              <w:left w:w="28.0" w:type="dxa"/>
              <w:bottom w:w="28.0" w:type="dxa"/>
              <w:right w:w="28.0" w:type="dxa"/>
            </w:tcMar>
            <w:vAlign w:val="center"/>
          </w:tcPr>
          <w:p w:rsidR="00000000" w:rsidDel="00000000" w:rsidP="00000000" w:rsidRDefault="00000000" w:rsidRPr="00000000" w14:paraId="000000F0">
            <w:pPr>
              <w:spacing w:after="0" w:line="240" w:lineRule="auto"/>
              <w:jc w:val="center"/>
              <w:rPr/>
            </w:pPr>
            <w:r w:rsidDel="00000000" w:rsidR="00000000" w:rsidRPr="00000000">
              <w:rPr>
                <w:rtl w:val="0"/>
              </w:rPr>
              <w:t xml:space="preserve">0.71</w:t>
            </w:r>
          </w:p>
        </w:tc>
        <w:tc>
          <w:tcPr>
            <w:tcMar>
              <w:top w:w="28.0" w:type="dxa"/>
              <w:left w:w="28.0" w:type="dxa"/>
              <w:bottom w:w="28.0" w:type="dxa"/>
              <w:right w:w="28.0" w:type="dxa"/>
            </w:tcMar>
            <w:vAlign w:val="center"/>
          </w:tcPr>
          <w:p w:rsidR="00000000" w:rsidDel="00000000" w:rsidP="00000000" w:rsidRDefault="00000000" w:rsidRPr="00000000" w14:paraId="000000F1">
            <w:pPr>
              <w:spacing w:after="0" w:line="240" w:lineRule="auto"/>
              <w:jc w:val="center"/>
              <w:rPr/>
            </w:pPr>
            <w:r w:rsidDel="00000000" w:rsidR="00000000" w:rsidRPr="00000000">
              <w:rPr>
                <w:rtl w:val="0"/>
              </w:rPr>
              <w:t xml:space="preserve">0.66</w:t>
            </w:r>
          </w:p>
        </w:tc>
      </w:tr>
      <w:tr>
        <w:tc>
          <w:tcPr>
            <w:tcMar>
              <w:top w:w="28.0" w:type="dxa"/>
              <w:left w:w="28.0" w:type="dxa"/>
              <w:bottom w:w="28.0" w:type="dxa"/>
              <w:right w:w="28.0" w:type="dxa"/>
            </w:tcMar>
            <w:vAlign w:val="center"/>
          </w:tcPr>
          <w:p w:rsidR="00000000" w:rsidDel="00000000" w:rsidP="00000000" w:rsidRDefault="00000000" w:rsidRPr="00000000" w14:paraId="000000F2">
            <w:pPr>
              <w:spacing w:after="0" w:line="240" w:lineRule="auto"/>
              <w:jc w:val="left"/>
              <w:rPr/>
            </w:pPr>
            <w:r w:rsidDel="00000000" w:rsidR="00000000" w:rsidRPr="00000000">
              <w:rPr>
                <w:rtl w:val="0"/>
              </w:rPr>
              <w:t xml:space="preserve">Client gets infrastructure</w:t>
            </w:r>
          </w:p>
        </w:tc>
        <w:tc>
          <w:tcPr>
            <w:tcMar>
              <w:top w:w="28.0" w:type="dxa"/>
              <w:left w:w="28.0" w:type="dxa"/>
              <w:bottom w:w="28.0" w:type="dxa"/>
              <w:right w:w="28.0" w:type="dxa"/>
            </w:tcMar>
            <w:vAlign w:val="center"/>
          </w:tcPr>
          <w:p w:rsidR="00000000" w:rsidDel="00000000" w:rsidP="00000000" w:rsidRDefault="00000000" w:rsidRPr="00000000" w14:paraId="000000F3">
            <w:pPr>
              <w:spacing w:after="0" w:line="240" w:lineRule="auto"/>
              <w:jc w:val="center"/>
              <w:rPr/>
            </w:pPr>
            <w:r w:rsidDel="00000000" w:rsidR="00000000" w:rsidRPr="00000000">
              <w:rPr>
                <w:rtl w:val="0"/>
              </w:rPr>
              <w:t xml:space="preserve">0.71</w:t>
            </w:r>
          </w:p>
        </w:tc>
        <w:tc>
          <w:tcPr>
            <w:tcMar>
              <w:top w:w="28.0" w:type="dxa"/>
              <w:left w:w="28.0" w:type="dxa"/>
              <w:bottom w:w="28.0" w:type="dxa"/>
              <w:right w:w="28.0" w:type="dxa"/>
            </w:tcMar>
            <w:vAlign w:val="center"/>
          </w:tcPr>
          <w:p w:rsidR="00000000" w:rsidDel="00000000" w:rsidP="00000000" w:rsidRDefault="00000000" w:rsidRPr="00000000" w14:paraId="000000F4">
            <w:pPr>
              <w:spacing w:after="0" w:line="240" w:lineRule="auto"/>
              <w:jc w:val="center"/>
              <w:rPr/>
            </w:pPr>
            <w:r w:rsidDel="00000000" w:rsidR="00000000" w:rsidRPr="00000000">
              <w:rPr>
                <w:rtl w:val="0"/>
              </w:rPr>
              <w:t xml:space="preserve">0.72</w:t>
            </w:r>
          </w:p>
        </w:tc>
        <w:tc>
          <w:tcPr>
            <w:tcMar>
              <w:top w:w="28.0" w:type="dxa"/>
              <w:left w:w="28.0" w:type="dxa"/>
              <w:bottom w:w="28.0" w:type="dxa"/>
              <w:right w:w="28.0" w:type="dxa"/>
            </w:tcMar>
            <w:vAlign w:val="center"/>
          </w:tcPr>
          <w:p w:rsidR="00000000" w:rsidDel="00000000" w:rsidP="00000000" w:rsidRDefault="00000000" w:rsidRPr="00000000" w14:paraId="000000F5">
            <w:pPr>
              <w:spacing w:after="0" w:line="240" w:lineRule="auto"/>
              <w:jc w:val="center"/>
              <w:rPr/>
            </w:pPr>
            <w:r w:rsidDel="00000000" w:rsidR="00000000" w:rsidRPr="00000000">
              <w:rPr>
                <w:rtl w:val="0"/>
              </w:rPr>
              <w:t xml:space="preserve">0.72</w:t>
            </w:r>
          </w:p>
        </w:tc>
      </w:tr>
      <w:tr>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0F6">
            <w:pPr>
              <w:spacing w:after="0" w:line="240" w:lineRule="auto"/>
              <w:jc w:val="left"/>
              <w:rPr/>
            </w:pPr>
            <w:r w:rsidDel="00000000" w:rsidR="00000000" w:rsidRPr="00000000">
              <w:rPr>
                <w:rtl w:val="0"/>
              </w:rPr>
              <w:t xml:space="preserve">Client gives vote</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0F7">
            <w:pPr>
              <w:spacing w:after="0" w:line="240" w:lineRule="auto"/>
              <w:jc w:val="center"/>
              <w:rPr/>
            </w:pPr>
            <w:r w:rsidDel="00000000" w:rsidR="00000000" w:rsidRPr="00000000">
              <w:rPr>
                <w:rtl w:val="0"/>
              </w:rPr>
              <w:t xml:space="preserve">0.87</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0F8">
            <w:pPr>
              <w:spacing w:after="0" w:line="240"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0F9">
            <w:pPr>
              <w:spacing w:after="0" w:line="240" w:lineRule="auto"/>
              <w:jc w:val="center"/>
              <w:rPr/>
            </w:pPr>
            <w:r w:rsidDel="00000000" w:rsidR="00000000" w:rsidRPr="00000000">
              <w:rPr>
                <w:rtl w:val="0"/>
              </w:rPr>
              <w:t xml:space="preserve">0.88</w:t>
            </w:r>
          </w:p>
        </w:tc>
      </w:tr>
    </w:tb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Kappa denotes Cohen's kappa. Kalpha denotes Krippendorff's alpha. We present Krippendorff's alpha separately treating our data as ordinal and as interval. In all three cases higher values of the statistic imply higher intercoder reliability. A value of zero implies a level of rater agreement that would be expected if the coding was done randomly. A value of one implies complete agreement between the raters.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tl w:val="0"/>
        </w:rPr>
      </w:r>
    </w:p>
    <w:p w:rsidR="00000000" w:rsidDel="00000000" w:rsidP="00000000" w:rsidRDefault="00000000" w:rsidRPr="00000000" w14:paraId="000000F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tl w:val="0"/>
        </w:rPr>
      </w:r>
    </w:p>
    <w:tbl>
      <w:tblPr>
        <w:tblStyle w:val="Table3"/>
        <w:tblW w:w="9026.0" w:type="dxa"/>
        <w:jc w:val="left"/>
        <w:tblInd w:w="0.0" w:type="dxa"/>
        <w:tblLayout w:type="fixed"/>
        <w:tblLook w:val="0400"/>
      </w:tblPr>
      <w:tblGrid>
        <w:gridCol w:w="1453"/>
        <w:gridCol w:w="1497"/>
        <w:gridCol w:w="1302"/>
        <w:gridCol w:w="1258"/>
        <w:gridCol w:w="1417"/>
        <w:gridCol w:w="2099"/>
        <w:tblGridChange w:id="0">
          <w:tblGrid>
            <w:gridCol w:w="1453"/>
            <w:gridCol w:w="1497"/>
            <w:gridCol w:w="1302"/>
            <w:gridCol w:w="1258"/>
            <w:gridCol w:w="1417"/>
            <w:gridCol w:w="2099"/>
          </w:tblGrid>
        </w:tblGridChange>
      </w:tblGrid>
      <w:tr>
        <w:tc>
          <w:tcPr>
            <w:gridSpan w:val="6"/>
            <w:tcMar>
              <w:top w:w="28.0" w:type="dxa"/>
              <w:left w:w="28.0" w:type="dxa"/>
              <w:bottom w:w="28.0" w:type="dxa"/>
              <w:right w:w="28.0" w:type="dxa"/>
            </w:tcM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A.3. Evaluation of clientelism types</w:t>
            </w:r>
          </w:p>
        </w:tc>
      </w:tr>
      <w:tr>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Vote buying</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Collective</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Traditional</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Modern coercive</w:t>
            </w:r>
          </w:p>
        </w:tc>
      </w:tr>
      <w:tr>
        <w:tc>
          <w:tcPr>
            <w:tcMar>
              <w:top w:w="28.0" w:type="dxa"/>
              <w:left w:w="28.0" w:type="dxa"/>
              <w:bottom w:w="28.0" w:type="dxa"/>
              <w:right w:w="28.0" w:type="dxa"/>
            </w:tcM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deal</w:t>
            </w:r>
          </w:p>
        </w:tc>
        <w:tc>
          <w:tcPr>
            <w:tcMar>
              <w:top w:w="28.0" w:type="dxa"/>
              <w:left w:w="28.0" w:type="dxa"/>
              <w:bottom w:w="28.0" w:type="dxa"/>
              <w:right w:w="28.0" w:type="dxa"/>
            </w:tcM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p>
        </w:tc>
        <w:tc>
          <w:tcPr>
            <w:tcMar>
              <w:top w:w="28.0" w:type="dxa"/>
              <w:left w:w="28.0" w:type="dxa"/>
              <w:bottom w:w="28.0" w:type="dxa"/>
              <w:right w:w="28.0" w:type="dxa"/>
            </w:tcM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w:t>
            </w:r>
          </w:p>
        </w:tc>
        <w:tc>
          <w:tcPr>
            <w:tcMar>
              <w:top w:w="28.0" w:type="dxa"/>
              <w:left w:w="28.0" w:type="dxa"/>
              <w:bottom w:w="28.0" w:type="dxa"/>
              <w:right w:w="28.0" w:type="dxa"/>
            </w:tcM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w:t>
            </w:r>
          </w:p>
        </w:tc>
        <w:tc>
          <w:tcPr>
            <w:tcMar>
              <w:top w:w="28.0" w:type="dxa"/>
              <w:left w:w="28.0" w:type="dxa"/>
              <w:bottom w:w="28.0" w:type="dxa"/>
              <w:right w:w="28.0" w:type="dxa"/>
            </w:tcM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Mar>
              <w:top w:w="28.0" w:type="dxa"/>
              <w:left w:w="28.0" w:type="dxa"/>
              <w:bottom w:w="28.0" w:type="dxa"/>
              <w:right w:w="28.0" w:type="dxa"/>
            </w:tcM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w:t>
            </w:r>
          </w:p>
        </w:tc>
      </w:tr>
      <w:tr>
        <w:tc>
          <w:tcPr>
            <w:tcMar>
              <w:top w:w="28.0" w:type="dxa"/>
              <w:left w:w="28.0" w:type="dxa"/>
              <w:bottom w:w="28.0" w:type="dxa"/>
              <w:right w:w="28.0" w:type="dxa"/>
            </w:tcM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Agency</w:t>
            </w:r>
          </w:p>
        </w:tc>
        <w:tc>
          <w:tcPr>
            <w:tcMar>
              <w:top w:w="28.0" w:type="dxa"/>
              <w:left w:w="28.0" w:type="dxa"/>
              <w:bottom w:w="28.0" w:type="dxa"/>
              <w:right w:w="28.0" w:type="dxa"/>
            </w:tcM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2.36</w:t>
            </w:r>
          </w:p>
        </w:tc>
        <w:tc>
          <w:tcPr>
            <w:tcMar>
              <w:top w:w="28.0" w:type="dxa"/>
              <w:left w:w="28.0" w:type="dxa"/>
              <w:bottom w:w="28.0" w:type="dxa"/>
              <w:right w:w="28.0" w:type="dxa"/>
            </w:tcM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w:t>
            </w:r>
          </w:p>
        </w:tc>
        <w:tc>
          <w:tcPr>
            <w:tcMar>
              <w:top w:w="28.0" w:type="dxa"/>
              <w:left w:w="28.0" w:type="dxa"/>
              <w:bottom w:w="28.0" w:type="dxa"/>
              <w:right w:w="28.0" w:type="dxa"/>
            </w:tcM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w:t>
            </w:r>
          </w:p>
        </w:tc>
        <w:tc>
          <w:tcPr>
            <w:tcMar>
              <w:top w:w="28.0" w:type="dxa"/>
              <w:left w:w="28.0" w:type="dxa"/>
              <w:bottom w:w="28.0" w:type="dxa"/>
              <w:right w:w="28.0" w:type="dxa"/>
            </w:tcM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Mar>
              <w:top w:w="28.0" w:type="dxa"/>
              <w:left w:w="28.0" w:type="dxa"/>
              <w:bottom w:w="28.0" w:type="dxa"/>
              <w:right w:w="28.0" w:type="dxa"/>
            </w:tcM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0.91</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0.85</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0.88</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0.67</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0.67</w:t>
            </w:r>
          </w:p>
        </w:tc>
      </w:tr>
    </w:tbl>
    <w:p w:rsidR="00000000" w:rsidDel="00000000" w:rsidP="00000000" w:rsidRDefault="00000000" w:rsidRPr="00000000" w14:paraId="0000011E">
      <w:pPr>
        <w:rPr/>
      </w:pPr>
      <w:r w:rsidDel="00000000" w:rsidR="00000000" w:rsidRPr="00000000">
        <w:rPr>
          <w:sz w:val="20"/>
          <w:szCs w:val="20"/>
          <w:rtl w:val="0"/>
        </w:rPr>
        <w:t xml:space="preserve">Note: “Good deal” refers to how good a deal the client gets; and “Agency” refers to the agency of the client. “Good Deal” and “Agency” are coded with a scale from 0 to 4; Alternatives is coded as 1 if the client has alternatives to the current clientelistic relation, and 0 if not.</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tl w:val="0"/>
        </w:rPr>
      </w:r>
    </w:p>
    <w:p w:rsidR="00000000" w:rsidDel="00000000" w:rsidP="00000000" w:rsidRDefault="00000000" w:rsidRPr="00000000" w14:paraId="00000121">
      <w:pPr>
        <w:pStyle w:val="Heading2"/>
        <w:rPr>
          <w:rFonts w:ascii="Times New Roman" w:cs="Times New Roman" w:eastAsia="Times New Roman" w:hAnsi="Times New Roman"/>
        </w:rPr>
      </w:pPr>
      <w:bookmarkStart w:colFirst="0" w:colLast="0" w:name="_1fob9te" w:id="2"/>
      <w:bookmarkEnd w:id="2"/>
      <w:r w:rsidDel="00000000" w:rsidR="00000000" w:rsidRPr="00000000">
        <w:br w:type="page"/>
      </w:r>
      <w:r w:rsidDel="00000000" w:rsidR="00000000" w:rsidRPr="00000000">
        <w:rPr>
          <w:rFonts w:ascii="Times New Roman" w:cs="Times New Roman" w:eastAsia="Times New Roman" w:hAnsi="Times New Roman"/>
          <w:rtl w:val="0"/>
        </w:rPr>
        <w:t xml:space="preserve">Appendix B. List of Coded Articles and Description of Selection Procedure </w:t>
      </w:r>
    </w:p>
    <w:p w:rsidR="00000000" w:rsidDel="00000000" w:rsidP="00000000" w:rsidRDefault="00000000" w:rsidRPr="00000000" w14:paraId="00000122">
      <w:pPr>
        <w:rPr>
          <w:u w:val="single"/>
        </w:rPr>
      </w:pPr>
      <w:r w:rsidDel="00000000" w:rsidR="00000000" w:rsidRPr="00000000">
        <w:rPr>
          <w:u w:val="single"/>
          <w:rtl w:val="0"/>
        </w:rPr>
        <w:t xml:space="preserve">List of Coded Articles</w:t>
      </w:r>
    </w:p>
    <w:p w:rsidR="00000000" w:rsidDel="00000000" w:rsidP="00000000" w:rsidRDefault="00000000" w:rsidRPr="00000000" w14:paraId="00000123">
      <w:pPr>
        <w:spacing w:after="0" w:before="120" w:line="240" w:lineRule="auto"/>
        <w:rPr/>
      </w:pPr>
      <w:r w:rsidDel="00000000" w:rsidR="00000000" w:rsidRPr="00000000">
        <w:rPr>
          <w:rtl w:val="0"/>
        </w:rPr>
        <w:t xml:space="preserve">Alvarez Rivadulla, María José. 2012. “Clientelism or Something Else? Squatter Politics in Montevideo.” </w:t>
      </w:r>
      <w:r w:rsidDel="00000000" w:rsidR="00000000" w:rsidRPr="00000000">
        <w:rPr>
          <w:i w:val="1"/>
          <w:rtl w:val="0"/>
        </w:rPr>
        <w:t xml:space="preserve">Latin American Politics and Society </w:t>
      </w:r>
      <w:r w:rsidDel="00000000" w:rsidR="00000000" w:rsidRPr="00000000">
        <w:rPr>
          <w:rtl w:val="0"/>
        </w:rPr>
        <w:t xml:space="preserve">54 (01): 37–63. </w:t>
      </w:r>
    </w:p>
    <w:p w:rsidR="00000000" w:rsidDel="00000000" w:rsidP="00000000" w:rsidRDefault="00000000" w:rsidRPr="00000000" w14:paraId="00000124">
      <w:pPr>
        <w:spacing w:after="0" w:before="120" w:line="240" w:lineRule="auto"/>
        <w:rPr/>
      </w:pPr>
      <w:r w:rsidDel="00000000" w:rsidR="00000000" w:rsidRPr="00000000">
        <w:rPr>
          <w:rtl w:val="0"/>
        </w:rPr>
        <w:t xml:space="preserve">Arghiros, Daniel. 2001. </w:t>
      </w:r>
      <w:r w:rsidDel="00000000" w:rsidR="00000000" w:rsidRPr="00000000">
        <w:rPr>
          <w:i w:val="1"/>
          <w:rtl w:val="0"/>
        </w:rPr>
        <w:t xml:space="preserve">Democracy, Development and Decentralization in Provincial Thailand</w:t>
      </w:r>
      <w:r w:rsidDel="00000000" w:rsidR="00000000" w:rsidRPr="00000000">
        <w:rPr>
          <w:rtl w:val="0"/>
        </w:rPr>
        <w:t xml:space="preserve">. Vol. 8. Democracy in Asia series. Curzon Press.</w:t>
      </w:r>
    </w:p>
    <w:p w:rsidR="00000000" w:rsidDel="00000000" w:rsidP="00000000" w:rsidRDefault="00000000" w:rsidRPr="00000000" w14:paraId="00000125">
      <w:pPr>
        <w:spacing w:after="0" w:before="120" w:line="240" w:lineRule="auto"/>
        <w:rPr/>
      </w:pPr>
      <w:r w:rsidDel="00000000" w:rsidR="00000000" w:rsidRPr="00000000">
        <w:rPr>
          <w:rtl w:val="0"/>
        </w:rPr>
        <w:t xml:space="preserve">Arias, Enrique Desmond. 2006. “Trouble En Route: Drug Trafficking and Clientelism in Rio de Janeiro Shantytowns.” </w:t>
      </w:r>
      <w:r w:rsidDel="00000000" w:rsidR="00000000" w:rsidRPr="00000000">
        <w:rPr>
          <w:i w:val="1"/>
          <w:rtl w:val="0"/>
        </w:rPr>
        <w:t xml:space="preserve">Qualitative Sociology </w:t>
      </w:r>
      <w:r w:rsidDel="00000000" w:rsidR="00000000" w:rsidRPr="00000000">
        <w:rPr>
          <w:rtl w:val="0"/>
        </w:rPr>
        <w:t xml:space="preserve">29 (4): 427–45. </w:t>
      </w:r>
    </w:p>
    <w:p w:rsidR="00000000" w:rsidDel="00000000" w:rsidP="00000000" w:rsidRDefault="00000000" w:rsidRPr="00000000" w14:paraId="00000126">
      <w:pPr>
        <w:spacing w:after="0" w:before="120" w:line="240" w:lineRule="auto"/>
        <w:rPr/>
      </w:pPr>
      <w:r w:rsidDel="00000000" w:rsidR="00000000" w:rsidRPr="00000000">
        <w:rPr>
          <w:rtl w:val="0"/>
        </w:rPr>
        <w:t xml:space="preserve">Auyero, Javier. 2000. “The Logic of Clientelism in Argentina: An Ethnographic Account.” </w:t>
      </w:r>
      <w:r w:rsidDel="00000000" w:rsidR="00000000" w:rsidRPr="00000000">
        <w:rPr>
          <w:i w:val="1"/>
          <w:rtl w:val="0"/>
        </w:rPr>
        <w:t xml:space="preserve">Latin American Research Review </w:t>
      </w:r>
      <w:r w:rsidDel="00000000" w:rsidR="00000000" w:rsidRPr="00000000">
        <w:rPr>
          <w:rtl w:val="0"/>
        </w:rPr>
        <w:t xml:space="preserve">35 (3): 55–81.</w:t>
      </w:r>
    </w:p>
    <w:p w:rsidR="00000000" w:rsidDel="00000000" w:rsidP="00000000" w:rsidRDefault="00000000" w:rsidRPr="00000000" w14:paraId="00000127">
      <w:pPr>
        <w:spacing w:after="0" w:before="120" w:line="240" w:lineRule="auto"/>
        <w:rPr>
          <w:i w:val="1"/>
        </w:rPr>
      </w:pPr>
      <w:r w:rsidDel="00000000" w:rsidR="00000000" w:rsidRPr="00000000">
        <w:rPr>
          <w:rtl w:val="0"/>
        </w:rPr>
        <w:t xml:space="preserve">Barnes, Sandra T. 1986. </w:t>
      </w:r>
      <w:r w:rsidDel="00000000" w:rsidR="00000000" w:rsidRPr="00000000">
        <w:rPr>
          <w:i w:val="1"/>
          <w:rtl w:val="0"/>
        </w:rPr>
        <w:t xml:space="preserve">Patrons and Power: Creating a Political Community in Metropolitan Lagos</w:t>
      </w:r>
      <w:r w:rsidDel="00000000" w:rsidR="00000000" w:rsidRPr="00000000">
        <w:rPr>
          <w:rtl w:val="0"/>
        </w:rPr>
        <w:t xml:space="preserve">. International African Library 1. Manchester: Manchester Univ. Press.</w:t>
      </w:r>
      <w:r w:rsidDel="00000000" w:rsidR="00000000" w:rsidRPr="00000000">
        <w:rPr>
          <w:rtl w:val="0"/>
        </w:rPr>
      </w:r>
    </w:p>
    <w:p w:rsidR="00000000" w:rsidDel="00000000" w:rsidP="00000000" w:rsidRDefault="00000000" w:rsidRPr="00000000" w14:paraId="00000128">
      <w:pPr>
        <w:spacing w:after="0" w:before="120" w:line="240" w:lineRule="auto"/>
        <w:rPr>
          <w:i w:val="1"/>
        </w:rPr>
      </w:pPr>
      <w:r w:rsidDel="00000000" w:rsidR="00000000" w:rsidRPr="00000000">
        <w:rPr>
          <w:rtl w:val="0"/>
        </w:rPr>
        <w:t xml:space="preserve">Barth, Fredrik. 1977. “Political Leadership among Swat Pathans.” In </w:t>
      </w:r>
      <w:r w:rsidDel="00000000" w:rsidR="00000000" w:rsidRPr="00000000">
        <w:rPr>
          <w:i w:val="1"/>
          <w:rtl w:val="0"/>
        </w:rPr>
        <w:t xml:space="preserve">Schmidt, Steffen W., L. Guasti, J. C. Scott, and C. Lande, Eds. Friends, Followers, and Factions: A Reader in Political Clientelism. Berkeley: Univ. of California Press.</w:t>
      </w:r>
      <w:r w:rsidDel="00000000" w:rsidR="00000000" w:rsidRPr="00000000">
        <w:rPr>
          <w:rtl w:val="0"/>
        </w:rPr>
        <w:t xml:space="preserve">, 207–19.</w:t>
      </w:r>
      <w:r w:rsidDel="00000000" w:rsidR="00000000" w:rsidRPr="00000000">
        <w:rPr>
          <w:rtl w:val="0"/>
        </w:rPr>
      </w:r>
    </w:p>
    <w:p w:rsidR="00000000" w:rsidDel="00000000" w:rsidP="00000000" w:rsidRDefault="00000000" w:rsidRPr="00000000" w14:paraId="00000129">
      <w:pPr>
        <w:spacing w:after="0" w:before="120" w:line="240" w:lineRule="auto"/>
        <w:rPr/>
      </w:pPr>
      <w:r w:rsidDel="00000000" w:rsidR="00000000" w:rsidRPr="00000000">
        <w:rPr>
          <w:rtl w:val="0"/>
        </w:rPr>
        <w:t xml:space="preserve">Berenschot, Ward. Forthcoming. “Informal Democratization: Political Networks and Clientelistic Accountability in India and Indonesia.” </w:t>
      </w:r>
    </w:p>
    <w:p w:rsidR="00000000" w:rsidDel="00000000" w:rsidP="00000000" w:rsidRDefault="00000000" w:rsidRPr="00000000" w14:paraId="0000012A">
      <w:pPr>
        <w:spacing w:after="0" w:before="120" w:line="240" w:lineRule="auto"/>
        <w:rPr/>
      </w:pPr>
      <w:r w:rsidDel="00000000" w:rsidR="00000000" w:rsidRPr="00000000">
        <w:rPr>
          <w:rtl w:val="0"/>
        </w:rPr>
        <w:t xml:space="preserve">Berenschot, Ward. 2011. </w:t>
      </w:r>
      <w:r w:rsidDel="00000000" w:rsidR="00000000" w:rsidRPr="00000000">
        <w:rPr>
          <w:i w:val="1"/>
          <w:rtl w:val="0"/>
        </w:rPr>
        <w:t xml:space="preserve">Riot Politics: Hindu-Muslim Violence and the Indian State</w:t>
      </w:r>
      <w:r w:rsidDel="00000000" w:rsidR="00000000" w:rsidRPr="00000000">
        <w:rPr>
          <w:rtl w:val="0"/>
        </w:rPr>
        <w:t xml:space="preserve">. London: Hurst.</w:t>
      </w:r>
    </w:p>
    <w:p w:rsidR="00000000" w:rsidDel="00000000" w:rsidP="00000000" w:rsidRDefault="00000000" w:rsidRPr="00000000" w14:paraId="0000012B">
      <w:pPr>
        <w:spacing w:after="0" w:before="120" w:line="240" w:lineRule="auto"/>
        <w:rPr/>
      </w:pPr>
      <w:r w:rsidDel="00000000" w:rsidR="00000000" w:rsidRPr="00000000">
        <w:rPr>
          <w:rtl w:val="0"/>
        </w:rPr>
        <w:t xml:space="preserve">Bob-Milliar, George M. 2014. “Party Youth Activists and Low-Intensity Electoral Violence in Ghana: A Qualitative Study of Party Foot Soldiers’ Activism.” </w:t>
      </w:r>
      <w:r w:rsidDel="00000000" w:rsidR="00000000" w:rsidRPr="00000000">
        <w:rPr>
          <w:i w:val="1"/>
          <w:rtl w:val="0"/>
        </w:rPr>
        <w:t xml:space="preserve">African Studies Quarterly </w:t>
      </w:r>
      <w:r w:rsidDel="00000000" w:rsidR="00000000" w:rsidRPr="00000000">
        <w:rPr>
          <w:rtl w:val="0"/>
        </w:rPr>
        <w:t xml:space="preserve">15 (1): 125.</w:t>
      </w:r>
    </w:p>
    <w:p w:rsidR="00000000" w:rsidDel="00000000" w:rsidP="00000000" w:rsidRDefault="00000000" w:rsidRPr="00000000" w14:paraId="0000012C">
      <w:pPr>
        <w:spacing w:after="0" w:before="120" w:line="240" w:lineRule="auto"/>
        <w:rPr>
          <w:i w:val="1"/>
        </w:rPr>
      </w:pPr>
      <w:r w:rsidDel="00000000" w:rsidR="00000000" w:rsidRPr="00000000">
        <w:rPr>
          <w:rtl w:val="0"/>
        </w:rPr>
        <w:t xml:space="preserve">Burgwall, G. 1995. </w:t>
      </w:r>
      <w:r w:rsidDel="00000000" w:rsidR="00000000" w:rsidRPr="00000000">
        <w:rPr>
          <w:i w:val="1"/>
          <w:rtl w:val="0"/>
        </w:rPr>
        <w:t xml:space="preserve">Struggle of the Poor: Neighborhood Organization and Clientelist Practice in a Quito Squatter Settlement. </w:t>
      </w:r>
      <w:r w:rsidDel="00000000" w:rsidR="00000000" w:rsidRPr="00000000">
        <w:rPr>
          <w:rtl w:val="0"/>
        </w:rPr>
        <w:t xml:space="preserve">Amsterdam: Centro de Estudios y Documentation</w:t>
      </w:r>
      <w:r w:rsidDel="00000000" w:rsidR="00000000" w:rsidRPr="00000000">
        <w:rPr>
          <w:i w:val="1"/>
          <w:rtl w:val="0"/>
        </w:rPr>
        <w:t xml:space="preserve"> </w:t>
      </w:r>
      <w:r w:rsidDel="00000000" w:rsidR="00000000" w:rsidRPr="00000000">
        <w:rPr>
          <w:rtl w:val="0"/>
        </w:rPr>
        <w:t xml:space="preserve">Latinoamericanos (CEDLA).</w:t>
      </w:r>
      <w:r w:rsidDel="00000000" w:rsidR="00000000" w:rsidRPr="00000000">
        <w:rPr>
          <w:rtl w:val="0"/>
        </w:rPr>
      </w:r>
    </w:p>
    <w:p w:rsidR="00000000" w:rsidDel="00000000" w:rsidP="00000000" w:rsidRDefault="00000000" w:rsidRPr="00000000" w14:paraId="0000012D">
      <w:pPr>
        <w:spacing w:after="0" w:before="120" w:line="240" w:lineRule="auto"/>
        <w:rPr/>
      </w:pPr>
      <w:r w:rsidDel="00000000" w:rsidR="00000000" w:rsidRPr="00000000">
        <w:rPr>
          <w:rtl w:val="0"/>
        </w:rPr>
        <w:t xml:space="preserve">Campbell, J. K. 1977. “Honour, Family and Patronage. A Study of Institutions and Moral Values in a Greek Mountain Community.” In </w:t>
      </w:r>
      <w:r w:rsidDel="00000000" w:rsidR="00000000" w:rsidRPr="00000000">
        <w:rPr>
          <w:i w:val="1"/>
          <w:rtl w:val="0"/>
        </w:rPr>
        <w:t xml:space="preserve">Schmidt, Steffen W., L. Guasti, J. C. Scott, and C. Lande,</w:t>
      </w:r>
      <w:r w:rsidDel="00000000" w:rsidR="00000000" w:rsidRPr="00000000">
        <w:rPr>
          <w:rtl w:val="0"/>
        </w:rPr>
        <w:t xml:space="preserve"> </w:t>
      </w:r>
      <w:r w:rsidDel="00000000" w:rsidR="00000000" w:rsidRPr="00000000">
        <w:rPr>
          <w:i w:val="1"/>
          <w:rtl w:val="0"/>
        </w:rPr>
        <w:t xml:space="preserve">Eds. Friends, Followers, and Factions: A Reader in Political Clientelism. Berkeley: Univ. of California Press.</w:t>
      </w:r>
      <w:r w:rsidDel="00000000" w:rsidR="00000000" w:rsidRPr="00000000">
        <w:rPr>
          <w:rtl w:val="0"/>
        </w:rPr>
        <w:t xml:space="preserve">, 250–63.</w:t>
      </w:r>
    </w:p>
    <w:p w:rsidR="00000000" w:rsidDel="00000000" w:rsidP="00000000" w:rsidRDefault="00000000" w:rsidRPr="00000000" w14:paraId="0000012E">
      <w:pPr>
        <w:spacing w:after="0" w:before="120" w:line="240" w:lineRule="auto"/>
        <w:rPr/>
      </w:pPr>
      <w:r w:rsidDel="00000000" w:rsidR="00000000" w:rsidRPr="00000000">
        <w:rPr>
          <w:rtl w:val="0"/>
        </w:rPr>
        <w:t xml:space="preserve">Chauchard, Simon. 2018. “Electoral Handouts in Mumbai Elections The Cost of Political Competition.” </w:t>
      </w:r>
      <w:r w:rsidDel="00000000" w:rsidR="00000000" w:rsidRPr="00000000">
        <w:rPr>
          <w:i w:val="1"/>
          <w:rtl w:val="0"/>
        </w:rPr>
        <w:t xml:space="preserve">Asian Survey </w:t>
      </w:r>
      <w:r w:rsidDel="00000000" w:rsidR="00000000" w:rsidRPr="00000000">
        <w:rPr>
          <w:rtl w:val="0"/>
        </w:rPr>
        <w:t xml:space="preserve">58 (2): 341–64.</w:t>
      </w:r>
    </w:p>
    <w:p w:rsidR="00000000" w:rsidDel="00000000" w:rsidP="00000000" w:rsidRDefault="00000000" w:rsidRPr="00000000" w14:paraId="0000012F">
      <w:pPr>
        <w:spacing w:after="0" w:before="120" w:line="240" w:lineRule="auto"/>
        <w:rPr/>
      </w:pPr>
      <w:r w:rsidDel="00000000" w:rsidR="00000000" w:rsidRPr="00000000">
        <w:rPr>
          <w:rtl w:val="0"/>
        </w:rPr>
        <w:t xml:space="preserve">Darwin, Rizkika Lhena. 2016. “Bireuen, Aceh: The Aftermath of Post-Conflict Politics and the Decline of Partai Aceh.” In </w:t>
      </w:r>
      <w:r w:rsidDel="00000000" w:rsidR="00000000" w:rsidRPr="00000000">
        <w:rPr>
          <w:i w:val="1"/>
          <w:rtl w:val="0"/>
        </w:rPr>
        <w:t xml:space="preserve">Aspinall, Edward, Mada Sukmajati, and NUS Press, Eds.</w:t>
      </w:r>
      <w:r w:rsidDel="00000000" w:rsidR="00000000" w:rsidRPr="00000000">
        <w:rPr>
          <w:rtl w:val="0"/>
        </w:rPr>
      </w:r>
    </w:p>
    <w:p w:rsidR="00000000" w:rsidDel="00000000" w:rsidP="00000000" w:rsidRDefault="00000000" w:rsidRPr="00000000" w14:paraId="00000130">
      <w:pPr>
        <w:spacing w:after="0" w:before="120" w:line="240" w:lineRule="auto"/>
        <w:rPr>
          <w:i w:val="1"/>
        </w:rPr>
      </w:pPr>
      <w:r w:rsidDel="00000000" w:rsidR="00000000" w:rsidRPr="00000000">
        <w:rPr>
          <w:i w:val="1"/>
          <w:rtl w:val="0"/>
        </w:rPr>
        <w:t xml:space="preserve">Electoral Dynamics in Indonesia: Money Politics, Patronage and Clientelism at the Grassroots. Singapore: NUS Press, National University of Singapore.</w:t>
      </w:r>
      <w:r w:rsidDel="00000000" w:rsidR="00000000" w:rsidRPr="00000000">
        <w:rPr>
          <w:rtl w:val="0"/>
        </w:rPr>
        <w:t xml:space="preserve">, 39–53.</w:t>
      </w:r>
      <w:r w:rsidDel="00000000" w:rsidR="00000000" w:rsidRPr="00000000">
        <w:rPr>
          <w:rtl w:val="0"/>
        </w:rPr>
      </w:r>
    </w:p>
    <w:p w:rsidR="00000000" w:rsidDel="00000000" w:rsidP="00000000" w:rsidRDefault="00000000" w:rsidRPr="00000000" w14:paraId="00000131">
      <w:pPr>
        <w:spacing w:after="0" w:before="120" w:line="240" w:lineRule="auto"/>
        <w:rPr>
          <w:i w:val="1"/>
        </w:rPr>
      </w:pPr>
      <w:r w:rsidDel="00000000" w:rsidR="00000000" w:rsidRPr="00000000">
        <w:rPr>
          <w:rtl w:val="0"/>
        </w:rPr>
        <w:t xml:space="preserve">Dewi, Sita W., S.L. Harjanto, and Olivia D. Purba. 2016. “Central and South Jakarta: Social Welfare and Constituency Service in the Metropolis.Pdf.” In </w:t>
      </w:r>
      <w:r w:rsidDel="00000000" w:rsidR="00000000" w:rsidRPr="00000000">
        <w:rPr>
          <w:i w:val="1"/>
          <w:rtl w:val="0"/>
        </w:rPr>
        <w:t xml:space="preserve">Aspinall, Edward, Mada Sukmajati, and NUS Press, Eds. Electoral Dynamics in Indonesia: Money Politics, Patronage and Clientelism at the Grassroots. Singapore: NUS Press, National University of Singapore.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167–83.</w:t>
      </w:r>
      <w:r w:rsidDel="00000000" w:rsidR="00000000" w:rsidRPr="00000000">
        <w:rPr>
          <w:rtl w:val="0"/>
        </w:rPr>
      </w:r>
    </w:p>
    <w:p w:rsidR="00000000" w:rsidDel="00000000" w:rsidP="00000000" w:rsidRDefault="00000000" w:rsidRPr="00000000" w14:paraId="00000132">
      <w:pPr>
        <w:spacing w:after="0" w:before="120" w:line="240" w:lineRule="auto"/>
        <w:rPr/>
      </w:pPr>
      <w:r w:rsidDel="00000000" w:rsidR="00000000" w:rsidRPr="00000000">
        <w:rPr>
          <w:rtl w:val="0"/>
        </w:rPr>
        <w:t xml:space="preserve">Fernández, Pablo D., Ignasi Martí, and Tomás Farchi. 2017. “Mundane and Everyday Politics for and from the Neighborhood.” </w:t>
      </w:r>
      <w:r w:rsidDel="00000000" w:rsidR="00000000" w:rsidRPr="00000000">
        <w:rPr>
          <w:i w:val="1"/>
          <w:rtl w:val="0"/>
        </w:rPr>
        <w:t xml:space="preserve">Organization Studies </w:t>
      </w:r>
      <w:r w:rsidDel="00000000" w:rsidR="00000000" w:rsidRPr="00000000">
        <w:rPr>
          <w:rtl w:val="0"/>
        </w:rPr>
        <w:t xml:space="preserve">38 (2): 201–223.</w:t>
      </w:r>
    </w:p>
    <w:p w:rsidR="00000000" w:rsidDel="00000000" w:rsidP="00000000" w:rsidRDefault="00000000" w:rsidRPr="00000000" w14:paraId="00000133">
      <w:pPr>
        <w:spacing w:after="0" w:before="120" w:line="240" w:lineRule="auto"/>
        <w:rPr/>
      </w:pPr>
      <w:r w:rsidDel="00000000" w:rsidR="00000000" w:rsidRPr="00000000">
        <w:rPr>
          <w:rtl w:val="0"/>
        </w:rPr>
        <w:t xml:space="preserve">Gay, Robert. 1999. “The Broker and the Thief: A Parable (Reflections on Popular Politics in Brazil).” </w:t>
      </w:r>
      <w:r w:rsidDel="00000000" w:rsidR="00000000" w:rsidRPr="00000000">
        <w:rPr>
          <w:i w:val="1"/>
          <w:rtl w:val="0"/>
        </w:rPr>
        <w:t xml:space="preserve">Luso-Brazilian Review </w:t>
      </w:r>
      <w:r w:rsidDel="00000000" w:rsidR="00000000" w:rsidRPr="00000000">
        <w:rPr>
          <w:rtl w:val="0"/>
        </w:rPr>
        <w:t xml:space="preserve">36 (1): 49–70.</w:t>
      </w:r>
    </w:p>
    <w:p w:rsidR="00000000" w:rsidDel="00000000" w:rsidP="00000000" w:rsidRDefault="00000000" w:rsidRPr="00000000" w14:paraId="00000134">
      <w:pPr>
        <w:spacing w:after="0" w:before="120" w:line="240" w:lineRule="auto"/>
        <w:rPr>
          <w:i w:val="1"/>
        </w:rPr>
      </w:pPr>
      <w:r w:rsidDel="00000000" w:rsidR="00000000" w:rsidRPr="00000000">
        <w:rPr>
          <w:rtl w:val="0"/>
        </w:rPr>
        <w:t xml:space="preserve">Graziano, Luigi. 1977. “Patron-Client Relationships in Southern Italy.” In </w:t>
      </w:r>
      <w:r w:rsidDel="00000000" w:rsidR="00000000" w:rsidRPr="00000000">
        <w:rPr>
          <w:i w:val="1"/>
          <w:rtl w:val="0"/>
        </w:rPr>
        <w:t xml:space="preserve">Schmidt, Steffen W., L. Guasti, J. C. Scott, and C. Lande, Eds. Friends, Followers, and Factions: A Reader in Political Clientelism. Berkeley: Univ. of California Press.</w:t>
      </w:r>
      <w:r w:rsidDel="00000000" w:rsidR="00000000" w:rsidRPr="00000000">
        <w:rPr>
          <w:rtl w:val="0"/>
        </w:rPr>
        <w:t xml:space="preserve">, 360–79.</w:t>
      </w:r>
      <w:r w:rsidDel="00000000" w:rsidR="00000000" w:rsidRPr="00000000">
        <w:rPr>
          <w:rtl w:val="0"/>
        </w:rPr>
      </w:r>
    </w:p>
    <w:p w:rsidR="00000000" w:rsidDel="00000000" w:rsidP="00000000" w:rsidRDefault="00000000" w:rsidRPr="00000000" w14:paraId="00000135">
      <w:pPr>
        <w:spacing w:after="0" w:before="120" w:line="240" w:lineRule="auto"/>
        <w:rPr/>
      </w:pPr>
      <w:r w:rsidDel="00000000" w:rsidR="00000000" w:rsidRPr="00000000">
        <w:rPr>
          <w:rtl w:val="0"/>
        </w:rPr>
        <w:t xml:space="preserve">Guțu, Dinu. 2018. “World Going One Way, People Another: Ultras Football Gangs’ Survival Networks and Clientelism in Post-Socialist Romania.” </w:t>
      </w:r>
      <w:r w:rsidDel="00000000" w:rsidR="00000000" w:rsidRPr="00000000">
        <w:rPr>
          <w:i w:val="1"/>
          <w:rtl w:val="0"/>
        </w:rPr>
        <w:t xml:space="preserve">Soccer &amp; Society </w:t>
      </w:r>
      <w:r w:rsidDel="00000000" w:rsidR="00000000" w:rsidRPr="00000000">
        <w:rPr>
          <w:rtl w:val="0"/>
        </w:rPr>
        <w:t xml:space="preserve">19 (3): 337–54.</w:t>
      </w:r>
    </w:p>
    <w:p w:rsidR="00000000" w:rsidDel="00000000" w:rsidP="00000000" w:rsidRDefault="00000000" w:rsidRPr="00000000" w14:paraId="00000136">
      <w:pPr>
        <w:spacing w:after="0" w:before="120" w:line="240" w:lineRule="auto"/>
        <w:rPr/>
      </w:pPr>
      <w:r w:rsidDel="00000000" w:rsidR="00000000" w:rsidRPr="00000000">
        <w:rPr>
          <w:rtl w:val="0"/>
        </w:rPr>
        <w:t xml:space="preserve">Hagene, Turid, and Íñigo González-Fuente. 2016. “Deep Politics: Community Adaptations to Political Clientelism in Twenty-First-Century Mexico.” </w:t>
      </w:r>
      <w:r w:rsidDel="00000000" w:rsidR="00000000" w:rsidRPr="00000000">
        <w:rPr>
          <w:i w:val="1"/>
          <w:rtl w:val="0"/>
        </w:rPr>
        <w:t xml:space="preserve">Latin American Research Review </w:t>
      </w:r>
      <w:r w:rsidDel="00000000" w:rsidR="00000000" w:rsidRPr="00000000">
        <w:rPr>
          <w:rtl w:val="0"/>
        </w:rPr>
        <w:t xml:space="preserve">51 (2): 3–23. </w:t>
      </w:r>
    </w:p>
    <w:p w:rsidR="00000000" w:rsidDel="00000000" w:rsidP="00000000" w:rsidRDefault="00000000" w:rsidRPr="00000000" w14:paraId="00000137">
      <w:pPr>
        <w:spacing w:after="0" w:before="120" w:line="240" w:lineRule="auto"/>
        <w:rPr/>
      </w:pPr>
      <w:r w:rsidDel="00000000" w:rsidR="00000000" w:rsidRPr="00000000">
        <w:rPr>
          <w:rtl w:val="0"/>
        </w:rPr>
        <w:t xml:space="preserve">Hilgers, Tina. 2009. “‘Who Is Using Whom?’ Clientelism from the Client’s Perspective.” </w:t>
      </w:r>
      <w:r w:rsidDel="00000000" w:rsidR="00000000" w:rsidRPr="00000000">
        <w:rPr>
          <w:i w:val="1"/>
          <w:rtl w:val="0"/>
        </w:rPr>
        <w:t xml:space="preserve">Journal of Iberian and Latin American Research </w:t>
      </w:r>
      <w:r w:rsidDel="00000000" w:rsidR="00000000" w:rsidRPr="00000000">
        <w:rPr>
          <w:rtl w:val="0"/>
        </w:rPr>
        <w:t xml:space="preserve">15 (1): 51–75.</w:t>
      </w:r>
    </w:p>
    <w:p w:rsidR="00000000" w:rsidDel="00000000" w:rsidP="00000000" w:rsidRDefault="00000000" w:rsidRPr="00000000" w14:paraId="00000138">
      <w:pPr>
        <w:spacing w:after="0" w:before="120" w:line="240" w:lineRule="auto"/>
        <w:rPr/>
      </w:pPr>
      <w:r w:rsidDel="00000000" w:rsidR="00000000" w:rsidRPr="00000000">
        <w:rPr>
          <w:rtl w:val="0"/>
        </w:rPr>
        <w:t xml:space="preserve">Ismanto, Gandung, and Idris Thaha. 2016. “Banten: Islamic Parties, Networks and Patronage” In </w:t>
      </w:r>
      <w:r w:rsidDel="00000000" w:rsidR="00000000" w:rsidRPr="00000000">
        <w:rPr>
          <w:i w:val="1"/>
          <w:rtl w:val="0"/>
        </w:rPr>
        <w:t xml:space="preserve">Aspinall, Edward, Mada Sukmajati, Eds. Electoral Dynamics in Indonesia: Money Politics, Patronage and Clientelism at the Grassroots. Singapore: NUS Press, National University of Singapore.</w:t>
      </w:r>
      <w:r w:rsidDel="00000000" w:rsidR="00000000" w:rsidRPr="00000000">
        <w:rPr>
          <w:rtl w:val="0"/>
        </w:rPr>
        <w:t xml:space="preserve">, 137–53.</w:t>
      </w:r>
    </w:p>
    <w:p w:rsidR="00000000" w:rsidDel="00000000" w:rsidP="00000000" w:rsidRDefault="00000000" w:rsidRPr="00000000" w14:paraId="00000139">
      <w:pPr>
        <w:spacing w:after="0" w:before="120" w:line="240" w:lineRule="auto"/>
        <w:rPr/>
      </w:pPr>
      <w:r w:rsidDel="00000000" w:rsidR="00000000" w:rsidRPr="00000000">
        <w:rPr>
          <w:rtl w:val="0"/>
        </w:rPr>
        <w:t xml:space="preserve">Jaffe, Rivke. 2015. “Between Ballots and Bullets: Elections and Citizenship in and beyond the Nation-State.” </w:t>
      </w:r>
      <w:r w:rsidDel="00000000" w:rsidR="00000000" w:rsidRPr="00000000">
        <w:rPr>
          <w:i w:val="1"/>
          <w:rtl w:val="0"/>
        </w:rPr>
        <w:t xml:space="preserve">Citizenship Studies </w:t>
      </w:r>
      <w:r w:rsidDel="00000000" w:rsidR="00000000" w:rsidRPr="00000000">
        <w:rPr>
          <w:rtl w:val="0"/>
        </w:rPr>
        <w:t xml:space="preserve">19 (2): 128–40.</w:t>
      </w:r>
    </w:p>
    <w:p w:rsidR="00000000" w:rsidDel="00000000" w:rsidP="00000000" w:rsidRDefault="00000000" w:rsidRPr="00000000" w14:paraId="0000013A">
      <w:pPr>
        <w:spacing w:after="0" w:before="120" w:line="240" w:lineRule="auto"/>
        <w:rPr/>
      </w:pPr>
      <w:r w:rsidDel="00000000" w:rsidR="00000000" w:rsidRPr="00000000">
        <w:rPr>
          <w:rtl w:val="0"/>
        </w:rPr>
        <w:t xml:space="preserve">Koch, Insa. 2016. “Bread-and-Butter Politics: Democratic Disenchantment and Everyday Politics on an English Council Estate: Democratic Disenchantment and Everyday Politics.” </w:t>
      </w:r>
      <w:r w:rsidDel="00000000" w:rsidR="00000000" w:rsidRPr="00000000">
        <w:rPr>
          <w:i w:val="1"/>
          <w:rtl w:val="0"/>
        </w:rPr>
        <w:t xml:space="preserve">American Ethnologist </w:t>
      </w:r>
      <w:r w:rsidDel="00000000" w:rsidR="00000000" w:rsidRPr="00000000">
        <w:rPr>
          <w:rtl w:val="0"/>
        </w:rPr>
        <w:t xml:space="preserve">43 (2): 282–94. https://doi.org/10.1111/amet.12305.</w:t>
      </w:r>
    </w:p>
    <w:p w:rsidR="00000000" w:rsidDel="00000000" w:rsidP="00000000" w:rsidRDefault="00000000" w:rsidRPr="00000000" w14:paraId="0000013B">
      <w:pPr>
        <w:spacing w:after="0" w:before="120" w:line="240" w:lineRule="auto"/>
        <w:rPr/>
      </w:pPr>
      <w:r w:rsidDel="00000000" w:rsidR="00000000" w:rsidRPr="00000000">
        <w:rPr>
          <w:rtl w:val="0"/>
        </w:rPr>
        <w:t xml:space="preserve">Krishna, Anirudh. 2007. “Politics in the Middle: Mediating Relationships between Citizens and the State in Rural North India.” In </w:t>
      </w:r>
      <w:r w:rsidDel="00000000" w:rsidR="00000000" w:rsidRPr="00000000">
        <w:rPr>
          <w:i w:val="1"/>
          <w:rtl w:val="0"/>
        </w:rPr>
        <w:t xml:space="preserve">Patrons. Clients and Policies. Patterns of Democratic</w:t>
      </w:r>
      <w:r w:rsidDel="00000000" w:rsidR="00000000" w:rsidRPr="00000000">
        <w:rPr>
          <w:rtl w:val="0"/>
        </w:rPr>
        <w:t xml:space="preserve"> </w:t>
      </w:r>
      <w:r w:rsidDel="00000000" w:rsidR="00000000" w:rsidRPr="00000000">
        <w:rPr>
          <w:i w:val="1"/>
          <w:rtl w:val="0"/>
        </w:rPr>
        <w:t xml:space="preserve">Accountability and Political Competition</w:t>
      </w:r>
      <w:r w:rsidDel="00000000" w:rsidR="00000000" w:rsidRPr="00000000">
        <w:rPr>
          <w:rtl w:val="0"/>
        </w:rPr>
        <w:t xml:space="preserve">, 141–58. Cambridge University Press.</w:t>
      </w:r>
    </w:p>
    <w:p w:rsidR="00000000" w:rsidDel="00000000" w:rsidP="00000000" w:rsidRDefault="00000000" w:rsidRPr="00000000" w14:paraId="0000013C">
      <w:pPr>
        <w:spacing w:after="0" w:before="120" w:line="240" w:lineRule="auto"/>
        <w:rPr/>
      </w:pPr>
      <w:r w:rsidDel="00000000" w:rsidR="00000000" w:rsidRPr="00000000">
        <w:rPr>
          <w:rtl w:val="0"/>
        </w:rPr>
        <w:t xml:space="preserve">Lapegna, Pablo. 2013. “Social Movements and Patronage Politics: Processes of Demobilization and Dual Pressure.” </w:t>
      </w:r>
      <w:r w:rsidDel="00000000" w:rsidR="00000000" w:rsidRPr="00000000">
        <w:rPr>
          <w:i w:val="1"/>
          <w:rtl w:val="0"/>
        </w:rPr>
        <w:t xml:space="preserve">Sociological Forum </w:t>
      </w:r>
      <w:r w:rsidDel="00000000" w:rsidR="00000000" w:rsidRPr="00000000">
        <w:rPr>
          <w:rtl w:val="0"/>
        </w:rPr>
        <w:t xml:space="preserve">28 (4): 842–63. </w:t>
      </w:r>
    </w:p>
    <w:p w:rsidR="00000000" w:rsidDel="00000000" w:rsidP="00000000" w:rsidRDefault="00000000" w:rsidRPr="00000000" w14:paraId="0000013D">
      <w:pPr>
        <w:spacing w:after="0" w:before="120" w:line="240" w:lineRule="auto"/>
        <w:rPr>
          <w:i w:val="1"/>
        </w:rPr>
      </w:pPr>
      <w:r w:rsidDel="00000000" w:rsidR="00000000" w:rsidRPr="00000000">
        <w:rPr>
          <w:rtl w:val="0"/>
        </w:rPr>
        <w:t xml:space="preserve">Layne, Linda L. 1994. “The Election of Identity.” In </w:t>
      </w:r>
      <w:r w:rsidDel="00000000" w:rsidR="00000000" w:rsidRPr="00000000">
        <w:rPr>
          <w:i w:val="1"/>
          <w:rtl w:val="0"/>
        </w:rPr>
        <w:t xml:space="preserve">Home and Homeland. The Dialogics of Tribal and National Identities in Jordan.</w:t>
      </w:r>
      <w:r w:rsidDel="00000000" w:rsidR="00000000" w:rsidRPr="00000000">
        <w:rPr>
          <w:rtl w:val="0"/>
        </w:rPr>
        <w:t xml:space="preserve">, 108–27. Princeton: Princeton University Press.</w:t>
      </w:r>
      <w:r w:rsidDel="00000000" w:rsidR="00000000" w:rsidRPr="00000000">
        <w:rPr>
          <w:rtl w:val="0"/>
        </w:rPr>
      </w:r>
    </w:p>
    <w:p w:rsidR="00000000" w:rsidDel="00000000" w:rsidP="00000000" w:rsidRDefault="00000000" w:rsidRPr="00000000" w14:paraId="0000013E">
      <w:pPr>
        <w:spacing w:after="0" w:before="120" w:line="240" w:lineRule="auto"/>
        <w:rPr/>
      </w:pPr>
      <w:r w:rsidDel="00000000" w:rsidR="00000000" w:rsidRPr="00000000">
        <w:rPr>
          <w:rtl w:val="0"/>
        </w:rPr>
        <w:t xml:space="preserve">Lazar, Sian. 2004. “Personalist Politics, Clientelism and Citizenship: Local Elections in El Alto, Bolivia.” </w:t>
      </w:r>
      <w:r w:rsidDel="00000000" w:rsidR="00000000" w:rsidRPr="00000000">
        <w:rPr>
          <w:i w:val="1"/>
          <w:rtl w:val="0"/>
        </w:rPr>
        <w:t xml:space="preserve">Bulletin of Latin American Research </w:t>
      </w:r>
      <w:r w:rsidDel="00000000" w:rsidR="00000000" w:rsidRPr="00000000">
        <w:rPr>
          <w:rtl w:val="0"/>
        </w:rPr>
        <w:t xml:space="preserve">23 (2): 228–243.</w:t>
      </w:r>
    </w:p>
    <w:p w:rsidR="00000000" w:rsidDel="00000000" w:rsidP="00000000" w:rsidRDefault="00000000" w:rsidRPr="00000000" w14:paraId="0000013F">
      <w:pPr>
        <w:spacing w:after="0" w:before="120" w:line="240" w:lineRule="auto"/>
        <w:rPr/>
      </w:pPr>
      <w:r w:rsidDel="00000000" w:rsidR="00000000" w:rsidRPr="00000000">
        <w:rPr>
          <w:rtl w:val="0"/>
        </w:rPr>
        <w:t xml:space="preserve">Mahsun, Muhammad. 2016. “Palembang, South Sumatra: Aspiration Funds and Pork Barrel Politics.” In </w:t>
      </w:r>
      <w:r w:rsidDel="00000000" w:rsidR="00000000" w:rsidRPr="00000000">
        <w:rPr>
          <w:i w:val="1"/>
          <w:rtl w:val="0"/>
        </w:rPr>
        <w:t xml:space="preserve">Aspinall, Edward, Mada Sukmajati, Eds. Electoral Dynamics in</w:t>
      </w:r>
      <w:r w:rsidDel="00000000" w:rsidR="00000000" w:rsidRPr="00000000">
        <w:rPr>
          <w:rtl w:val="0"/>
        </w:rPr>
        <w:t xml:space="preserve"> </w:t>
      </w:r>
      <w:r w:rsidDel="00000000" w:rsidR="00000000" w:rsidRPr="00000000">
        <w:rPr>
          <w:i w:val="1"/>
          <w:rtl w:val="0"/>
        </w:rPr>
        <w:t xml:space="preserve">Indonesia: Money Politics, Patronage and Clientelism at the Grassroots. Singapore: NUS</w:t>
      </w:r>
      <w:r w:rsidDel="00000000" w:rsidR="00000000" w:rsidRPr="00000000">
        <w:rPr>
          <w:rtl w:val="0"/>
        </w:rPr>
        <w:t xml:space="preserve"> </w:t>
      </w:r>
      <w:r w:rsidDel="00000000" w:rsidR="00000000" w:rsidRPr="00000000">
        <w:rPr>
          <w:i w:val="1"/>
          <w:rtl w:val="0"/>
        </w:rPr>
        <w:t xml:space="preserve">Press, National University of Singapore.</w:t>
      </w:r>
      <w:r w:rsidDel="00000000" w:rsidR="00000000" w:rsidRPr="00000000">
        <w:rPr>
          <w:rtl w:val="0"/>
        </w:rPr>
        <w:t xml:space="preserve">, 120–35.</w:t>
      </w:r>
    </w:p>
    <w:p w:rsidR="00000000" w:rsidDel="00000000" w:rsidP="00000000" w:rsidRDefault="00000000" w:rsidRPr="00000000" w14:paraId="00000140">
      <w:pPr>
        <w:spacing w:after="0" w:before="120" w:line="240" w:lineRule="auto"/>
        <w:rPr/>
      </w:pPr>
      <w:r w:rsidDel="00000000" w:rsidR="00000000" w:rsidRPr="00000000">
        <w:rPr>
          <w:rtl w:val="0"/>
        </w:rPr>
        <w:t xml:space="preserve">Muñoz, Paula. 2014. “An Informational Theory of Campaign Clientelism: The Case of Peru.” </w:t>
      </w:r>
      <w:r w:rsidDel="00000000" w:rsidR="00000000" w:rsidRPr="00000000">
        <w:rPr>
          <w:i w:val="1"/>
          <w:rtl w:val="0"/>
        </w:rPr>
        <w:t xml:space="preserve">Comparative Politics </w:t>
      </w:r>
      <w:r w:rsidDel="00000000" w:rsidR="00000000" w:rsidRPr="00000000">
        <w:rPr>
          <w:rtl w:val="0"/>
        </w:rPr>
        <w:t xml:space="preserve">47 (1): 79–98.</w:t>
      </w:r>
    </w:p>
    <w:p w:rsidR="00000000" w:rsidDel="00000000" w:rsidP="00000000" w:rsidRDefault="00000000" w:rsidRPr="00000000" w14:paraId="00000141">
      <w:pPr>
        <w:spacing w:after="0" w:before="120" w:line="240" w:lineRule="auto"/>
        <w:rPr/>
      </w:pPr>
      <w:r w:rsidDel="00000000" w:rsidR="00000000" w:rsidRPr="00000000">
        <w:rPr>
          <w:rtl w:val="0"/>
        </w:rPr>
        <w:t xml:space="preserve">Owen, David A. 2013. “Conceptualizing Vote Buying as a Process: An Empirical Study in Thai Provinces.” </w:t>
      </w:r>
      <w:r w:rsidDel="00000000" w:rsidR="00000000" w:rsidRPr="00000000">
        <w:rPr>
          <w:i w:val="1"/>
          <w:rtl w:val="0"/>
        </w:rPr>
        <w:t xml:space="preserve">Asian Politics &amp; Policy </w:t>
      </w:r>
      <w:r w:rsidDel="00000000" w:rsidR="00000000" w:rsidRPr="00000000">
        <w:rPr>
          <w:rtl w:val="0"/>
        </w:rPr>
        <w:t xml:space="preserve">5 (2): 249–273.</w:t>
      </w:r>
    </w:p>
    <w:p w:rsidR="00000000" w:rsidDel="00000000" w:rsidP="00000000" w:rsidRDefault="00000000" w:rsidRPr="00000000" w14:paraId="00000142">
      <w:pPr>
        <w:spacing w:after="0" w:before="120" w:line="240" w:lineRule="auto"/>
        <w:rPr/>
      </w:pPr>
      <w:r w:rsidDel="00000000" w:rsidR="00000000" w:rsidRPr="00000000">
        <w:rPr>
          <w:rtl w:val="0"/>
        </w:rPr>
        <w:t xml:space="preserve">Paller, Jeffrey W. 2014. “Informal Institutions and Personal Rule in Urban Ghana.” </w:t>
      </w:r>
      <w:r w:rsidDel="00000000" w:rsidR="00000000" w:rsidRPr="00000000">
        <w:rPr>
          <w:i w:val="1"/>
          <w:rtl w:val="0"/>
        </w:rPr>
        <w:t xml:space="preserve">African Studies Review </w:t>
      </w:r>
      <w:r w:rsidDel="00000000" w:rsidR="00000000" w:rsidRPr="00000000">
        <w:rPr>
          <w:rtl w:val="0"/>
        </w:rPr>
        <w:t xml:space="preserve">57 (03): 123–42. </w:t>
      </w:r>
    </w:p>
    <w:p w:rsidR="00000000" w:rsidDel="00000000" w:rsidP="00000000" w:rsidRDefault="00000000" w:rsidRPr="00000000" w14:paraId="00000143">
      <w:pPr>
        <w:spacing w:after="0" w:before="120" w:line="240" w:lineRule="auto"/>
        <w:rPr/>
      </w:pPr>
      <w:r w:rsidDel="00000000" w:rsidR="00000000" w:rsidRPr="00000000">
        <w:rPr>
          <w:rtl w:val="0"/>
        </w:rPr>
        <w:t xml:space="preserve">Ridwan. 2016. “North Jayapura, Papua: Buying the Voters and Buying the Administrators.” In </w:t>
      </w:r>
      <w:r w:rsidDel="00000000" w:rsidR="00000000" w:rsidRPr="00000000">
        <w:rPr>
          <w:i w:val="1"/>
          <w:rtl w:val="0"/>
        </w:rPr>
        <w:t xml:space="preserve">Aspinall, Edward, Mada Sukmajati, Eds. Electoral Dynamics in Indonesia:</w:t>
      </w:r>
      <w:r w:rsidDel="00000000" w:rsidR="00000000" w:rsidRPr="00000000">
        <w:rPr>
          <w:rtl w:val="0"/>
        </w:rPr>
        <w:t xml:space="preserve"> </w:t>
      </w:r>
      <w:r w:rsidDel="00000000" w:rsidR="00000000" w:rsidRPr="00000000">
        <w:rPr>
          <w:i w:val="1"/>
          <w:rtl w:val="0"/>
        </w:rPr>
        <w:t xml:space="preserve">Money Politics, Patronage and Clientelism at the Grassroots. Singapore: NUS Press,</w:t>
      </w:r>
      <w:r w:rsidDel="00000000" w:rsidR="00000000" w:rsidRPr="00000000">
        <w:rPr>
          <w:rtl w:val="0"/>
        </w:rPr>
        <w:t xml:space="preserve"> </w:t>
      </w:r>
      <w:r w:rsidDel="00000000" w:rsidR="00000000" w:rsidRPr="00000000">
        <w:rPr>
          <w:i w:val="1"/>
          <w:rtl w:val="0"/>
        </w:rPr>
        <w:t xml:space="preserve">National University of Singapore.</w:t>
      </w:r>
      <w:r w:rsidDel="00000000" w:rsidR="00000000" w:rsidRPr="00000000">
        <w:rPr>
          <w:rtl w:val="0"/>
        </w:rPr>
        <w:t xml:space="preserve">, 383–97.</w:t>
      </w:r>
    </w:p>
    <w:p w:rsidR="00000000" w:rsidDel="00000000" w:rsidP="00000000" w:rsidRDefault="00000000" w:rsidRPr="00000000" w14:paraId="00000144">
      <w:pPr>
        <w:spacing w:after="0" w:before="120" w:line="240" w:lineRule="auto"/>
        <w:rPr>
          <w:i w:val="1"/>
        </w:rPr>
      </w:pPr>
      <w:r w:rsidDel="00000000" w:rsidR="00000000" w:rsidRPr="00000000">
        <w:rPr>
          <w:rtl w:val="0"/>
        </w:rPr>
        <w:t xml:space="preserve">Rohi, Rudi. 2016. “East Nusa Tenggara: Patronage Politics, Clientelism and the Hijacking Social Trust.” In </w:t>
      </w:r>
      <w:r w:rsidDel="00000000" w:rsidR="00000000" w:rsidRPr="00000000">
        <w:rPr>
          <w:i w:val="1"/>
          <w:rtl w:val="0"/>
        </w:rPr>
        <w:t xml:space="preserve">Aspinall, Edward, Mada Sukmajati, Eds. Electoral Dynamics in Indonesia: Money Politics, Patronage and Clientelism at the Grassroots. Singapore: NUS Press, National University of Singapore.</w:t>
      </w:r>
      <w:r w:rsidDel="00000000" w:rsidR="00000000" w:rsidRPr="00000000">
        <w:rPr>
          <w:rtl w:val="0"/>
        </w:rPr>
        <w:t xml:space="preserve">, 363–81.</w:t>
      </w:r>
      <w:r w:rsidDel="00000000" w:rsidR="00000000" w:rsidRPr="00000000">
        <w:rPr>
          <w:rtl w:val="0"/>
        </w:rPr>
      </w:r>
    </w:p>
    <w:p w:rsidR="00000000" w:rsidDel="00000000" w:rsidP="00000000" w:rsidRDefault="00000000" w:rsidRPr="00000000" w14:paraId="00000145">
      <w:pPr>
        <w:spacing w:after="0" w:before="120" w:line="240" w:lineRule="auto"/>
        <w:rPr/>
      </w:pPr>
      <w:r w:rsidDel="00000000" w:rsidR="00000000" w:rsidRPr="00000000">
        <w:rPr>
          <w:rtl w:val="0"/>
        </w:rPr>
        <w:t xml:space="preserve">Scott, James C. 2000. </w:t>
      </w:r>
      <w:r w:rsidDel="00000000" w:rsidR="00000000" w:rsidRPr="00000000">
        <w:rPr>
          <w:i w:val="1"/>
          <w:rtl w:val="0"/>
        </w:rPr>
        <w:t xml:space="preserve">Weapons of the Weak: Everyday Forms of Peasant Resistance</w:t>
      </w:r>
      <w:r w:rsidDel="00000000" w:rsidR="00000000" w:rsidRPr="00000000">
        <w:rPr>
          <w:rtl w:val="0"/>
        </w:rPr>
        <w:t xml:space="preserve">.. New Haven: Yale Univ. Press.</w:t>
      </w:r>
    </w:p>
    <w:p w:rsidR="00000000" w:rsidDel="00000000" w:rsidP="00000000" w:rsidRDefault="00000000" w:rsidRPr="00000000" w14:paraId="00000146">
      <w:pPr>
        <w:spacing w:after="0" w:before="120" w:line="240" w:lineRule="auto"/>
        <w:rPr/>
      </w:pPr>
      <w:r w:rsidDel="00000000" w:rsidR="00000000" w:rsidRPr="00000000">
        <w:rPr>
          <w:rtl w:val="0"/>
        </w:rPr>
        <w:t xml:space="preserve">Shefner, Jon. 2001. “Coalitions and Clientelism in Mexico.” </w:t>
      </w:r>
      <w:r w:rsidDel="00000000" w:rsidR="00000000" w:rsidRPr="00000000">
        <w:rPr>
          <w:i w:val="1"/>
          <w:rtl w:val="0"/>
        </w:rPr>
        <w:t xml:space="preserve">Theory and Society </w:t>
      </w:r>
      <w:r w:rsidDel="00000000" w:rsidR="00000000" w:rsidRPr="00000000">
        <w:rPr>
          <w:rtl w:val="0"/>
        </w:rPr>
        <w:t xml:space="preserve">30 (5): 593 628.</w:t>
      </w:r>
    </w:p>
    <w:p w:rsidR="00000000" w:rsidDel="00000000" w:rsidP="00000000" w:rsidRDefault="00000000" w:rsidRPr="00000000" w14:paraId="00000147">
      <w:pPr>
        <w:spacing w:after="0" w:before="120" w:line="240" w:lineRule="auto"/>
        <w:rPr/>
      </w:pPr>
      <w:r w:rsidDel="00000000" w:rsidR="00000000" w:rsidRPr="00000000">
        <w:rPr>
          <w:rtl w:val="0"/>
        </w:rPr>
        <w:t xml:space="preserve">Silverman, Sydel F. 1977. “Patronage and Community-Nation Relationships in Central Italy.” In </w:t>
      </w:r>
      <w:r w:rsidDel="00000000" w:rsidR="00000000" w:rsidRPr="00000000">
        <w:rPr>
          <w:i w:val="1"/>
          <w:rtl w:val="0"/>
        </w:rPr>
        <w:t xml:space="preserve">Schmidt, Steffen W., L. Guasti, J. C. Scott, and C. Lande, Eds. Friends, Followers, and</w:t>
      </w:r>
      <w:r w:rsidDel="00000000" w:rsidR="00000000" w:rsidRPr="00000000">
        <w:rPr>
          <w:rtl w:val="0"/>
        </w:rPr>
        <w:t xml:space="preserve"> </w:t>
      </w:r>
      <w:r w:rsidDel="00000000" w:rsidR="00000000" w:rsidRPr="00000000">
        <w:rPr>
          <w:i w:val="1"/>
          <w:rtl w:val="0"/>
        </w:rPr>
        <w:t xml:space="preserve">Factions: A Reader in Political Clientelism. Berkeley: Univ. of California Press.</w:t>
      </w:r>
      <w:r w:rsidDel="00000000" w:rsidR="00000000" w:rsidRPr="00000000">
        <w:rPr>
          <w:rtl w:val="0"/>
        </w:rPr>
        <w:t xml:space="preserve">, 293–304.</w:t>
      </w:r>
    </w:p>
    <w:p w:rsidR="00000000" w:rsidDel="00000000" w:rsidP="00000000" w:rsidRDefault="00000000" w:rsidRPr="00000000" w14:paraId="00000148">
      <w:pPr>
        <w:spacing w:after="0" w:before="120" w:line="240" w:lineRule="auto"/>
        <w:rPr/>
      </w:pPr>
      <w:r w:rsidDel="00000000" w:rsidR="00000000" w:rsidRPr="00000000">
        <w:rPr>
          <w:rtl w:val="0"/>
        </w:rPr>
        <w:t xml:space="preserve">Sulaiman, Teuku Muhammad Jafar. 2016. “Bener Meriah, Aceh: Money Politics and Ethnicity in a New Electoral District.” In </w:t>
      </w:r>
      <w:r w:rsidDel="00000000" w:rsidR="00000000" w:rsidRPr="00000000">
        <w:rPr>
          <w:i w:val="1"/>
          <w:rtl w:val="0"/>
        </w:rPr>
        <w:t xml:space="preserve">Aspinall, Edward, Mada Sukmajati, Eds. Electoral Dynamics in Indonesia: Money Politics, Patronage and Clientelism at the Grassroots. Singapore: NUS Press, National University of Singapore.</w:t>
      </w:r>
      <w:r w:rsidDel="00000000" w:rsidR="00000000" w:rsidRPr="00000000">
        <w:rPr>
          <w:rtl w:val="0"/>
        </w:rPr>
        <w:t xml:space="preserve">, 54–69.</w:t>
      </w:r>
    </w:p>
    <w:p w:rsidR="00000000" w:rsidDel="00000000" w:rsidP="00000000" w:rsidRDefault="00000000" w:rsidRPr="00000000" w14:paraId="00000149">
      <w:pPr>
        <w:spacing w:after="0" w:before="120" w:line="240" w:lineRule="auto"/>
        <w:rPr>
          <w:i w:val="1"/>
        </w:rPr>
      </w:pPr>
      <w:r w:rsidDel="00000000" w:rsidR="00000000" w:rsidRPr="00000000">
        <w:rPr>
          <w:rtl w:val="0"/>
        </w:rPr>
        <w:t xml:space="preserve">Triantini, Zuziana E. 2016. “Blora, Central Java: Local Brokers and Vote Buying.” In </w:t>
      </w:r>
      <w:r w:rsidDel="00000000" w:rsidR="00000000" w:rsidRPr="00000000">
        <w:rPr>
          <w:i w:val="1"/>
          <w:rtl w:val="0"/>
        </w:rPr>
        <w:t xml:space="preserve">Aspinall,Edward and Mada Sukmajati, Eds. Electoral Dynamics in Indonesia: Money Politics, Patronage and Clientelism at the Grassroots. Singapore: NUS Press, National University of Singapore.</w:t>
      </w:r>
      <w:r w:rsidDel="00000000" w:rsidR="00000000" w:rsidRPr="00000000">
        <w:rPr>
          <w:rtl w:val="0"/>
        </w:rPr>
        <w:t xml:space="preserve">, 249–63.</w:t>
      </w:r>
      <w:r w:rsidDel="00000000" w:rsidR="00000000" w:rsidRPr="00000000">
        <w:rPr>
          <w:rtl w:val="0"/>
        </w:rPr>
      </w:r>
    </w:p>
    <w:p w:rsidR="00000000" w:rsidDel="00000000" w:rsidP="00000000" w:rsidRDefault="00000000" w:rsidRPr="00000000" w14:paraId="0000014A">
      <w:pPr>
        <w:spacing w:after="0" w:before="120" w:line="240" w:lineRule="auto"/>
        <w:rPr/>
      </w:pPr>
      <w:r w:rsidDel="00000000" w:rsidR="00000000" w:rsidRPr="00000000">
        <w:rPr>
          <w:rtl w:val="0"/>
        </w:rPr>
        <w:t xml:space="preserve">Wilkis, Ariel. 2016. “Money, Morality, and Politics in the Slums of Buenos Aires.” </w:t>
      </w:r>
      <w:r w:rsidDel="00000000" w:rsidR="00000000" w:rsidRPr="00000000">
        <w:rPr>
          <w:i w:val="1"/>
          <w:rtl w:val="0"/>
        </w:rPr>
        <w:t xml:space="preserve">Horizontes Antropológicos </w:t>
      </w:r>
      <w:r w:rsidDel="00000000" w:rsidR="00000000" w:rsidRPr="00000000">
        <w:rPr>
          <w:rtl w:val="0"/>
        </w:rPr>
        <w:t xml:space="preserve">22 (45): 49–61.</w:t>
      </w:r>
    </w:p>
    <w:p w:rsidR="00000000" w:rsidDel="00000000" w:rsidP="00000000" w:rsidRDefault="00000000" w:rsidRPr="00000000" w14:paraId="0000014B">
      <w:pPr>
        <w:spacing w:after="0" w:before="120" w:lineRule="auto"/>
        <w:rPr/>
      </w:pPr>
      <w:r w:rsidDel="00000000" w:rsidR="00000000" w:rsidRPr="00000000">
        <w:rPr>
          <w:rtl w:val="0"/>
        </w:rPr>
      </w:r>
    </w:p>
    <w:p w:rsidR="00000000" w:rsidDel="00000000" w:rsidP="00000000" w:rsidRDefault="00000000" w:rsidRPr="00000000" w14:paraId="0000014C">
      <w:pPr>
        <w:spacing w:after="0" w:before="120" w:lineRule="auto"/>
        <w:rPr/>
      </w:pPr>
      <w:r w:rsidDel="00000000" w:rsidR="00000000" w:rsidRPr="00000000">
        <w:rPr>
          <w:rtl w:val="0"/>
        </w:rPr>
      </w:r>
    </w:p>
    <w:p w:rsidR="00000000" w:rsidDel="00000000" w:rsidP="00000000" w:rsidRDefault="00000000" w:rsidRPr="00000000" w14:paraId="0000014D">
      <w:pPr>
        <w:rPr>
          <w:u w:val="single"/>
        </w:rPr>
      </w:pPr>
      <w:r w:rsidDel="00000000" w:rsidR="00000000" w:rsidRPr="00000000">
        <w:rPr>
          <w:u w:val="single"/>
          <w:rtl w:val="0"/>
        </w:rPr>
        <w:t xml:space="preserve">Identification and selection of ethnographic literature </w:t>
      </w:r>
    </w:p>
    <w:p w:rsidR="00000000" w:rsidDel="00000000" w:rsidP="00000000" w:rsidRDefault="00000000" w:rsidRPr="00000000" w14:paraId="0000014E">
      <w:pPr>
        <w:rPr>
          <w:i w:val="1"/>
        </w:rPr>
      </w:pPr>
      <w:r w:rsidDel="00000000" w:rsidR="00000000" w:rsidRPr="00000000">
        <w:rPr>
          <w:i w:val="1"/>
          <w:rtl w:val="0"/>
        </w:rPr>
        <w:t xml:space="preserve">Identification</w:t>
      </w:r>
    </w:p>
    <w:p w:rsidR="00000000" w:rsidDel="00000000" w:rsidP="00000000" w:rsidRDefault="00000000" w:rsidRPr="00000000" w14:paraId="0000014F">
      <w:pPr>
        <w:spacing w:line="240" w:lineRule="auto"/>
        <w:rPr/>
      </w:pPr>
      <w:r w:rsidDel="00000000" w:rsidR="00000000" w:rsidRPr="00000000">
        <w:rPr>
          <w:rtl w:val="0"/>
        </w:rPr>
        <w:t xml:space="preserve">Our main aim was to assemble a diverse body of ethnographic studies on clientelism featuring the client perspective. Thus, initially, we intended to find as many fitting books, journal articles, and chapters in edited volumes as possible. In order to achieve a degree of comprehensiveness, we ensured that the body of literature covered a) all regions and b) some historic variation. Since we regard clientelism as an exchange of political support for goods or services we had to limit our sample to political systems with at least a minimum of electoral competition, as political support would be meaningless as trading resource otherwise. While we had some success in finding older literature, effectively this condition means that most cases are post-1990. </w:t>
      </w:r>
    </w:p>
    <w:p w:rsidR="00000000" w:rsidDel="00000000" w:rsidP="00000000" w:rsidRDefault="00000000" w:rsidRPr="00000000" w14:paraId="00000150">
      <w:pPr>
        <w:spacing w:line="240" w:lineRule="auto"/>
        <w:rPr/>
      </w:pPr>
      <w:r w:rsidDel="00000000" w:rsidR="00000000" w:rsidRPr="00000000">
        <w:rPr>
          <w:rtl w:val="0"/>
        </w:rPr>
        <w:t xml:space="preserve">To identify potential and to selected relevant ethnographic sources we followed the following procedure:</w:t>
      </w:r>
    </w:p>
    <w:p w:rsidR="00000000" w:rsidDel="00000000" w:rsidP="00000000" w:rsidRDefault="00000000" w:rsidRPr="00000000" w14:paraId="00000151">
      <w:pPr>
        <w:spacing w:line="240" w:lineRule="auto"/>
        <w:rPr/>
      </w:pPr>
      <w:r w:rsidDel="00000000" w:rsidR="00000000" w:rsidRPr="00000000">
        <w:rPr>
          <w:rtl w:val="0"/>
        </w:rPr>
        <w:t xml:space="preserve">First, we conducted a literature search, using the online catalogue of the University of Duisburg-Essen</w:t>
      </w:r>
      <w:r w:rsidDel="00000000" w:rsidR="00000000" w:rsidRPr="00000000">
        <w:rPr>
          <w:vertAlign w:val="superscript"/>
        </w:rPr>
        <w:footnoteReference w:customMarkFollows="0" w:id="1"/>
      </w:r>
      <w:r w:rsidDel="00000000" w:rsidR="00000000" w:rsidRPr="00000000">
        <w:rPr>
          <w:rtl w:val="0"/>
        </w:rPr>
        <w:t xml:space="preserve"> and Google Scholar. Our search terms were “clientelism” plus our perspective, i.e. “ethnographic”, “client point of view”, “demand side” and “micro”. We also included terms alternative terms to clientelism, such as patronage, informal political exchange, caciquismo, and neopatrimonialism. </w:t>
      </w:r>
    </w:p>
    <w:p w:rsidR="00000000" w:rsidDel="00000000" w:rsidP="00000000" w:rsidRDefault="00000000" w:rsidRPr="00000000" w14:paraId="00000152">
      <w:pPr>
        <w:spacing w:line="240" w:lineRule="auto"/>
        <w:rPr/>
      </w:pPr>
      <w:r w:rsidDel="00000000" w:rsidR="00000000" w:rsidRPr="00000000">
        <w:rPr>
          <w:rtl w:val="0"/>
        </w:rPr>
        <w:t xml:space="preserve">An important challenge in identifying scholarly works fitting our criteria was that authors of relevant work do not necessarily conceive of their research as work on clientelism and hence do not use this term anywhere in the text, let alone as keyword. Instead, much relevant work is conceptualized as studies on elections and democratic representation, or on socio-political relations. </w:t>
      </w:r>
    </w:p>
    <w:p w:rsidR="00000000" w:rsidDel="00000000" w:rsidP="00000000" w:rsidRDefault="00000000" w:rsidRPr="00000000" w14:paraId="00000153">
      <w:pPr>
        <w:spacing w:line="240" w:lineRule="auto"/>
        <w:rPr/>
      </w:pPr>
      <w:r w:rsidDel="00000000" w:rsidR="00000000" w:rsidRPr="00000000">
        <w:rPr>
          <w:rtl w:val="0"/>
        </w:rPr>
        <w:t xml:space="preserve">To address this problem, we used the following additional approaches to identify relevant works. </w:t>
      </w:r>
    </w:p>
    <w:p w:rsidR="00000000" w:rsidDel="00000000" w:rsidP="00000000" w:rsidRDefault="00000000" w:rsidRPr="00000000" w14:paraId="000001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systematically screened journals where the articles we found in the first step were published in, such as Political Geography, International Journal of Sociology and Social Policy, African Studies Quarterly, or Journal of Modern African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p>
    <w:p w:rsidR="00000000" w:rsidDel="00000000" w:rsidP="00000000" w:rsidRDefault="00000000" w:rsidRPr="00000000" w14:paraId="000001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superscript"/>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on the identified literature, we used a 'snowballing' approach, following references of papers and books that met our criteria. </w:t>
      </w:r>
      <w:r w:rsidDel="00000000" w:rsidR="00000000" w:rsidRPr="00000000">
        <w:rPr>
          <w:rtl w:val="0"/>
        </w:rPr>
      </w:r>
    </w:p>
    <w:p w:rsidR="00000000" w:rsidDel="00000000" w:rsidP="00000000" w:rsidRDefault="00000000" w:rsidRPr="00000000" w14:paraId="000001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sought recommendations from colleagues in the field. </w:t>
      </w:r>
      <w:r w:rsidDel="00000000" w:rsidR="00000000" w:rsidRPr="00000000">
        <w:rPr>
          <w:rtl w:val="0"/>
        </w:rPr>
      </w:r>
    </w:p>
    <w:p w:rsidR="00000000" w:rsidDel="00000000" w:rsidP="00000000" w:rsidRDefault="00000000" w:rsidRPr="00000000" w14:paraId="000001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conducted an additional region-specific literature review to reach a more balanced sample (i.e. cases outside Latin America and Asia).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159">
      <w:pPr>
        <w:spacing w:line="240" w:lineRule="auto"/>
        <w:rPr/>
      </w:pPr>
      <w:r w:rsidDel="00000000" w:rsidR="00000000" w:rsidRPr="00000000">
        <w:rPr>
          <w:rtl w:val="0"/>
        </w:rPr>
        <w:t xml:space="preserve">This search resulted in a body of literature of approximately 300 papers (peer-reviewed, working papers), books, theses and chapters in edited volumes.</w:t>
      </w:r>
    </w:p>
    <w:p w:rsidR="00000000" w:rsidDel="00000000" w:rsidP="00000000" w:rsidRDefault="00000000" w:rsidRPr="00000000" w14:paraId="0000015A">
      <w:pPr>
        <w:spacing w:line="240" w:lineRule="auto"/>
        <w:rPr/>
      </w:pPr>
      <w:r w:rsidDel="00000000" w:rsidR="00000000" w:rsidRPr="00000000">
        <w:rPr>
          <w:rtl w:val="0"/>
        </w:rPr>
      </w:r>
    </w:p>
    <w:p w:rsidR="00000000" w:rsidDel="00000000" w:rsidP="00000000" w:rsidRDefault="00000000" w:rsidRPr="00000000" w14:paraId="0000015B">
      <w:pPr>
        <w:spacing w:line="240" w:lineRule="auto"/>
        <w:rPr>
          <w:i w:val="1"/>
        </w:rPr>
      </w:pPr>
      <w:r w:rsidDel="00000000" w:rsidR="00000000" w:rsidRPr="00000000">
        <w:rPr>
          <w:i w:val="1"/>
          <w:rtl w:val="0"/>
        </w:rPr>
        <w:t xml:space="preserve">Screening for relevant papers (Selection)</w:t>
      </w:r>
    </w:p>
    <w:p w:rsidR="00000000" w:rsidDel="00000000" w:rsidP="00000000" w:rsidRDefault="00000000" w:rsidRPr="00000000" w14:paraId="0000015C">
      <w:pPr>
        <w:spacing w:line="240" w:lineRule="auto"/>
        <w:rPr/>
      </w:pPr>
      <w:r w:rsidDel="00000000" w:rsidR="00000000" w:rsidRPr="00000000">
        <w:rPr>
          <w:rtl w:val="0"/>
        </w:rPr>
        <w:t xml:space="preserve">We screened this literature for works meeting our criteria in a three-fold process. First, we checked if the work fit with regards to the content. We understand clientelism as </w:t>
      </w:r>
      <w:r w:rsidDel="00000000" w:rsidR="00000000" w:rsidRPr="00000000">
        <w:rPr>
          <w:i w:val="1"/>
          <w:rtl w:val="0"/>
        </w:rPr>
        <w:t xml:space="preserve">political</w:t>
      </w:r>
      <w:r w:rsidDel="00000000" w:rsidR="00000000" w:rsidRPr="00000000">
        <w:rPr>
          <w:rtl w:val="0"/>
        </w:rPr>
        <w:t xml:space="preserve"> clientelism, i.e. a particularistic exchange of political support (given by the client) for goods, services, or/and privileged treatment (given by the patron). Thus, we excluded the literature that uses the term clientelism, but addresses non-contingent politics, corruption (clients providing no political support), or non-electoral regimes.</w:t>
      </w:r>
    </w:p>
    <w:p w:rsidR="00000000" w:rsidDel="00000000" w:rsidP="00000000" w:rsidRDefault="00000000" w:rsidRPr="00000000" w14:paraId="0000015D">
      <w:pPr>
        <w:spacing w:line="240" w:lineRule="auto"/>
        <w:rPr/>
      </w:pPr>
      <w:r w:rsidDel="00000000" w:rsidR="00000000" w:rsidRPr="00000000">
        <w:rPr>
          <w:rtl w:val="0"/>
        </w:rPr>
        <w:t xml:space="preserve">Second, in line with our focus on the client perspective, we looked for everyday practices and experiences of common citizens. Thus, we excluded literature on political intra-elite exchanges (e.g. clientelistic networks linking a country's rulers to economic elites).</w:t>
      </w:r>
    </w:p>
    <w:p w:rsidR="00000000" w:rsidDel="00000000" w:rsidP="00000000" w:rsidRDefault="00000000" w:rsidRPr="00000000" w14:paraId="0000015E">
      <w:pPr>
        <w:spacing w:line="240" w:lineRule="auto"/>
        <w:rPr/>
      </w:pPr>
      <w:r w:rsidDel="00000000" w:rsidR="00000000" w:rsidRPr="00000000">
        <w:rPr>
          <w:rtl w:val="0"/>
        </w:rPr>
        <w:t xml:space="preserve">Finally, as we are particularly interested in the client point of view, we considered the level of detail about the client perspective provided in the paper. Ideally, the work contains explicit quotes by clients (or prospective clients), describing one or more clientelistic exchanges, the client’s attitudes towards the exchange and their rationales when (not) engaging in it. However, as this proved rare in the literature, we also coded the information on the client when provided by another source, such as the author or another informant. Thus, while many of the studies referenced above focus on the intermediary, we consider them when they disclose relevant information on the client’s perspective. Whenever we identified more than one paper on a case, we only considered one of those, namely the one giving most insight into the clients’ perspectives. </w:t>
      </w:r>
    </w:p>
    <w:p w:rsidR="00000000" w:rsidDel="00000000" w:rsidP="00000000" w:rsidRDefault="00000000" w:rsidRPr="00000000" w14:paraId="0000015F">
      <w:pPr>
        <w:spacing w:line="240" w:lineRule="auto"/>
        <w:rPr/>
      </w:pPr>
      <w:r w:rsidDel="00000000" w:rsidR="00000000" w:rsidRPr="00000000">
        <w:rPr>
          <w:color w:val="222222"/>
          <w:rtl w:val="0"/>
        </w:rPr>
        <w:t xml:space="preserve">Because of the different availability of suitable work on different world regions,  we applied the selection criterion regarding the client perspective most stringently in areas where there was more suitable ethnographic work and relaxed the criterion for regions where there was a dearth of suitable studies, such as Sub-Saharan Africa. In this case, we had to include studies with less detail on the client/ voter perspective. </w:t>
      </w:r>
      <w:r w:rsidDel="00000000" w:rsidR="00000000" w:rsidRPr="00000000">
        <w:rPr>
          <w:rtl w:val="0"/>
        </w:rPr>
      </w:r>
    </w:p>
    <w:p w:rsidR="00000000" w:rsidDel="00000000" w:rsidP="00000000" w:rsidRDefault="00000000" w:rsidRPr="00000000" w14:paraId="00000160">
      <w:pPr>
        <w:spacing w:line="240" w:lineRule="auto"/>
        <w:rPr/>
      </w:pPr>
      <w:r w:rsidDel="00000000" w:rsidR="00000000" w:rsidRPr="00000000">
        <w:rPr>
          <w:color w:val="222222"/>
          <w:rtl w:val="0"/>
        </w:rPr>
        <w:t xml:space="preserve">Applying these criteria led to 40 suitable studies that we included in the meta-analysis.  </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tl w:val="0"/>
        </w:rPr>
      </w:r>
    </w:p>
    <w:p w:rsidR="00000000" w:rsidDel="00000000" w:rsidP="00000000" w:rsidRDefault="00000000" w:rsidRPr="00000000" w14:paraId="00000162">
      <w:pPr>
        <w:pStyle w:val="Heading2"/>
        <w:rPr>
          <w:rFonts w:ascii="Times New Roman" w:cs="Times New Roman" w:eastAsia="Times New Roman" w:hAnsi="Times New Roman"/>
          <w:i w:val="0"/>
        </w:rPr>
      </w:pPr>
      <w:r w:rsidDel="00000000" w:rsidR="00000000" w:rsidRPr="00000000">
        <w:br w:type="page"/>
      </w:r>
      <w:r w:rsidDel="00000000" w:rsidR="00000000" w:rsidRPr="00000000">
        <w:rPr>
          <w:rFonts w:ascii="Times New Roman" w:cs="Times New Roman" w:eastAsia="Times New Roman" w:hAnsi="Times New Roman"/>
          <w:rtl w:val="0"/>
        </w:rPr>
        <w:t xml:space="preserve">Appendix C. Coding ethnographic literature – Codebook</w:t>
      </w:r>
      <w:r w:rsidDel="00000000" w:rsidR="00000000" w:rsidRPr="00000000">
        <w:rPr>
          <w:rtl w:val="0"/>
        </w:rPr>
      </w:r>
    </w:p>
    <w:p w:rsidR="00000000" w:rsidDel="00000000" w:rsidP="00000000" w:rsidRDefault="00000000" w:rsidRPr="00000000" w14:paraId="00000163">
      <w:pPr>
        <w:spacing w:after="0" w:line="240" w:lineRule="auto"/>
        <w:rPr/>
      </w:pPr>
      <w:r w:rsidDel="00000000" w:rsidR="00000000" w:rsidRPr="00000000">
        <w:rPr>
          <w:rtl w:val="0"/>
        </w:rPr>
      </w:r>
    </w:p>
    <w:p w:rsidR="00000000" w:rsidDel="00000000" w:rsidP="00000000" w:rsidRDefault="00000000" w:rsidRPr="00000000" w14:paraId="00000164">
      <w:pPr>
        <w:spacing w:after="0" w:line="240" w:lineRule="auto"/>
        <w:rPr/>
      </w:pPr>
      <w:r w:rsidDel="00000000" w:rsidR="00000000" w:rsidRPr="00000000">
        <w:rPr>
          <w:b w:val="1"/>
          <w:rtl w:val="0"/>
        </w:rPr>
        <w:t xml:space="preserve">Part I: Basic characteristics</w:t>
      </w:r>
      <w:r w:rsidDel="00000000" w:rsidR="00000000" w:rsidRPr="00000000">
        <w:rPr>
          <w:rtl w:val="0"/>
        </w:rPr>
      </w:r>
    </w:p>
    <w:p w:rsidR="00000000" w:rsidDel="00000000" w:rsidP="00000000" w:rsidRDefault="00000000" w:rsidRPr="00000000" w14:paraId="00000165">
      <w:pPr>
        <w:spacing w:after="0" w:line="240" w:lineRule="auto"/>
        <w:rPr/>
      </w:pPr>
      <w:r w:rsidDel="00000000" w:rsidR="00000000" w:rsidRPr="00000000">
        <w:rPr>
          <w:rtl w:val="0"/>
        </w:rPr>
        <w:t xml:space="preserve">Check whether the paper fits our scope. </w:t>
      </w:r>
    </w:p>
    <w:p w:rsidR="00000000" w:rsidDel="00000000" w:rsidP="00000000" w:rsidRDefault="00000000" w:rsidRPr="00000000" w14:paraId="00000166">
      <w:pPr>
        <w:numPr>
          <w:ilvl w:val="0"/>
          <w:numId w:val="10"/>
        </w:numPr>
        <w:spacing w:after="0" w:line="240" w:lineRule="auto"/>
        <w:ind w:left="720" w:hanging="360"/>
        <w:jc w:val="left"/>
        <w:rPr/>
      </w:pPr>
      <w:r w:rsidDel="00000000" w:rsidR="00000000" w:rsidRPr="00000000">
        <w:rPr>
          <w:rtl w:val="0"/>
        </w:rPr>
        <w:t xml:space="preserve">We define clientelism very broadly as a particularistic exchange of political support (given by the client) for goods, services, or/and privileged treatment (given by the patron). There may be multiple goods and/or kinds of support involved in one clientelistic relationship. We consider the terms of the exchange very broadly: the goods provided by the patron may be goods or assistance in case of need, or “symbolic” goods (such as being a padrino). The goods provided by the client can be a vote, but also labor for the campaign or signs of loyalty.</w:t>
      </w:r>
    </w:p>
    <w:p w:rsidR="00000000" w:rsidDel="00000000" w:rsidP="00000000" w:rsidRDefault="00000000" w:rsidRPr="00000000" w14:paraId="00000167">
      <w:pPr>
        <w:numPr>
          <w:ilvl w:val="0"/>
          <w:numId w:val="10"/>
        </w:numPr>
        <w:spacing w:after="0" w:line="240" w:lineRule="auto"/>
        <w:ind w:left="720" w:hanging="360"/>
        <w:jc w:val="left"/>
        <w:rPr/>
      </w:pPr>
      <w:r w:rsidDel="00000000" w:rsidR="00000000" w:rsidRPr="00000000">
        <w:rPr>
          <w:rtl w:val="0"/>
        </w:rPr>
        <w:t xml:space="preserve">For our definition of clientelism, we don’t require the exchange to actually materialize. The mere fact that the each of the parts understands that there is an exchange where each part is supposed to provide its part is sufficient. In other words, if the patron gives goods expecting that the client will vote for him/ her this is considered a clientelistic exchange even if the client does not actually vote for him/ her. And similarly, if the client votes because she expects the patron to deliver goods personally to her or her community, this counts as clientelism, even the expectation is not fulfilled. </w:t>
      </w:r>
    </w:p>
    <w:p w:rsidR="00000000" w:rsidDel="00000000" w:rsidP="00000000" w:rsidRDefault="00000000" w:rsidRPr="00000000" w14:paraId="00000168">
      <w:pPr>
        <w:numPr>
          <w:ilvl w:val="0"/>
          <w:numId w:val="10"/>
        </w:numPr>
        <w:spacing w:after="0" w:line="240" w:lineRule="auto"/>
        <w:ind w:left="720" w:hanging="360"/>
        <w:jc w:val="left"/>
        <w:rPr/>
      </w:pPr>
      <w:r w:rsidDel="00000000" w:rsidR="00000000" w:rsidRPr="00000000">
        <w:rPr>
          <w:rtl w:val="0"/>
        </w:rPr>
        <w:t xml:space="preserve">We include in our definition of clientelism exchanges at the group level. This means that clientelism includes exchanges where the patron delivers goods to a group of people with the expectation that this group will vote for her; and the group votes for the patron with the expectation that the patron will deliver the goods.</w:t>
      </w:r>
    </w:p>
    <w:p w:rsidR="00000000" w:rsidDel="00000000" w:rsidP="00000000" w:rsidRDefault="00000000" w:rsidRPr="00000000" w14:paraId="00000169">
      <w:pPr>
        <w:numPr>
          <w:ilvl w:val="0"/>
          <w:numId w:val="10"/>
        </w:numPr>
        <w:spacing w:after="0" w:line="240" w:lineRule="auto"/>
        <w:ind w:left="720" w:hanging="360"/>
        <w:jc w:val="left"/>
        <w:rPr/>
      </w:pPr>
      <w:r w:rsidDel="00000000" w:rsidR="00000000" w:rsidRPr="00000000">
        <w:rPr>
          <w:rtl w:val="0"/>
        </w:rPr>
        <w:t xml:space="preserve">We are particularly interested in the client point of view. Ideally, this point of view emerges raw from quotations of the clients. But we also record the information on the client even when this information from another source such as the author or another informant.</w:t>
      </w:r>
    </w:p>
    <w:p w:rsidR="00000000" w:rsidDel="00000000" w:rsidP="00000000" w:rsidRDefault="00000000" w:rsidRPr="00000000" w14:paraId="0000016A">
      <w:pPr>
        <w:numPr>
          <w:ilvl w:val="0"/>
          <w:numId w:val="10"/>
        </w:numPr>
        <w:spacing w:after="0" w:line="240" w:lineRule="auto"/>
        <w:ind w:left="720" w:hanging="360"/>
        <w:jc w:val="left"/>
        <w:rPr/>
      </w:pPr>
      <w:r w:rsidDel="00000000" w:rsidR="00000000" w:rsidRPr="00000000">
        <w:rPr>
          <w:rtl w:val="0"/>
        </w:rPr>
        <w:t xml:space="preserve">Sometimes information about clients comes from non-clients; i.e. from people having been or having considered being clients but having at some point chosen not to be clients. Their perspective is to be recorded similarly to that of the clients. In that sense, what we really are interested in is the perspective of “potential clients” regardless of whether they actually become clients or not.</w:t>
      </w:r>
    </w:p>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spacing w:after="0" w:line="240" w:lineRule="auto"/>
        <w:rPr/>
      </w:pPr>
      <w:r w:rsidDel="00000000" w:rsidR="00000000" w:rsidRPr="00000000">
        <w:rPr>
          <w:b w:val="1"/>
          <w:rtl w:val="0"/>
        </w:rPr>
        <w:t xml:space="preserve">Agent ID</w:t>
      </w:r>
      <w:r w:rsidDel="00000000" w:rsidR="00000000" w:rsidRPr="00000000">
        <w:rPr>
          <w:rtl w:val="0"/>
        </w:rPr>
      </w:r>
    </w:p>
    <w:p w:rsidR="00000000" w:rsidDel="00000000" w:rsidP="00000000" w:rsidRDefault="00000000" w:rsidRPr="00000000" w14:paraId="0000016D">
      <w:pPr>
        <w:spacing w:after="0" w:line="240" w:lineRule="auto"/>
        <w:rPr/>
      </w:pPr>
      <w:r w:rsidDel="00000000" w:rsidR="00000000" w:rsidRPr="00000000">
        <w:rPr>
          <w:rtl w:val="0"/>
        </w:rPr>
        <w:t xml:space="preserve">Authors may describe in a single paper more than one clientelistic exchange relationships (e.g. a broker has different kind of clients, or differences between area are discussed, or past and present). Our coding unit is the ‘typical exchange’; i.e. the specific clientelistic relationship the author(s) focus on. Not every exchange mentioned in the paper requires a new coding. We code only exchanges described with a certain level of detail (that permits coding). Examples or illustrations narrated ‘in passing’ are not coded separately, but may be included in the ‘typical exchange’, especially when the author mentions the example to highlight a certain aspect of the general type of clientelism (s)he is describing. If you submit several entries per paper, you will have to re-enter the information above and choose an agent ID here - from now on, all the questions relate to that particular "agent"/ or interaction type</w:t>
      </w:r>
    </w:p>
    <w:p w:rsidR="00000000" w:rsidDel="00000000" w:rsidP="00000000" w:rsidRDefault="00000000" w:rsidRPr="00000000" w14:paraId="0000016E">
      <w:pPr>
        <w:numPr>
          <w:ilvl w:val="0"/>
          <w:numId w:val="8"/>
        </w:numPr>
        <w:spacing w:after="0" w:line="240" w:lineRule="auto"/>
        <w:ind w:left="720" w:hanging="360"/>
        <w:jc w:val="left"/>
        <w:rPr/>
      </w:pPr>
      <w:r w:rsidDel="00000000" w:rsidR="00000000" w:rsidRPr="00000000">
        <w:rPr>
          <w:rtl w:val="0"/>
        </w:rPr>
        <w:t xml:space="preserve">1-5</w:t>
      </w:r>
    </w:p>
    <w:p w:rsidR="00000000" w:rsidDel="00000000" w:rsidP="00000000" w:rsidRDefault="00000000" w:rsidRPr="00000000" w14:paraId="0000016F">
      <w:pPr>
        <w:spacing w:after="0" w:line="240" w:lineRule="auto"/>
        <w:rPr/>
      </w:pPr>
      <w:r w:rsidDel="00000000" w:rsidR="00000000" w:rsidRPr="00000000">
        <w:rPr>
          <w:rtl w:val="0"/>
        </w:rPr>
      </w:r>
    </w:p>
    <w:p w:rsidR="00000000" w:rsidDel="00000000" w:rsidP="00000000" w:rsidRDefault="00000000" w:rsidRPr="00000000" w14:paraId="00000170">
      <w:pPr>
        <w:spacing w:after="0" w:line="240" w:lineRule="auto"/>
        <w:rPr/>
      </w:pPr>
      <w:r w:rsidDel="00000000" w:rsidR="00000000" w:rsidRPr="00000000">
        <w:rPr>
          <w:b w:val="1"/>
          <w:rtl w:val="0"/>
        </w:rPr>
        <w:t xml:space="preserve">Agent ID label</w:t>
      </w:r>
      <w:r w:rsidDel="00000000" w:rsidR="00000000" w:rsidRPr="00000000">
        <w:rPr>
          <w:rtl w:val="0"/>
        </w:rPr>
      </w:r>
    </w:p>
    <w:p w:rsidR="00000000" w:rsidDel="00000000" w:rsidP="00000000" w:rsidRDefault="00000000" w:rsidRPr="00000000" w14:paraId="00000171">
      <w:pPr>
        <w:spacing w:after="0" w:line="240" w:lineRule="auto"/>
        <w:rPr/>
      </w:pPr>
      <w:r w:rsidDel="00000000" w:rsidR="00000000" w:rsidRPr="00000000">
        <w:rPr>
          <w:rtl w:val="0"/>
        </w:rPr>
        <w:t xml:space="preserve">Label of the ID, just in *one word*. The purpose of this label is to differentiate the Agent IDs assigned above from each other. Labels are names/titles or descriptions given to the particular clients within the paper., for instance activist, militant, or voter. </w:t>
      </w:r>
    </w:p>
    <w:p w:rsidR="00000000" w:rsidDel="00000000" w:rsidP="00000000" w:rsidRDefault="00000000" w:rsidRPr="00000000" w14:paraId="00000172">
      <w:pPr>
        <w:numPr>
          <w:ilvl w:val="0"/>
          <w:numId w:val="8"/>
        </w:numPr>
        <w:spacing w:after="0" w:line="240" w:lineRule="auto"/>
        <w:ind w:left="720" w:hanging="360"/>
        <w:jc w:val="left"/>
        <w:rPr/>
      </w:pPr>
      <w:r w:rsidDel="00000000" w:rsidR="00000000" w:rsidRPr="00000000">
        <w:rPr>
          <w:rtl w:val="0"/>
        </w:rPr>
        <w:t xml:space="preserve">[free text]</w:t>
      </w:r>
    </w:p>
    <w:p w:rsidR="00000000" w:rsidDel="00000000" w:rsidP="00000000" w:rsidRDefault="00000000" w:rsidRPr="00000000" w14:paraId="00000173">
      <w:pPr>
        <w:spacing w:after="0" w:line="240" w:lineRule="auto"/>
        <w:rPr/>
      </w:pPr>
      <w:r w:rsidDel="00000000" w:rsidR="00000000" w:rsidRPr="00000000">
        <w:rPr>
          <w:rtl w:val="0"/>
        </w:rPr>
      </w:r>
    </w:p>
    <w:p w:rsidR="00000000" w:rsidDel="00000000" w:rsidP="00000000" w:rsidRDefault="00000000" w:rsidRPr="00000000" w14:paraId="00000174">
      <w:pPr>
        <w:spacing w:after="0" w:line="240" w:lineRule="auto"/>
        <w:rPr/>
      </w:pPr>
      <w:r w:rsidDel="00000000" w:rsidR="00000000" w:rsidRPr="00000000">
        <w:rPr>
          <w:b w:val="1"/>
          <w:rtl w:val="0"/>
        </w:rPr>
        <w:t xml:space="preserve">Level of detail about the client perspective</w:t>
      </w:r>
      <w:r w:rsidDel="00000000" w:rsidR="00000000" w:rsidRPr="00000000">
        <w:rPr>
          <w:rtl w:val="0"/>
        </w:rPr>
      </w:r>
    </w:p>
    <w:p w:rsidR="00000000" w:rsidDel="00000000" w:rsidP="00000000" w:rsidRDefault="00000000" w:rsidRPr="00000000" w14:paraId="00000175">
      <w:pPr>
        <w:spacing w:after="0" w:line="240" w:lineRule="auto"/>
        <w:rPr/>
      </w:pPr>
      <w:r w:rsidDel="00000000" w:rsidR="00000000" w:rsidRPr="00000000">
        <w:rPr>
          <w:rtl w:val="0"/>
        </w:rPr>
        <w:t xml:space="preserve">How much detail is provided on the client perspective, either form the client herself or form another informant?</w:t>
      </w:r>
    </w:p>
    <w:p w:rsidR="00000000" w:rsidDel="00000000" w:rsidP="00000000" w:rsidRDefault="00000000" w:rsidRPr="00000000" w14:paraId="00000176">
      <w:pPr>
        <w:numPr>
          <w:ilvl w:val="0"/>
          <w:numId w:val="14"/>
        </w:numPr>
        <w:spacing w:after="0" w:line="240" w:lineRule="auto"/>
        <w:ind w:left="720" w:hanging="360"/>
        <w:jc w:val="left"/>
        <w:rPr/>
      </w:pPr>
      <w:r w:rsidDel="00000000" w:rsidR="00000000" w:rsidRPr="00000000">
        <w:rPr>
          <w:rtl w:val="0"/>
        </w:rPr>
        <w:t xml:space="preserve">0 little</w:t>
      </w:r>
    </w:p>
    <w:p w:rsidR="00000000" w:rsidDel="00000000" w:rsidP="00000000" w:rsidRDefault="00000000" w:rsidRPr="00000000" w14:paraId="00000177">
      <w:pPr>
        <w:numPr>
          <w:ilvl w:val="0"/>
          <w:numId w:val="14"/>
        </w:numPr>
        <w:spacing w:after="0" w:line="240" w:lineRule="auto"/>
        <w:ind w:left="720" w:hanging="360"/>
        <w:jc w:val="left"/>
        <w:rPr/>
      </w:pPr>
      <w:r w:rsidDel="00000000" w:rsidR="00000000" w:rsidRPr="00000000">
        <w:rPr>
          <w:rtl w:val="0"/>
        </w:rPr>
        <w:t xml:space="preserve">1</w:t>
      </w:r>
    </w:p>
    <w:p w:rsidR="00000000" w:rsidDel="00000000" w:rsidP="00000000" w:rsidRDefault="00000000" w:rsidRPr="00000000" w14:paraId="00000178">
      <w:pPr>
        <w:numPr>
          <w:ilvl w:val="0"/>
          <w:numId w:val="14"/>
        </w:numPr>
        <w:spacing w:after="0" w:line="240" w:lineRule="auto"/>
        <w:ind w:left="720" w:hanging="360"/>
        <w:jc w:val="left"/>
        <w:rPr/>
      </w:pPr>
      <w:r w:rsidDel="00000000" w:rsidR="00000000" w:rsidRPr="00000000">
        <w:rPr>
          <w:rtl w:val="0"/>
        </w:rPr>
        <w:t xml:space="preserve">2</w:t>
      </w:r>
    </w:p>
    <w:p w:rsidR="00000000" w:rsidDel="00000000" w:rsidP="00000000" w:rsidRDefault="00000000" w:rsidRPr="00000000" w14:paraId="00000179">
      <w:pPr>
        <w:numPr>
          <w:ilvl w:val="0"/>
          <w:numId w:val="14"/>
        </w:numPr>
        <w:spacing w:after="0" w:line="240" w:lineRule="auto"/>
        <w:ind w:left="720" w:hanging="360"/>
        <w:jc w:val="left"/>
        <w:rPr/>
      </w:pPr>
      <w:r w:rsidDel="00000000" w:rsidR="00000000" w:rsidRPr="00000000">
        <w:rPr>
          <w:rtl w:val="0"/>
        </w:rPr>
        <w:t xml:space="preserve">3</w:t>
      </w:r>
    </w:p>
    <w:p w:rsidR="00000000" w:rsidDel="00000000" w:rsidP="00000000" w:rsidRDefault="00000000" w:rsidRPr="00000000" w14:paraId="0000017A">
      <w:pPr>
        <w:numPr>
          <w:ilvl w:val="0"/>
          <w:numId w:val="14"/>
        </w:numPr>
        <w:spacing w:after="0" w:line="240" w:lineRule="auto"/>
        <w:ind w:left="720" w:hanging="360"/>
        <w:jc w:val="left"/>
        <w:rPr/>
      </w:pPr>
      <w:r w:rsidDel="00000000" w:rsidR="00000000" w:rsidRPr="00000000">
        <w:rPr>
          <w:rtl w:val="0"/>
        </w:rPr>
        <w:t xml:space="preserve">4 a lot</w:t>
      </w:r>
    </w:p>
    <w:p w:rsidR="00000000" w:rsidDel="00000000" w:rsidP="00000000" w:rsidRDefault="00000000" w:rsidRPr="00000000" w14:paraId="0000017B">
      <w:pPr>
        <w:spacing w:after="0" w:line="240" w:lineRule="auto"/>
        <w:rPr/>
      </w:pPr>
      <w:r w:rsidDel="00000000" w:rsidR="00000000" w:rsidRPr="00000000">
        <w:rPr>
          <w:rtl w:val="0"/>
        </w:rPr>
      </w:r>
    </w:p>
    <w:p w:rsidR="00000000" w:rsidDel="00000000" w:rsidP="00000000" w:rsidRDefault="00000000" w:rsidRPr="00000000" w14:paraId="0000017C">
      <w:pPr>
        <w:spacing w:after="0" w:line="240" w:lineRule="auto"/>
        <w:rPr/>
      </w:pPr>
      <w:r w:rsidDel="00000000" w:rsidR="00000000" w:rsidRPr="00000000">
        <w:rPr>
          <w:b w:val="1"/>
          <w:rtl w:val="0"/>
        </w:rPr>
        <w:t xml:space="preserve">Collective vs. individual exchange</w:t>
      </w:r>
      <w:r w:rsidDel="00000000" w:rsidR="00000000" w:rsidRPr="00000000">
        <w:rPr>
          <w:rtl w:val="0"/>
        </w:rPr>
      </w:r>
    </w:p>
    <w:p w:rsidR="00000000" w:rsidDel="00000000" w:rsidP="00000000" w:rsidRDefault="00000000" w:rsidRPr="00000000" w14:paraId="0000017D">
      <w:pPr>
        <w:spacing w:after="0" w:line="240" w:lineRule="auto"/>
        <w:rPr/>
      </w:pPr>
      <w:r w:rsidDel="00000000" w:rsidR="00000000" w:rsidRPr="00000000">
        <w:rPr>
          <w:rtl w:val="0"/>
        </w:rPr>
        <w:t xml:space="preserve">Does the exchange happen mainly at the individual level (an exchange where an individual gives political support in exchange for a good service for herself), or mainly at the collective level (an exchange where a group of citizens give support to the patron as a block in exchange for a good that benefits the whole group)? Notice the reverse coding.</w:t>
      </w:r>
    </w:p>
    <w:p w:rsidR="00000000" w:rsidDel="00000000" w:rsidP="00000000" w:rsidRDefault="00000000" w:rsidRPr="00000000" w14:paraId="0000017E">
      <w:pPr>
        <w:numPr>
          <w:ilvl w:val="0"/>
          <w:numId w:val="8"/>
        </w:numPr>
        <w:spacing w:after="0" w:line="240" w:lineRule="auto"/>
        <w:ind w:left="720" w:hanging="360"/>
        <w:jc w:val="left"/>
        <w:rPr/>
      </w:pPr>
      <w:r w:rsidDel="00000000" w:rsidR="00000000" w:rsidRPr="00000000">
        <w:rPr>
          <w:rtl w:val="0"/>
        </w:rPr>
        <w:t xml:space="preserve">0 fully collective</w:t>
      </w:r>
    </w:p>
    <w:p w:rsidR="00000000" w:rsidDel="00000000" w:rsidP="00000000" w:rsidRDefault="00000000" w:rsidRPr="00000000" w14:paraId="0000017F">
      <w:pPr>
        <w:numPr>
          <w:ilvl w:val="0"/>
          <w:numId w:val="8"/>
        </w:numPr>
        <w:spacing w:after="0" w:line="240" w:lineRule="auto"/>
        <w:ind w:left="720" w:hanging="360"/>
        <w:jc w:val="left"/>
        <w:rPr/>
      </w:pPr>
      <w:r w:rsidDel="00000000" w:rsidR="00000000" w:rsidRPr="00000000">
        <w:rPr>
          <w:rtl w:val="0"/>
        </w:rPr>
        <w:t xml:space="preserve">1 </w:t>
      </w:r>
    </w:p>
    <w:p w:rsidR="00000000" w:rsidDel="00000000" w:rsidP="00000000" w:rsidRDefault="00000000" w:rsidRPr="00000000" w14:paraId="00000180">
      <w:pPr>
        <w:numPr>
          <w:ilvl w:val="0"/>
          <w:numId w:val="8"/>
        </w:numPr>
        <w:spacing w:after="0" w:line="240" w:lineRule="auto"/>
        <w:ind w:left="720" w:hanging="360"/>
        <w:jc w:val="left"/>
        <w:rPr/>
      </w:pPr>
      <w:r w:rsidDel="00000000" w:rsidR="00000000" w:rsidRPr="00000000">
        <w:rPr>
          <w:rtl w:val="0"/>
        </w:rPr>
        <w:t xml:space="preserve">2 </w:t>
      </w:r>
    </w:p>
    <w:p w:rsidR="00000000" w:rsidDel="00000000" w:rsidP="00000000" w:rsidRDefault="00000000" w:rsidRPr="00000000" w14:paraId="00000181">
      <w:pPr>
        <w:numPr>
          <w:ilvl w:val="0"/>
          <w:numId w:val="8"/>
        </w:numPr>
        <w:spacing w:after="0" w:line="240" w:lineRule="auto"/>
        <w:ind w:left="720" w:hanging="360"/>
        <w:jc w:val="left"/>
        <w:rPr/>
      </w:pPr>
      <w:r w:rsidDel="00000000" w:rsidR="00000000" w:rsidRPr="00000000">
        <w:rPr>
          <w:rtl w:val="0"/>
        </w:rPr>
        <w:t xml:space="preserve">3 </w:t>
      </w:r>
    </w:p>
    <w:p w:rsidR="00000000" w:rsidDel="00000000" w:rsidP="00000000" w:rsidRDefault="00000000" w:rsidRPr="00000000" w14:paraId="00000182">
      <w:pPr>
        <w:numPr>
          <w:ilvl w:val="0"/>
          <w:numId w:val="8"/>
        </w:numPr>
        <w:spacing w:after="0" w:line="240" w:lineRule="auto"/>
        <w:ind w:left="720" w:hanging="360"/>
        <w:jc w:val="left"/>
        <w:rPr/>
      </w:pPr>
      <w:r w:rsidDel="00000000" w:rsidR="00000000" w:rsidRPr="00000000">
        <w:rPr>
          <w:rtl w:val="0"/>
        </w:rPr>
        <w:t xml:space="preserve">4 fully individual</w:t>
      </w:r>
    </w:p>
    <w:p w:rsidR="00000000" w:rsidDel="00000000" w:rsidP="00000000" w:rsidRDefault="00000000" w:rsidRPr="00000000" w14:paraId="00000183">
      <w:pPr>
        <w:spacing w:after="0" w:line="240" w:lineRule="auto"/>
        <w:rPr/>
      </w:pPr>
      <w:r w:rsidDel="00000000" w:rsidR="00000000" w:rsidRPr="00000000">
        <w:rPr>
          <w:rtl w:val="0"/>
        </w:rPr>
      </w:r>
    </w:p>
    <w:p w:rsidR="00000000" w:rsidDel="00000000" w:rsidP="00000000" w:rsidRDefault="00000000" w:rsidRPr="00000000" w14:paraId="00000184">
      <w:pPr>
        <w:spacing w:after="0" w:line="240" w:lineRule="auto"/>
        <w:rPr/>
      </w:pPr>
      <w:r w:rsidDel="00000000" w:rsidR="00000000" w:rsidRPr="00000000">
        <w:rPr>
          <w:b w:val="1"/>
          <w:rtl w:val="0"/>
        </w:rPr>
        <w:t xml:space="preserve">Patron's side: Is delivery of goods conditional on client support? </w:t>
      </w:r>
      <w:r w:rsidDel="00000000" w:rsidR="00000000" w:rsidRPr="00000000">
        <w:rPr>
          <w:rtl w:val="0"/>
        </w:rPr>
      </w:r>
    </w:p>
    <w:p w:rsidR="00000000" w:rsidDel="00000000" w:rsidP="00000000" w:rsidRDefault="00000000" w:rsidRPr="00000000" w14:paraId="00000185">
      <w:pPr>
        <w:spacing w:after="0" w:line="240" w:lineRule="auto"/>
        <w:rPr/>
      </w:pPr>
      <w:r w:rsidDel="00000000" w:rsidR="00000000" w:rsidRPr="00000000">
        <w:rPr>
          <w:rtl w:val="0"/>
        </w:rPr>
        <w:t xml:space="preserve">The patron that gives something to a particular voter may or may not expect this voter to reciprocate. We say that the patron gives with </w:t>
      </w:r>
      <w:r w:rsidDel="00000000" w:rsidR="00000000" w:rsidRPr="00000000">
        <w:rPr>
          <w:i w:val="1"/>
          <w:rtl w:val="0"/>
        </w:rPr>
        <w:t xml:space="preserve">conditionality </w:t>
      </w:r>
      <w:r w:rsidDel="00000000" w:rsidR="00000000" w:rsidRPr="00000000">
        <w:rPr>
          <w:rtl w:val="0"/>
        </w:rPr>
        <w:t xml:space="preserve">when she gives the good </w:t>
      </w:r>
      <w:r w:rsidDel="00000000" w:rsidR="00000000" w:rsidRPr="00000000">
        <w:rPr>
          <w:i w:val="1"/>
          <w:rtl w:val="0"/>
        </w:rPr>
        <w:t xml:space="preserve">because </w:t>
      </w:r>
      <w:r w:rsidDel="00000000" w:rsidR="00000000" w:rsidRPr="00000000">
        <w:rPr>
          <w:rtl w:val="0"/>
        </w:rPr>
        <w:t xml:space="preserve">she expects that the client will reciprocate. If the patron gives the good without expecting support in exchange then there is little conditionality. Again whether the voter actually reciprocates or not is not of interest to us; what counts is that the patron is giving the goods believing or hoping that this will be the case.</w:t>
      </w:r>
    </w:p>
    <w:p w:rsidR="00000000" w:rsidDel="00000000" w:rsidP="00000000" w:rsidRDefault="00000000" w:rsidRPr="00000000" w14:paraId="00000186">
      <w:pPr>
        <w:numPr>
          <w:ilvl w:val="0"/>
          <w:numId w:val="8"/>
        </w:numPr>
        <w:spacing w:after="0" w:line="240" w:lineRule="auto"/>
        <w:ind w:left="720" w:hanging="360"/>
        <w:jc w:val="left"/>
        <w:rPr/>
      </w:pPr>
      <w:r w:rsidDel="00000000" w:rsidR="00000000" w:rsidRPr="00000000">
        <w:rPr>
          <w:rtl w:val="0"/>
        </w:rPr>
        <w:t xml:space="preserve">0 not at all</w:t>
      </w:r>
    </w:p>
    <w:p w:rsidR="00000000" w:rsidDel="00000000" w:rsidP="00000000" w:rsidRDefault="00000000" w:rsidRPr="00000000" w14:paraId="00000187">
      <w:pPr>
        <w:numPr>
          <w:ilvl w:val="0"/>
          <w:numId w:val="8"/>
        </w:numPr>
        <w:spacing w:after="0" w:line="240" w:lineRule="auto"/>
        <w:ind w:left="720" w:hanging="360"/>
        <w:jc w:val="left"/>
        <w:rPr/>
      </w:pPr>
      <w:r w:rsidDel="00000000" w:rsidR="00000000" w:rsidRPr="00000000">
        <w:rPr>
          <w:rtl w:val="0"/>
        </w:rPr>
        <w:t xml:space="preserve">1</w:t>
      </w:r>
    </w:p>
    <w:p w:rsidR="00000000" w:rsidDel="00000000" w:rsidP="00000000" w:rsidRDefault="00000000" w:rsidRPr="00000000" w14:paraId="00000188">
      <w:pPr>
        <w:numPr>
          <w:ilvl w:val="0"/>
          <w:numId w:val="8"/>
        </w:numPr>
        <w:spacing w:after="0" w:line="240" w:lineRule="auto"/>
        <w:ind w:left="720" w:hanging="360"/>
        <w:jc w:val="left"/>
        <w:rPr/>
      </w:pPr>
      <w:r w:rsidDel="00000000" w:rsidR="00000000" w:rsidRPr="00000000">
        <w:rPr>
          <w:rtl w:val="0"/>
        </w:rPr>
        <w:t xml:space="preserve">2</w:t>
      </w:r>
    </w:p>
    <w:p w:rsidR="00000000" w:rsidDel="00000000" w:rsidP="00000000" w:rsidRDefault="00000000" w:rsidRPr="00000000" w14:paraId="00000189">
      <w:pPr>
        <w:numPr>
          <w:ilvl w:val="0"/>
          <w:numId w:val="8"/>
        </w:numPr>
        <w:spacing w:after="0" w:line="240" w:lineRule="auto"/>
        <w:ind w:left="720" w:hanging="360"/>
        <w:jc w:val="left"/>
        <w:rPr/>
      </w:pPr>
      <w:r w:rsidDel="00000000" w:rsidR="00000000" w:rsidRPr="00000000">
        <w:rPr>
          <w:rtl w:val="0"/>
        </w:rPr>
        <w:t xml:space="preserve">3</w:t>
      </w:r>
    </w:p>
    <w:p w:rsidR="00000000" w:rsidDel="00000000" w:rsidP="00000000" w:rsidRDefault="00000000" w:rsidRPr="00000000" w14:paraId="0000018A">
      <w:pPr>
        <w:numPr>
          <w:ilvl w:val="0"/>
          <w:numId w:val="8"/>
        </w:numPr>
        <w:spacing w:after="0" w:line="240" w:lineRule="auto"/>
        <w:ind w:left="720" w:hanging="360"/>
        <w:jc w:val="left"/>
        <w:rPr/>
      </w:pPr>
      <w:r w:rsidDel="00000000" w:rsidR="00000000" w:rsidRPr="00000000">
        <w:rPr>
          <w:rtl w:val="0"/>
        </w:rPr>
        <w:t xml:space="preserve">4 absolutely</w:t>
      </w:r>
    </w:p>
    <w:p w:rsidR="00000000" w:rsidDel="00000000" w:rsidP="00000000" w:rsidRDefault="00000000" w:rsidRPr="00000000" w14:paraId="0000018B">
      <w:pPr>
        <w:spacing w:after="0" w:line="240" w:lineRule="auto"/>
        <w:rPr/>
      </w:pPr>
      <w:r w:rsidDel="00000000" w:rsidR="00000000" w:rsidRPr="00000000">
        <w:rPr>
          <w:rtl w:val="0"/>
        </w:rPr>
      </w:r>
    </w:p>
    <w:p w:rsidR="00000000" w:rsidDel="00000000" w:rsidP="00000000" w:rsidRDefault="00000000" w:rsidRPr="00000000" w14:paraId="0000018C">
      <w:pPr>
        <w:spacing w:after="0" w:line="240" w:lineRule="auto"/>
        <w:rPr/>
      </w:pPr>
      <w:r w:rsidDel="00000000" w:rsidR="00000000" w:rsidRPr="00000000">
        <w:rPr>
          <w:b w:val="1"/>
          <w:rtl w:val="0"/>
        </w:rPr>
        <w:t xml:space="preserve">Client's side: Is support/ vote conditional on receiving goods from patron? </w:t>
      </w:r>
      <w:r w:rsidDel="00000000" w:rsidR="00000000" w:rsidRPr="00000000">
        <w:rPr>
          <w:rtl w:val="0"/>
        </w:rPr>
      </w:r>
    </w:p>
    <w:p w:rsidR="00000000" w:rsidDel="00000000" w:rsidP="00000000" w:rsidRDefault="00000000" w:rsidRPr="00000000" w14:paraId="0000018D">
      <w:pPr>
        <w:spacing w:after="0" w:line="240" w:lineRule="auto"/>
        <w:rPr/>
      </w:pPr>
      <w:r w:rsidDel="00000000" w:rsidR="00000000" w:rsidRPr="00000000">
        <w:rPr>
          <w:rtl w:val="0"/>
        </w:rPr>
        <w:t xml:space="preserve">Idem regarding the client. To what extent does the client support the patron </w:t>
      </w:r>
      <w:r w:rsidDel="00000000" w:rsidR="00000000" w:rsidRPr="00000000">
        <w:rPr>
          <w:i w:val="1"/>
          <w:rtl w:val="0"/>
        </w:rPr>
        <w:t xml:space="preserve">because </w:t>
      </w:r>
      <w:r w:rsidDel="00000000" w:rsidR="00000000" w:rsidRPr="00000000">
        <w:rPr>
          <w:rtl w:val="0"/>
        </w:rPr>
        <w:t xml:space="preserve">the client expects that the patron will give her a particularistic good? Again whether the expectaion materializes or not does not matter. What is crucial here is that the expectation of the voter is about a particularistic good: i.e. a good given to her or her group specifically.</w:t>
      </w:r>
    </w:p>
    <w:p w:rsidR="00000000" w:rsidDel="00000000" w:rsidP="00000000" w:rsidRDefault="00000000" w:rsidRPr="00000000" w14:paraId="0000018E">
      <w:pPr>
        <w:numPr>
          <w:ilvl w:val="0"/>
          <w:numId w:val="8"/>
        </w:numPr>
        <w:spacing w:after="0" w:line="240" w:lineRule="auto"/>
        <w:ind w:left="720" w:hanging="360"/>
        <w:jc w:val="left"/>
        <w:rPr/>
      </w:pPr>
      <w:r w:rsidDel="00000000" w:rsidR="00000000" w:rsidRPr="00000000">
        <w:rPr>
          <w:rtl w:val="0"/>
        </w:rPr>
        <w:t xml:space="preserve">0 not at all</w:t>
      </w:r>
    </w:p>
    <w:p w:rsidR="00000000" w:rsidDel="00000000" w:rsidP="00000000" w:rsidRDefault="00000000" w:rsidRPr="00000000" w14:paraId="0000018F">
      <w:pPr>
        <w:numPr>
          <w:ilvl w:val="0"/>
          <w:numId w:val="8"/>
        </w:numPr>
        <w:spacing w:after="0" w:line="240" w:lineRule="auto"/>
        <w:ind w:left="720" w:hanging="360"/>
        <w:jc w:val="left"/>
        <w:rPr/>
      </w:pPr>
      <w:r w:rsidDel="00000000" w:rsidR="00000000" w:rsidRPr="00000000">
        <w:rPr>
          <w:rtl w:val="0"/>
        </w:rPr>
        <w:t xml:space="preserve">1</w:t>
      </w:r>
    </w:p>
    <w:p w:rsidR="00000000" w:rsidDel="00000000" w:rsidP="00000000" w:rsidRDefault="00000000" w:rsidRPr="00000000" w14:paraId="00000190">
      <w:pPr>
        <w:numPr>
          <w:ilvl w:val="0"/>
          <w:numId w:val="8"/>
        </w:numPr>
        <w:spacing w:after="0" w:line="240" w:lineRule="auto"/>
        <w:ind w:left="720" w:hanging="360"/>
        <w:jc w:val="left"/>
        <w:rPr/>
      </w:pPr>
      <w:r w:rsidDel="00000000" w:rsidR="00000000" w:rsidRPr="00000000">
        <w:rPr>
          <w:rtl w:val="0"/>
        </w:rPr>
        <w:t xml:space="preserve">2</w:t>
      </w:r>
    </w:p>
    <w:p w:rsidR="00000000" w:rsidDel="00000000" w:rsidP="00000000" w:rsidRDefault="00000000" w:rsidRPr="00000000" w14:paraId="00000191">
      <w:pPr>
        <w:numPr>
          <w:ilvl w:val="0"/>
          <w:numId w:val="8"/>
        </w:numPr>
        <w:spacing w:after="0" w:line="240" w:lineRule="auto"/>
        <w:ind w:left="720" w:hanging="360"/>
        <w:jc w:val="left"/>
        <w:rPr/>
      </w:pPr>
      <w:r w:rsidDel="00000000" w:rsidR="00000000" w:rsidRPr="00000000">
        <w:rPr>
          <w:rtl w:val="0"/>
        </w:rPr>
        <w:t xml:space="preserve">3</w:t>
      </w:r>
    </w:p>
    <w:p w:rsidR="00000000" w:rsidDel="00000000" w:rsidP="00000000" w:rsidRDefault="00000000" w:rsidRPr="00000000" w14:paraId="00000192">
      <w:pPr>
        <w:numPr>
          <w:ilvl w:val="0"/>
          <w:numId w:val="8"/>
        </w:numPr>
        <w:spacing w:after="0" w:line="240" w:lineRule="auto"/>
        <w:ind w:left="720" w:hanging="360"/>
        <w:jc w:val="left"/>
        <w:rPr/>
      </w:pPr>
      <w:r w:rsidDel="00000000" w:rsidR="00000000" w:rsidRPr="00000000">
        <w:rPr>
          <w:rtl w:val="0"/>
        </w:rPr>
        <w:t xml:space="preserve">4 absolutely</w:t>
      </w:r>
    </w:p>
    <w:p w:rsidR="00000000" w:rsidDel="00000000" w:rsidP="00000000" w:rsidRDefault="00000000" w:rsidRPr="00000000" w14:paraId="00000193">
      <w:pPr>
        <w:spacing w:after="0" w:line="240" w:lineRule="auto"/>
        <w:rPr/>
      </w:pPr>
      <w:r w:rsidDel="00000000" w:rsidR="00000000" w:rsidRPr="00000000">
        <w:rPr>
          <w:rtl w:val="0"/>
        </w:rPr>
      </w:r>
    </w:p>
    <w:p w:rsidR="00000000" w:rsidDel="00000000" w:rsidP="00000000" w:rsidRDefault="00000000" w:rsidRPr="00000000" w14:paraId="00000194">
      <w:pPr>
        <w:spacing w:after="0" w:line="240" w:lineRule="auto"/>
        <w:rPr/>
      </w:pPr>
      <w:r w:rsidDel="00000000" w:rsidR="00000000" w:rsidRPr="00000000">
        <w:rPr>
          <w:b w:val="1"/>
          <w:rtl w:val="0"/>
        </w:rPr>
        <w:t xml:space="preserve">Part II: Characteristics of the relation</w:t>
      </w:r>
      <w:r w:rsidDel="00000000" w:rsidR="00000000" w:rsidRPr="00000000">
        <w:rPr>
          <w:rtl w:val="0"/>
        </w:rPr>
      </w:r>
    </w:p>
    <w:p w:rsidR="00000000" w:rsidDel="00000000" w:rsidP="00000000" w:rsidRDefault="00000000" w:rsidRPr="00000000" w14:paraId="00000195">
      <w:pPr>
        <w:spacing w:after="0" w:line="240" w:lineRule="auto"/>
        <w:rPr/>
      </w:pPr>
      <w:r w:rsidDel="00000000" w:rsidR="00000000" w:rsidRPr="00000000">
        <w:rPr>
          <w:rtl w:val="0"/>
        </w:rPr>
        <w:t xml:space="preserve">This section focuses on the characteristics of the clientelistic exchange and the broader relationship between the patron and the client is this relation exists beyond the immediate clientelistic exchange. Sometimes the relation between patrons and clients is not direct, but rather mediated by an intermediary: a broker. The patron provides the resources to the broker and the broker exchanges with the client. We are mostly interested in the perspective of the client.</w:t>
      </w:r>
    </w:p>
    <w:p w:rsidR="00000000" w:rsidDel="00000000" w:rsidP="00000000" w:rsidRDefault="00000000" w:rsidRPr="00000000" w14:paraId="00000196">
      <w:pPr>
        <w:spacing w:after="0" w:line="240" w:lineRule="auto"/>
        <w:rPr/>
      </w:pPr>
      <w:r w:rsidDel="00000000" w:rsidR="00000000" w:rsidRPr="00000000">
        <w:rPr>
          <w:rtl w:val="0"/>
        </w:rPr>
      </w:r>
    </w:p>
    <w:p w:rsidR="00000000" w:rsidDel="00000000" w:rsidP="00000000" w:rsidRDefault="00000000" w:rsidRPr="00000000" w14:paraId="00000197">
      <w:pPr>
        <w:spacing w:after="0" w:line="240" w:lineRule="auto"/>
        <w:rPr/>
      </w:pPr>
      <w:r w:rsidDel="00000000" w:rsidR="00000000" w:rsidRPr="00000000">
        <w:rPr>
          <w:b w:val="1"/>
          <w:rtl w:val="0"/>
        </w:rPr>
        <w:t xml:space="preserve">Broker/ Patron political interests aligned with clients'?</w:t>
      </w:r>
      <w:r w:rsidDel="00000000" w:rsidR="00000000" w:rsidRPr="00000000">
        <w:rPr>
          <w:rtl w:val="0"/>
        </w:rPr>
      </w:r>
    </w:p>
    <w:p w:rsidR="00000000" w:rsidDel="00000000" w:rsidP="00000000" w:rsidRDefault="00000000" w:rsidRPr="00000000" w14:paraId="00000198">
      <w:pPr>
        <w:spacing w:after="0" w:line="240" w:lineRule="auto"/>
        <w:rPr/>
      </w:pPr>
      <w:bookmarkStart w:colFirst="0" w:colLast="0" w:name="_2et92p0" w:id="4"/>
      <w:bookmarkEnd w:id="4"/>
      <w:r w:rsidDel="00000000" w:rsidR="00000000" w:rsidRPr="00000000">
        <w:rPr>
          <w:rtl w:val="0"/>
        </w:rPr>
        <w:t xml:space="preserve">The broker or patron may try to pursue the political interests of the clients to a greater or lesser extent. In one extreme, the broker may be an elected representative of the clients, chosen to represent their interests and obtain for them the best possible deal. This would be coded as their political interests being aligned. In the other extreme, the broker may just pursue his individual interests regardless of the interests of the clients. For instance, the broker maybe a party operative gathering votes from clients being totally unconcerned about the client’s political preferences. This would imply that their political interests are unrelated.</w:t>
      </w:r>
    </w:p>
    <w:p w:rsidR="00000000" w:rsidDel="00000000" w:rsidP="00000000" w:rsidRDefault="00000000" w:rsidRPr="00000000" w14:paraId="00000199">
      <w:pPr>
        <w:numPr>
          <w:ilvl w:val="0"/>
          <w:numId w:val="16"/>
        </w:numPr>
        <w:spacing w:after="0" w:line="240" w:lineRule="auto"/>
        <w:ind w:left="720" w:hanging="360"/>
        <w:jc w:val="left"/>
        <w:rPr/>
      </w:pPr>
      <w:r w:rsidDel="00000000" w:rsidR="00000000" w:rsidRPr="00000000">
        <w:rPr>
          <w:rtl w:val="0"/>
        </w:rPr>
        <w:t xml:space="preserve">0 Interests unrelated</w:t>
      </w:r>
    </w:p>
    <w:p w:rsidR="00000000" w:rsidDel="00000000" w:rsidP="00000000" w:rsidRDefault="00000000" w:rsidRPr="00000000" w14:paraId="0000019A">
      <w:pPr>
        <w:numPr>
          <w:ilvl w:val="0"/>
          <w:numId w:val="16"/>
        </w:numPr>
        <w:spacing w:after="0" w:line="240" w:lineRule="auto"/>
        <w:ind w:left="720" w:hanging="360"/>
        <w:jc w:val="left"/>
        <w:rPr/>
      </w:pPr>
      <w:r w:rsidDel="00000000" w:rsidR="00000000" w:rsidRPr="00000000">
        <w:rPr>
          <w:rtl w:val="0"/>
        </w:rPr>
        <w:t xml:space="preserve">1 </w:t>
      </w:r>
    </w:p>
    <w:p w:rsidR="00000000" w:rsidDel="00000000" w:rsidP="00000000" w:rsidRDefault="00000000" w:rsidRPr="00000000" w14:paraId="0000019B">
      <w:pPr>
        <w:numPr>
          <w:ilvl w:val="0"/>
          <w:numId w:val="16"/>
        </w:numPr>
        <w:spacing w:after="0" w:line="240" w:lineRule="auto"/>
        <w:ind w:left="720" w:hanging="360"/>
        <w:jc w:val="left"/>
        <w:rPr/>
      </w:pPr>
      <w:r w:rsidDel="00000000" w:rsidR="00000000" w:rsidRPr="00000000">
        <w:rPr>
          <w:rtl w:val="0"/>
        </w:rPr>
        <w:t xml:space="preserve">2 </w:t>
      </w:r>
    </w:p>
    <w:p w:rsidR="00000000" w:rsidDel="00000000" w:rsidP="00000000" w:rsidRDefault="00000000" w:rsidRPr="00000000" w14:paraId="0000019C">
      <w:pPr>
        <w:numPr>
          <w:ilvl w:val="0"/>
          <w:numId w:val="16"/>
        </w:numPr>
        <w:spacing w:after="0" w:line="240" w:lineRule="auto"/>
        <w:ind w:left="720" w:hanging="360"/>
        <w:jc w:val="left"/>
        <w:rPr/>
      </w:pPr>
      <w:r w:rsidDel="00000000" w:rsidR="00000000" w:rsidRPr="00000000">
        <w:rPr>
          <w:rtl w:val="0"/>
        </w:rPr>
        <w:t xml:space="preserve">3 </w:t>
      </w:r>
    </w:p>
    <w:p w:rsidR="00000000" w:rsidDel="00000000" w:rsidP="00000000" w:rsidRDefault="00000000" w:rsidRPr="00000000" w14:paraId="0000019D">
      <w:pPr>
        <w:numPr>
          <w:ilvl w:val="0"/>
          <w:numId w:val="16"/>
        </w:numPr>
        <w:spacing w:after="0" w:line="240" w:lineRule="auto"/>
        <w:ind w:left="720" w:hanging="360"/>
        <w:jc w:val="left"/>
        <w:rPr/>
      </w:pPr>
      <w:r w:rsidDel="00000000" w:rsidR="00000000" w:rsidRPr="00000000">
        <w:rPr>
          <w:rtl w:val="0"/>
        </w:rPr>
        <w:t xml:space="preserve">4 interests aligned</w:t>
      </w:r>
    </w:p>
    <w:p w:rsidR="00000000" w:rsidDel="00000000" w:rsidP="00000000" w:rsidRDefault="00000000" w:rsidRPr="00000000" w14:paraId="0000019E">
      <w:pPr>
        <w:spacing w:after="0" w:line="240" w:lineRule="auto"/>
        <w:rPr/>
      </w:pPr>
      <w:r w:rsidDel="00000000" w:rsidR="00000000" w:rsidRPr="00000000">
        <w:rPr>
          <w:rtl w:val="0"/>
        </w:rPr>
      </w:r>
    </w:p>
    <w:p w:rsidR="00000000" w:rsidDel="00000000" w:rsidP="00000000" w:rsidRDefault="00000000" w:rsidRPr="00000000" w14:paraId="0000019F">
      <w:pPr>
        <w:spacing w:after="0" w:line="240" w:lineRule="auto"/>
        <w:rPr/>
      </w:pPr>
      <w:r w:rsidDel="00000000" w:rsidR="00000000" w:rsidRPr="00000000">
        <w:rPr>
          <w:b w:val="1"/>
          <w:rtl w:val="0"/>
        </w:rPr>
        <w:t xml:space="preserve">Broker/ patron importance in the community</w:t>
      </w:r>
      <w:r w:rsidDel="00000000" w:rsidR="00000000" w:rsidRPr="00000000">
        <w:rPr>
          <w:rtl w:val="0"/>
        </w:rPr>
      </w:r>
    </w:p>
    <w:p w:rsidR="00000000" w:rsidDel="00000000" w:rsidP="00000000" w:rsidRDefault="00000000" w:rsidRPr="00000000" w14:paraId="000001A0">
      <w:pPr>
        <w:spacing w:after="0" w:line="240" w:lineRule="auto"/>
        <w:rPr/>
      </w:pPr>
      <w:r w:rsidDel="00000000" w:rsidR="00000000" w:rsidRPr="00000000">
        <w:rPr>
          <w:rtl w:val="0"/>
        </w:rPr>
        <w:t xml:space="preserve">Is the broker/ patron an important member of the community? At one extreme, the broker/ patron is totally external to the community (code as 0). At the other extreme, the broker/ patron totally dominates the community in the sense that the everyone in the community is totally dependent of her (code as 4). An intermediate level corresponds to a situation where the broker is simply a regular member of the community. </w:t>
      </w:r>
    </w:p>
    <w:p w:rsidR="00000000" w:rsidDel="00000000" w:rsidP="00000000" w:rsidRDefault="00000000" w:rsidRPr="00000000" w14:paraId="000001A1">
      <w:pPr>
        <w:numPr>
          <w:ilvl w:val="0"/>
          <w:numId w:val="13"/>
        </w:numPr>
        <w:spacing w:after="0" w:line="240" w:lineRule="auto"/>
        <w:ind w:left="720" w:hanging="360"/>
        <w:jc w:val="left"/>
        <w:rPr/>
      </w:pPr>
      <w:r w:rsidDel="00000000" w:rsidR="00000000" w:rsidRPr="00000000">
        <w:rPr>
          <w:rtl w:val="0"/>
        </w:rPr>
        <w:t xml:space="preserve">0 broker is totally external to the community</w:t>
      </w:r>
    </w:p>
    <w:p w:rsidR="00000000" w:rsidDel="00000000" w:rsidP="00000000" w:rsidRDefault="00000000" w:rsidRPr="00000000" w14:paraId="000001A2">
      <w:pPr>
        <w:numPr>
          <w:ilvl w:val="0"/>
          <w:numId w:val="13"/>
        </w:numPr>
        <w:spacing w:after="0" w:line="240" w:lineRule="auto"/>
        <w:ind w:left="720" w:hanging="360"/>
        <w:jc w:val="left"/>
        <w:rPr/>
      </w:pPr>
      <w:r w:rsidDel="00000000" w:rsidR="00000000" w:rsidRPr="00000000">
        <w:rPr>
          <w:rtl w:val="0"/>
        </w:rPr>
        <w:t xml:space="preserve">1</w:t>
      </w:r>
    </w:p>
    <w:p w:rsidR="00000000" w:rsidDel="00000000" w:rsidP="00000000" w:rsidRDefault="00000000" w:rsidRPr="00000000" w14:paraId="000001A3">
      <w:pPr>
        <w:numPr>
          <w:ilvl w:val="0"/>
          <w:numId w:val="13"/>
        </w:numPr>
        <w:spacing w:after="0" w:line="240" w:lineRule="auto"/>
        <w:ind w:left="720" w:hanging="360"/>
        <w:jc w:val="left"/>
        <w:rPr/>
      </w:pPr>
      <w:r w:rsidDel="00000000" w:rsidR="00000000" w:rsidRPr="00000000">
        <w:rPr>
          <w:rtl w:val="0"/>
        </w:rPr>
        <w:t xml:space="preserve">2 regular member of the community</w:t>
      </w:r>
    </w:p>
    <w:p w:rsidR="00000000" w:rsidDel="00000000" w:rsidP="00000000" w:rsidRDefault="00000000" w:rsidRPr="00000000" w14:paraId="000001A4">
      <w:pPr>
        <w:numPr>
          <w:ilvl w:val="0"/>
          <w:numId w:val="13"/>
        </w:numPr>
        <w:spacing w:after="0" w:line="240" w:lineRule="auto"/>
        <w:ind w:left="720" w:hanging="360"/>
        <w:jc w:val="left"/>
        <w:rPr/>
      </w:pPr>
      <w:r w:rsidDel="00000000" w:rsidR="00000000" w:rsidRPr="00000000">
        <w:rPr>
          <w:rtl w:val="0"/>
        </w:rPr>
        <w:t xml:space="preserve">3 </w:t>
      </w:r>
    </w:p>
    <w:p w:rsidR="00000000" w:rsidDel="00000000" w:rsidP="00000000" w:rsidRDefault="00000000" w:rsidRPr="00000000" w14:paraId="000001A5">
      <w:pPr>
        <w:numPr>
          <w:ilvl w:val="0"/>
          <w:numId w:val="13"/>
        </w:numPr>
        <w:spacing w:after="0" w:line="240" w:lineRule="auto"/>
        <w:ind w:left="720" w:hanging="360"/>
        <w:jc w:val="left"/>
        <w:rPr/>
      </w:pPr>
      <w:r w:rsidDel="00000000" w:rsidR="00000000" w:rsidRPr="00000000">
        <w:rPr>
          <w:rtl w:val="0"/>
        </w:rPr>
        <w:t xml:space="preserve">4 the patron dominates the community </w:t>
      </w:r>
    </w:p>
    <w:p w:rsidR="00000000" w:rsidDel="00000000" w:rsidP="00000000" w:rsidRDefault="00000000" w:rsidRPr="00000000" w14:paraId="000001A6">
      <w:pPr>
        <w:spacing w:after="0" w:line="240" w:lineRule="auto"/>
        <w:rPr/>
      </w:pPr>
      <w:r w:rsidDel="00000000" w:rsidR="00000000" w:rsidRPr="00000000">
        <w:rPr>
          <w:rtl w:val="0"/>
        </w:rPr>
      </w:r>
    </w:p>
    <w:p w:rsidR="00000000" w:rsidDel="00000000" w:rsidP="00000000" w:rsidRDefault="00000000" w:rsidRPr="00000000" w14:paraId="000001A7">
      <w:pPr>
        <w:spacing w:after="0" w:line="240" w:lineRule="auto"/>
        <w:rPr/>
      </w:pPr>
      <w:r w:rsidDel="00000000" w:rsidR="00000000" w:rsidRPr="00000000">
        <w:rPr>
          <w:b w:val="1"/>
          <w:rtl w:val="0"/>
        </w:rPr>
        <w:t xml:space="preserve">Client/ patron domains of interaction</w:t>
      </w:r>
      <w:r w:rsidDel="00000000" w:rsidR="00000000" w:rsidRPr="00000000">
        <w:rPr>
          <w:rtl w:val="0"/>
        </w:rPr>
      </w:r>
    </w:p>
    <w:p w:rsidR="00000000" w:rsidDel="00000000" w:rsidP="00000000" w:rsidRDefault="00000000" w:rsidRPr="00000000" w14:paraId="000001A8">
      <w:pPr>
        <w:spacing w:after="0" w:line="240" w:lineRule="auto"/>
        <w:rPr/>
      </w:pPr>
      <w:r w:rsidDel="00000000" w:rsidR="00000000" w:rsidRPr="00000000">
        <w:rPr>
          <w:rtl w:val="0"/>
        </w:rPr>
        <w:t xml:space="preserve">Because clientelism implies an exchange of political support, we assume that the broker/ patron and the client interact in the political domain. The question here is whether they also interact in other relevant domains. They may interact in the economic domain if, for instance, the client is a employee of the broker/ patron or does business regularly with her. They may interact in the social domain if they have frequent and meaningful social interaction in the community. Code economic and social interactions only if they are substantial (an interaction between neighboors that say high to each other is not a substantial social interaction; a situation where the client very ocasionally works for the broker/ patron is also not a substantial economic interaction) </w:t>
      </w:r>
    </w:p>
    <w:p w:rsidR="00000000" w:rsidDel="00000000" w:rsidP="00000000" w:rsidRDefault="00000000" w:rsidRPr="00000000" w14:paraId="000001A9">
      <w:pPr>
        <w:numPr>
          <w:ilvl w:val="0"/>
          <w:numId w:val="6"/>
        </w:numPr>
        <w:spacing w:after="0" w:line="240" w:lineRule="auto"/>
        <w:ind w:left="720" w:hanging="360"/>
        <w:jc w:val="left"/>
        <w:rPr/>
      </w:pPr>
      <w:r w:rsidDel="00000000" w:rsidR="00000000" w:rsidRPr="00000000">
        <w:rPr>
          <w:rtl w:val="0"/>
        </w:rPr>
        <w:t xml:space="preserve">only political</w:t>
      </w:r>
    </w:p>
    <w:p w:rsidR="00000000" w:rsidDel="00000000" w:rsidP="00000000" w:rsidRDefault="00000000" w:rsidRPr="00000000" w14:paraId="000001AA">
      <w:pPr>
        <w:numPr>
          <w:ilvl w:val="0"/>
          <w:numId w:val="6"/>
        </w:numPr>
        <w:spacing w:after="0" w:line="240" w:lineRule="auto"/>
        <w:ind w:left="720" w:hanging="360"/>
        <w:jc w:val="left"/>
        <w:rPr/>
      </w:pPr>
      <w:r w:rsidDel="00000000" w:rsidR="00000000" w:rsidRPr="00000000">
        <w:rPr>
          <w:rtl w:val="0"/>
        </w:rPr>
        <w:t xml:space="preserve">economic </w:t>
      </w:r>
    </w:p>
    <w:p w:rsidR="00000000" w:rsidDel="00000000" w:rsidP="00000000" w:rsidRDefault="00000000" w:rsidRPr="00000000" w14:paraId="000001AB">
      <w:pPr>
        <w:numPr>
          <w:ilvl w:val="0"/>
          <w:numId w:val="6"/>
        </w:numPr>
        <w:spacing w:after="0" w:line="240" w:lineRule="auto"/>
        <w:ind w:left="720" w:hanging="360"/>
        <w:jc w:val="left"/>
        <w:rPr/>
      </w:pPr>
      <w:r w:rsidDel="00000000" w:rsidR="00000000" w:rsidRPr="00000000">
        <w:rPr>
          <w:rtl w:val="0"/>
        </w:rPr>
        <w:t xml:space="preserve">social</w:t>
      </w:r>
    </w:p>
    <w:p w:rsidR="00000000" w:rsidDel="00000000" w:rsidP="00000000" w:rsidRDefault="00000000" w:rsidRPr="00000000" w14:paraId="000001AC">
      <w:pPr>
        <w:numPr>
          <w:ilvl w:val="0"/>
          <w:numId w:val="6"/>
        </w:numPr>
        <w:spacing w:after="0" w:line="240" w:lineRule="auto"/>
        <w:ind w:left="720" w:hanging="360"/>
        <w:jc w:val="left"/>
        <w:rPr/>
      </w:pPr>
      <w:r w:rsidDel="00000000" w:rsidR="00000000" w:rsidRPr="00000000">
        <w:rPr>
          <w:rtl w:val="0"/>
        </w:rPr>
        <w:t xml:space="preserve">no info</w:t>
      </w:r>
    </w:p>
    <w:p w:rsidR="00000000" w:rsidDel="00000000" w:rsidP="00000000" w:rsidRDefault="00000000" w:rsidRPr="00000000" w14:paraId="000001AD">
      <w:pPr>
        <w:numPr>
          <w:ilvl w:val="0"/>
          <w:numId w:val="6"/>
        </w:numPr>
        <w:spacing w:after="0" w:line="240" w:lineRule="auto"/>
        <w:ind w:left="720" w:hanging="360"/>
        <w:jc w:val="left"/>
        <w:rPr/>
      </w:pPr>
      <w:r w:rsidDel="00000000" w:rsidR="00000000" w:rsidRPr="00000000">
        <w:rPr>
          <w:rtl w:val="0"/>
        </w:rPr>
        <w:t xml:space="preserve">[free text]</w:t>
      </w:r>
    </w:p>
    <w:p w:rsidR="00000000" w:rsidDel="00000000" w:rsidP="00000000" w:rsidRDefault="00000000" w:rsidRPr="00000000" w14:paraId="000001AE">
      <w:pPr>
        <w:spacing w:after="0" w:line="240" w:lineRule="auto"/>
        <w:rPr/>
      </w:pPr>
      <w:r w:rsidDel="00000000" w:rsidR="00000000" w:rsidRPr="00000000">
        <w:rPr>
          <w:rtl w:val="0"/>
        </w:rPr>
      </w:r>
    </w:p>
    <w:p w:rsidR="00000000" w:rsidDel="00000000" w:rsidP="00000000" w:rsidRDefault="00000000" w:rsidRPr="00000000" w14:paraId="000001AF">
      <w:pPr>
        <w:spacing w:after="0" w:line="240" w:lineRule="auto"/>
        <w:rPr>
          <w:b w:val="1"/>
        </w:rPr>
      </w:pPr>
      <w:r w:rsidDel="00000000" w:rsidR="00000000" w:rsidRPr="00000000">
        <w:rPr>
          <w:rtl w:val="0"/>
        </w:rPr>
      </w:r>
    </w:p>
    <w:p w:rsidR="00000000" w:rsidDel="00000000" w:rsidP="00000000" w:rsidRDefault="00000000" w:rsidRPr="00000000" w14:paraId="000001B0">
      <w:pPr>
        <w:spacing w:after="0" w:line="240" w:lineRule="auto"/>
        <w:rPr/>
      </w:pPr>
      <w:r w:rsidDel="00000000" w:rsidR="00000000" w:rsidRPr="00000000">
        <w:rPr>
          <w:b w:val="1"/>
          <w:rtl w:val="0"/>
        </w:rPr>
        <w:t xml:space="preserve">Goods promised by patron/ broker</w:t>
      </w:r>
      <w:r w:rsidDel="00000000" w:rsidR="00000000" w:rsidRPr="00000000">
        <w:rPr>
          <w:rtl w:val="0"/>
        </w:rPr>
      </w:r>
    </w:p>
    <w:p w:rsidR="00000000" w:rsidDel="00000000" w:rsidP="00000000" w:rsidRDefault="00000000" w:rsidRPr="00000000" w14:paraId="000001B1">
      <w:pPr>
        <w:spacing w:after="0" w:line="240" w:lineRule="auto"/>
        <w:rPr/>
      </w:pPr>
      <w:r w:rsidDel="00000000" w:rsidR="00000000" w:rsidRPr="00000000">
        <w:rPr>
          <w:rtl w:val="0"/>
        </w:rPr>
        <w:t xml:space="preserve">Clientelistic exchanges often include several types of goods. Please try to be rather inclusive in the sense of including also less important goods. Money/ gifts implies small individual benefits. Employment can be promises. Access to individual government services typically implies that the broker is the gate-keeper of government services and provides them selectively to individuals that become clients; examples of services are unemployment or other government benefits. Infrastructure includes roads, schools, etc. Insurance is to be interpreted broadly; it implies that the patron is there to provide assistance or help when needed, including but not restricted to cases when something bad happens. Security/ protection refers to protecting from potential violence. Symbolic/ affective goods involves positive emotional/ psychological “goods” such as caring or giving a sense of recognition to the client; an example of this is the patron being a “padrino”.</w:t>
      </w:r>
    </w:p>
    <w:p w:rsidR="00000000" w:rsidDel="00000000" w:rsidP="00000000" w:rsidRDefault="00000000" w:rsidRPr="00000000" w14:paraId="000001B2">
      <w:pPr>
        <w:numPr>
          <w:ilvl w:val="0"/>
          <w:numId w:val="11"/>
        </w:numPr>
        <w:spacing w:after="0" w:line="240" w:lineRule="auto"/>
        <w:ind w:left="720" w:hanging="360"/>
        <w:jc w:val="left"/>
        <w:rPr/>
      </w:pPr>
      <w:r w:rsidDel="00000000" w:rsidR="00000000" w:rsidRPr="00000000">
        <w:rPr>
          <w:rtl w:val="0"/>
        </w:rPr>
        <w:t xml:space="preserve">money/ gifts</w:t>
      </w:r>
    </w:p>
    <w:p w:rsidR="00000000" w:rsidDel="00000000" w:rsidP="00000000" w:rsidRDefault="00000000" w:rsidRPr="00000000" w14:paraId="000001B3">
      <w:pPr>
        <w:numPr>
          <w:ilvl w:val="0"/>
          <w:numId w:val="11"/>
        </w:numPr>
        <w:spacing w:after="0" w:line="240" w:lineRule="auto"/>
        <w:ind w:left="720" w:hanging="360"/>
        <w:jc w:val="left"/>
        <w:rPr/>
      </w:pPr>
      <w:r w:rsidDel="00000000" w:rsidR="00000000" w:rsidRPr="00000000">
        <w:rPr>
          <w:rtl w:val="0"/>
        </w:rPr>
        <w:t xml:space="preserve">employment</w:t>
      </w:r>
    </w:p>
    <w:p w:rsidR="00000000" w:rsidDel="00000000" w:rsidP="00000000" w:rsidRDefault="00000000" w:rsidRPr="00000000" w14:paraId="000001B4">
      <w:pPr>
        <w:numPr>
          <w:ilvl w:val="0"/>
          <w:numId w:val="11"/>
        </w:numPr>
        <w:spacing w:after="0" w:line="240" w:lineRule="auto"/>
        <w:ind w:left="720" w:hanging="360"/>
        <w:jc w:val="left"/>
        <w:rPr/>
      </w:pPr>
      <w:r w:rsidDel="00000000" w:rsidR="00000000" w:rsidRPr="00000000">
        <w:rPr>
          <w:rtl w:val="0"/>
        </w:rPr>
        <w:t xml:space="preserve">access to individual government services</w:t>
      </w:r>
    </w:p>
    <w:p w:rsidR="00000000" w:rsidDel="00000000" w:rsidP="00000000" w:rsidRDefault="00000000" w:rsidRPr="00000000" w14:paraId="000001B5">
      <w:pPr>
        <w:numPr>
          <w:ilvl w:val="0"/>
          <w:numId w:val="11"/>
        </w:numPr>
        <w:spacing w:after="0" w:line="240" w:lineRule="auto"/>
        <w:ind w:left="720" w:hanging="360"/>
        <w:jc w:val="left"/>
        <w:rPr/>
      </w:pPr>
      <w:r w:rsidDel="00000000" w:rsidR="00000000" w:rsidRPr="00000000">
        <w:rPr>
          <w:rtl w:val="0"/>
        </w:rPr>
        <w:t xml:space="preserve">infrastructure</w:t>
      </w:r>
    </w:p>
    <w:p w:rsidR="00000000" w:rsidDel="00000000" w:rsidP="00000000" w:rsidRDefault="00000000" w:rsidRPr="00000000" w14:paraId="000001B6">
      <w:pPr>
        <w:numPr>
          <w:ilvl w:val="0"/>
          <w:numId w:val="11"/>
        </w:numPr>
        <w:spacing w:after="0" w:line="240" w:lineRule="auto"/>
        <w:ind w:left="720" w:hanging="360"/>
        <w:jc w:val="left"/>
        <w:rPr/>
      </w:pPr>
      <w:r w:rsidDel="00000000" w:rsidR="00000000" w:rsidRPr="00000000">
        <w:rPr>
          <w:rtl w:val="0"/>
        </w:rPr>
        <w:t xml:space="preserve">insurance </w:t>
      </w:r>
    </w:p>
    <w:p w:rsidR="00000000" w:rsidDel="00000000" w:rsidP="00000000" w:rsidRDefault="00000000" w:rsidRPr="00000000" w14:paraId="000001B7">
      <w:pPr>
        <w:numPr>
          <w:ilvl w:val="0"/>
          <w:numId w:val="11"/>
        </w:numPr>
        <w:spacing w:after="0" w:line="240" w:lineRule="auto"/>
        <w:ind w:left="720" w:hanging="360"/>
        <w:jc w:val="left"/>
        <w:rPr/>
      </w:pPr>
      <w:r w:rsidDel="00000000" w:rsidR="00000000" w:rsidRPr="00000000">
        <w:rPr>
          <w:rtl w:val="0"/>
        </w:rPr>
        <w:t xml:space="preserve">security/ protection</w:t>
      </w:r>
    </w:p>
    <w:p w:rsidR="00000000" w:rsidDel="00000000" w:rsidP="00000000" w:rsidRDefault="00000000" w:rsidRPr="00000000" w14:paraId="000001B8">
      <w:pPr>
        <w:numPr>
          <w:ilvl w:val="0"/>
          <w:numId w:val="11"/>
        </w:numPr>
        <w:spacing w:after="0" w:line="240" w:lineRule="auto"/>
        <w:ind w:left="720" w:hanging="360"/>
        <w:jc w:val="left"/>
        <w:rPr/>
      </w:pPr>
      <w:r w:rsidDel="00000000" w:rsidR="00000000" w:rsidRPr="00000000">
        <w:rPr>
          <w:rtl w:val="0"/>
        </w:rPr>
        <w:t xml:space="preserve">symbolic/ affective goods</w:t>
      </w:r>
    </w:p>
    <w:p w:rsidR="00000000" w:rsidDel="00000000" w:rsidP="00000000" w:rsidRDefault="00000000" w:rsidRPr="00000000" w14:paraId="000001B9">
      <w:pPr>
        <w:spacing w:after="0" w:line="240" w:lineRule="auto"/>
        <w:ind w:left="720" w:firstLine="0"/>
        <w:rPr>
          <w:b w:val="1"/>
        </w:rPr>
      </w:pPr>
      <w:r w:rsidDel="00000000" w:rsidR="00000000" w:rsidRPr="00000000">
        <w:rPr>
          <w:rtl w:val="0"/>
        </w:rPr>
      </w:r>
    </w:p>
    <w:p w:rsidR="00000000" w:rsidDel="00000000" w:rsidP="00000000" w:rsidRDefault="00000000" w:rsidRPr="00000000" w14:paraId="000001BA">
      <w:pPr>
        <w:spacing w:after="0" w:line="240" w:lineRule="auto"/>
        <w:rPr/>
      </w:pPr>
      <w:r w:rsidDel="00000000" w:rsidR="00000000" w:rsidRPr="00000000">
        <w:rPr>
          <w:b w:val="1"/>
          <w:rtl w:val="0"/>
        </w:rPr>
        <w:t xml:space="preserve">How much of the promised goods do clients actually receive?</w:t>
      </w:r>
      <w:r w:rsidDel="00000000" w:rsidR="00000000" w:rsidRPr="00000000">
        <w:rPr>
          <w:rtl w:val="0"/>
        </w:rPr>
      </w:r>
    </w:p>
    <w:p w:rsidR="00000000" w:rsidDel="00000000" w:rsidP="00000000" w:rsidRDefault="00000000" w:rsidRPr="00000000" w14:paraId="000001BB">
      <w:pPr>
        <w:spacing w:after="0" w:line="240" w:lineRule="auto"/>
        <w:rPr/>
      </w:pPr>
      <w:r w:rsidDel="00000000" w:rsidR="00000000" w:rsidRPr="00000000">
        <w:rPr>
          <w:rtl w:val="0"/>
        </w:rPr>
        <w:t xml:space="preserve">As clientelism could also be based on mere promises, here we code how much of the goods promised to the client are actually delivered.</w:t>
      </w:r>
    </w:p>
    <w:p w:rsidR="00000000" w:rsidDel="00000000" w:rsidP="00000000" w:rsidRDefault="00000000" w:rsidRPr="00000000" w14:paraId="000001BC">
      <w:pPr>
        <w:numPr>
          <w:ilvl w:val="0"/>
          <w:numId w:val="2"/>
        </w:numPr>
        <w:spacing w:after="0" w:line="240" w:lineRule="auto"/>
        <w:ind w:left="720" w:hanging="360"/>
        <w:jc w:val="left"/>
        <w:rPr/>
      </w:pPr>
      <w:r w:rsidDel="00000000" w:rsidR="00000000" w:rsidRPr="00000000">
        <w:rPr>
          <w:rtl w:val="0"/>
        </w:rPr>
        <w:t xml:space="preserve">0 nothing</w:t>
      </w:r>
    </w:p>
    <w:p w:rsidR="00000000" w:rsidDel="00000000" w:rsidP="00000000" w:rsidRDefault="00000000" w:rsidRPr="00000000" w14:paraId="000001BD">
      <w:pPr>
        <w:numPr>
          <w:ilvl w:val="0"/>
          <w:numId w:val="2"/>
        </w:numPr>
        <w:spacing w:after="0" w:line="240" w:lineRule="auto"/>
        <w:ind w:left="720" w:hanging="360"/>
        <w:jc w:val="left"/>
        <w:rPr/>
      </w:pPr>
      <w:r w:rsidDel="00000000" w:rsidR="00000000" w:rsidRPr="00000000">
        <w:rPr>
          <w:rtl w:val="0"/>
        </w:rPr>
        <w:t xml:space="preserve">1 </w:t>
      </w:r>
    </w:p>
    <w:p w:rsidR="00000000" w:rsidDel="00000000" w:rsidP="00000000" w:rsidRDefault="00000000" w:rsidRPr="00000000" w14:paraId="000001BE">
      <w:pPr>
        <w:numPr>
          <w:ilvl w:val="0"/>
          <w:numId w:val="2"/>
        </w:numPr>
        <w:spacing w:after="0" w:line="240" w:lineRule="auto"/>
        <w:ind w:left="720" w:hanging="360"/>
        <w:jc w:val="left"/>
        <w:rPr/>
      </w:pPr>
      <w:r w:rsidDel="00000000" w:rsidR="00000000" w:rsidRPr="00000000">
        <w:rPr>
          <w:rtl w:val="0"/>
        </w:rPr>
        <w:t xml:space="preserve">2 </w:t>
      </w:r>
    </w:p>
    <w:p w:rsidR="00000000" w:rsidDel="00000000" w:rsidP="00000000" w:rsidRDefault="00000000" w:rsidRPr="00000000" w14:paraId="000001BF">
      <w:pPr>
        <w:numPr>
          <w:ilvl w:val="0"/>
          <w:numId w:val="2"/>
        </w:numPr>
        <w:spacing w:after="0" w:line="240" w:lineRule="auto"/>
        <w:ind w:left="720" w:hanging="360"/>
        <w:jc w:val="left"/>
        <w:rPr/>
      </w:pPr>
      <w:r w:rsidDel="00000000" w:rsidR="00000000" w:rsidRPr="00000000">
        <w:rPr>
          <w:rtl w:val="0"/>
        </w:rPr>
        <w:t xml:space="preserve">3 </w:t>
      </w:r>
    </w:p>
    <w:p w:rsidR="00000000" w:rsidDel="00000000" w:rsidP="00000000" w:rsidRDefault="00000000" w:rsidRPr="00000000" w14:paraId="000001C0">
      <w:pPr>
        <w:numPr>
          <w:ilvl w:val="0"/>
          <w:numId w:val="2"/>
        </w:numPr>
        <w:spacing w:after="0" w:line="240" w:lineRule="auto"/>
        <w:ind w:left="720" w:hanging="360"/>
        <w:jc w:val="left"/>
        <w:rPr/>
      </w:pPr>
      <w:r w:rsidDel="00000000" w:rsidR="00000000" w:rsidRPr="00000000">
        <w:rPr>
          <w:rtl w:val="0"/>
        </w:rPr>
        <w:t xml:space="preserve">4 all of it</w:t>
      </w:r>
    </w:p>
    <w:p w:rsidR="00000000" w:rsidDel="00000000" w:rsidP="00000000" w:rsidRDefault="00000000" w:rsidRPr="00000000" w14:paraId="000001C1">
      <w:pPr>
        <w:spacing w:after="0" w:line="240" w:lineRule="auto"/>
        <w:rPr/>
      </w:pPr>
      <w:r w:rsidDel="00000000" w:rsidR="00000000" w:rsidRPr="00000000">
        <w:rPr>
          <w:rtl w:val="0"/>
        </w:rPr>
      </w:r>
    </w:p>
    <w:p w:rsidR="00000000" w:rsidDel="00000000" w:rsidP="00000000" w:rsidRDefault="00000000" w:rsidRPr="00000000" w14:paraId="000001C2">
      <w:pPr>
        <w:spacing w:after="0" w:line="240" w:lineRule="auto"/>
        <w:rPr/>
      </w:pPr>
      <w:r w:rsidDel="00000000" w:rsidR="00000000" w:rsidRPr="00000000">
        <w:rPr>
          <w:b w:val="1"/>
          <w:rtl w:val="0"/>
        </w:rPr>
        <w:t xml:space="preserve">“Goods” given by Client</w:t>
      </w:r>
      <w:r w:rsidDel="00000000" w:rsidR="00000000" w:rsidRPr="00000000">
        <w:rPr>
          <w:rtl w:val="0"/>
        </w:rPr>
      </w:r>
    </w:p>
    <w:p w:rsidR="00000000" w:rsidDel="00000000" w:rsidP="00000000" w:rsidRDefault="00000000" w:rsidRPr="00000000" w14:paraId="000001C3">
      <w:pPr>
        <w:spacing w:after="0" w:line="240" w:lineRule="auto"/>
        <w:rPr/>
      </w:pPr>
      <w:r w:rsidDel="00000000" w:rsidR="00000000" w:rsidRPr="00000000">
        <w:rPr>
          <w:rtl w:val="0"/>
        </w:rPr>
        <w:t xml:space="preserve">The client may also give/ promise a variety of goods to the patron. These include voting, or time/ labor put for instance in campaigns or rallies. Displays of loyalty can be “cheap” like wearing a badge of the patron or her party. Or they can be substantial, such as showing subservience explicitly.</w:t>
      </w:r>
    </w:p>
    <w:p w:rsidR="00000000" w:rsidDel="00000000" w:rsidP="00000000" w:rsidRDefault="00000000" w:rsidRPr="00000000" w14:paraId="000001C4">
      <w:pPr>
        <w:numPr>
          <w:ilvl w:val="0"/>
          <w:numId w:val="9"/>
        </w:numPr>
        <w:spacing w:after="0" w:line="240" w:lineRule="auto"/>
        <w:ind w:left="720" w:hanging="360"/>
        <w:jc w:val="left"/>
        <w:rPr/>
      </w:pPr>
      <w:r w:rsidDel="00000000" w:rsidR="00000000" w:rsidRPr="00000000">
        <w:rPr>
          <w:rtl w:val="0"/>
        </w:rPr>
        <w:t xml:space="preserve">Vote</w:t>
      </w:r>
    </w:p>
    <w:p w:rsidR="00000000" w:rsidDel="00000000" w:rsidP="00000000" w:rsidRDefault="00000000" w:rsidRPr="00000000" w14:paraId="000001C5">
      <w:pPr>
        <w:numPr>
          <w:ilvl w:val="0"/>
          <w:numId w:val="9"/>
        </w:numPr>
        <w:spacing w:after="0" w:line="240" w:lineRule="auto"/>
        <w:ind w:left="720" w:hanging="360"/>
        <w:jc w:val="left"/>
        <w:rPr/>
      </w:pPr>
      <w:r w:rsidDel="00000000" w:rsidR="00000000" w:rsidRPr="00000000">
        <w:rPr>
          <w:rtl w:val="0"/>
        </w:rPr>
        <w:t xml:space="preserve">Labor/ time</w:t>
      </w:r>
    </w:p>
    <w:p w:rsidR="00000000" w:rsidDel="00000000" w:rsidP="00000000" w:rsidRDefault="00000000" w:rsidRPr="00000000" w14:paraId="000001C6">
      <w:pPr>
        <w:numPr>
          <w:ilvl w:val="0"/>
          <w:numId w:val="9"/>
        </w:numPr>
        <w:spacing w:after="0" w:line="240" w:lineRule="auto"/>
        <w:ind w:left="720" w:hanging="360"/>
        <w:jc w:val="left"/>
        <w:rPr/>
      </w:pPr>
      <w:r w:rsidDel="00000000" w:rsidR="00000000" w:rsidRPr="00000000">
        <w:rPr>
          <w:rtl w:val="0"/>
        </w:rPr>
        <w:t xml:space="preserve">Displays of loyalty, cheap </w:t>
      </w:r>
    </w:p>
    <w:p w:rsidR="00000000" w:rsidDel="00000000" w:rsidP="00000000" w:rsidRDefault="00000000" w:rsidRPr="00000000" w14:paraId="000001C7">
      <w:pPr>
        <w:numPr>
          <w:ilvl w:val="0"/>
          <w:numId w:val="9"/>
        </w:numPr>
        <w:spacing w:after="0" w:line="240" w:lineRule="auto"/>
        <w:ind w:left="720" w:hanging="360"/>
        <w:jc w:val="left"/>
        <w:rPr/>
      </w:pPr>
      <w:r w:rsidDel="00000000" w:rsidR="00000000" w:rsidRPr="00000000">
        <w:rPr>
          <w:rtl w:val="0"/>
        </w:rPr>
        <w:t xml:space="preserve">Displays of loyalty, subservience </w:t>
      </w:r>
    </w:p>
    <w:p w:rsidR="00000000" w:rsidDel="00000000" w:rsidP="00000000" w:rsidRDefault="00000000" w:rsidRPr="00000000" w14:paraId="000001C8">
      <w:pPr>
        <w:numPr>
          <w:ilvl w:val="0"/>
          <w:numId w:val="9"/>
        </w:numPr>
        <w:spacing w:after="0" w:line="240" w:lineRule="auto"/>
        <w:ind w:left="720" w:hanging="360"/>
        <w:jc w:val="left"/>
        <w:rPr/>
      </w:pPr>
      <w:r w:rsidDel="00000000" w:rsidR="00000000" w:rsidRPr="00000000">
        <w:rPr>
          <w:rtl w:val="0"/>
        </w:rPr>
        <w:t xml:space="preserve">[free text]</w:t>
      </w:r>
    </w:p>
    <w:p w:rsidR="00000000" w:rsidDel="00000000" w:rsidP="00000000" w:rsidRDefault="00000000" w:rsidRPr="00000000" w14:paraId="000001C9">
      <w:pPr>
        <w:spacing w:after="0" w:line="240" w:lineRule="auto"/>
        <w:rPr/>
      </w:pPr>
      <w:r w:rsidDel="00000000" w:rsidR="00000000" w:rsidRPr="00000000">
        <w:rPr>
          <w:rtl w:val="0"/>
        </w:rPr>
      </w:r>
    </w:p>
    <w:p w:rsidR="00000000" w:rsidDel="00000000" w:rsidP="00000000" w:rsidRDefault="00000000" w:rsidRPr="00000000" w14:paraId="000001CA">
      <w:pPr>
        <w:spacing w:after="0" w:line="240" w:lineRule="auto"/>
        <w:rPr/>
      </w:pPr>
      <w:r w:rsidDel="00000000" w:rsidR="00000000" w:rsidRPr="00000000">
        <w:rPr>
          <w:b w:val="1"/>
          <w:rtl w:val="0"/>
        </w:rPr>
        <w:t xml:space="preserve">Frequency of Interaction between client and broker/ patron</w:t>
      </w:r>
      <w:r w:rsidDel="00000000" w:rsidR="00000000" w:rsidRPr="00000000">
        <w:rPr>
          <w:rtl w:val="0"/>
        </w:rPr>
      </w:r>
    </w:p>
    <w:p w:rsidR="00000000" w:rsidDel="00000000" w:rsidP="00000000" w:rsidRDefault="00000000" w:rsidRPr="00000000" w14:paraId="000001CB">
      <w:pPr>
        <w:numPr>
          <w:ilvl w:val="0"/>
          <w:numId w:val="12"/>
        </w:numPr>
        <w:spacing w:after="0" w:line="240" w:lineRule="auto"/>
        <w:ind w:left="720" w:hanging="360"/>
        <w:jc w:val="left"/>
        <w:rPr/>
      </w:pPr>
      <w:r w:rsidDel="00000000" w:rsidR="00000000" w:rsidRPr="00000000">
        <w:rPr>
          <w:rtl w:val="0"/>
        </w:rPr>
        <w:t xml:space="preserve">once-off</w:t>
      </w:r>
    </w:p>
    <w:p w:rsidR="00000000" w:rsidDel="00000000" w:rsidP="00000000" w:rsidRDefault="00000000" w:rsidRPr="00000000" w14:paraId="000001CC">
      <w:pPr>
        <w:numPr>
          <w:ilvl w:val="0"/>
          <w:numId w:val="12"/>
        </w:numPr>
        <w:spacing w:after="0" w:line="240" w:lineRule="auto"/>
        <w:ind w:left="720" w:hanging="360"/>
        <w:jc w:val="left"/>
        <w:rPr/>
      </w:pPr>
      <w:r w:rsidDel="00000000" w:rsidR="00000000" w:rsidRPr="00000000">
        <w:rPr>
          <w:rtl w:val="0"/>
        </w:rPr>
        <w:t xml:space="preserve">infrequent general</w:t>
      </w:r>
    </w:p>
    <w:p w:rsidR="00000000" w:rsidDel="00000000" w:rsidP="00000000" w:rsidRDefault="00000000" w:rsidRPr="00000000" w14:paraId="000001CD">
      <w:pPr>
        <w:numPr>
          <w:ilvl w:val="0"/>
          <w:numId w:val="12"/>
        </w:numPr>
        <w:spacing w:after="0" w:line="240" w:lineRule="auto"/>
        <w:ind w:left="720" w:hanging="360"/>
        <w:jc w:val="left"/>
        <w:rPr/>
      </w:pPr>
      <w:r w:rsidDel="00000000" w:rsidR="00000000" w:rsidRPr="00000000">
        <w:rPr>
          <w:rtl w:val="0"/>
        </w:rPr>
        <w:t xml:space="preserve">infrequent around elections</w:t>
      </w:r>
    </w:p>
    <w:p w:rsidR="00000000" w:rsidDel="00000000" w:rsidP="00000000" w:rsidRDefault="00000000" w:rsidRPr="00000000" w14:paraId="000001CE">
      <w:pPr>
        <w:numPr>
          <w:ilvl w:val="0"/>
          <w:numId w:val="12"/>
        </w:numPr>
        <w:spacing w:after="0" w:line="240" w:lineRule="auto"/>
        <w:ind w:left="720" w:hanging="360"/>
        <w:jc w:val="left"/>
        <w:rPr/>
      </w:pPr>
      <w:r w:rsidDel="00000000" w:rsidR="00000000" w:rsidRPr="00000000">
        <w:rPr>
          <w:rtl w:val="0"/>
        </w:rPr>
        <w:t xml:space="preserve">frequent</w:t>
      </w:r>
    </w:p>
    <w:p w:rsidR="00000000" w:rsidDel="00000000" w:rsidP="00000000" w:rsidRDefault="00000000" w:rsidRPr="00000000" w14:paraId="000001CF">
      <w:pPr>
        <w:spacing w:after="0" w:line="240" w:lineRule="auto"/>
        <w:rPr/>
      </w:pPr>
      <w:r w:rsidDel="00000000" w:rsidR="00000000" w:rsidRPr="00000000">
        <w:rPr>
          <w:rtl w:val="0"/>
        </w:rPr>
      </w:r>
    </w:p>
    <w:p w:rsidR="00000000" w:rsidDel="00000000" w:rsidP="00000000" w:rsidRDefault="00000000" w:rsidRPr="00000000" w14:paraId="000001D0">
      <w:pPr>
        <w:spacing w:after="0" w:line="240" w:lineRule="auto"/>
        <w:rPr/>
      </w:pPr>
      <w:r w:rsidDel="00000000" w:rsidR="00000000" w:rsidRPr="00000000">
        <w:rPr>
          <w:b w:val="1"/>
          <w:rtl w:val="0"/>
        </w:rPr>
        <w:t xml:space="preserve">How dyadic is the clientelistic relation? </w:t>
      </w:r>
      <w:r w:rsidDel="00000000" w:rsidR="00000000" w:rsidRPr="00000000">
        <w:rPr>
          <w:rtl w:val="0"/>
        </w:rPr>
      </w:r>
    </w:p>
    <w:p w:rsidR="00000000" w:rsidDel="00000000" w:rsidP="00000000" w:rsidRDefault="00000000" w:rsidRPr="00000000" w14:paraId="000001D1">
      <w:pPr>
        <w:spacing w:after="0" w:line="240" w:lineRule="auto"/>
        <w:rPr/>
      </w:pPr>
      <w:r w:rsidDel="00000000" w:rsidR="00000000" w:rsidRPr="00000000">
        <w:rPr>
          <w:rtl w:val="0"/>
        </w:rPr>
        <w:t xml:space="preserve">A dyadic relationship is based on “personal attachment” (Landé, 1977, p.xiii). In one extreme, the specific person(ality) of the broker/patron, and the relation one has with her/him, is the key of the clientelistic relationship. At the other extreme, the relation is fully impersonal, and the broker/patron acts by virtue of his position only. An indicator of how dyadic the relation is is the thought experiment of what happens to the relation if the current patron/ broker gets substituted by another person with the same position.</w:t>
      </w:r>
    </w:p>
    <w:p w:rsidR="00000000" w:rsidDel="00000000" w:rsidP="00000000" w:rsidRDefault="00000000" w:rsidRPr="00000000" w14:paraId="000001D2">
      <w:pPr>
        <w:numPr>
          <w:ilvl w:val="0"/>
          <w:numId w:val="1"/>
        </w:numPr>
        <w:spacing w:after="0" w:line="240" w:lineRule="auto"/>
        <w:ind w:left="720" w:hanging="360"/>
        <w:jc w:val="left"/>
        <w:rPr/>
      </w:pPr>
      <w:r w:rsidDel="00000000" w:rsidR="00000000" w:rsidRPr="00000000">
        <w:rPr>
          <w:rtl w:val="0"/>
        </w:rPr>
        <w:t xml:space="preserve">0 not dyadic at all</w:t>
      </w:r>
    </w:p>
    <w:p w:rsidR="00000000" w:rsidDel="00000000" w:rsidP="00000000" w:rsidRDefault="00000000" w:rsidRPr="00000000" w14:paraId="000001D3">
      <w:pPr>
        <w:numPr>
          <w:ilvl w:val="0"/>
          <w:numId w:val="1"/>
        </w:numPr>
        <w:spacing w:after="0" w:line="240" w:lineRule="auto"/>
        <w:ind w:left="720" w:hanging="360"/>
        <w:jc w:val="left"/>
        <w:rPr/>
      </w:pPr>
      <w:r w:rsidDel="00000000" w:rsidR="00000000" w:rsidRPr="00000000">
        <w:rPr>
          <w:rtl w:val="0"/>
        </w:rPr>
        <w:t xml:space="preserve">1</w:t>
      </w:r>
    </w:p>
    <w:p w:rsidR="00000000" w:rsidDel="00000000" w:rsidP="00000000" w:rsidRDefault="00000000" w:rsidRPr="00000000" w14:paraId="000001D4">
      <w:pPr>
        <w:numPr>
          <w:ilvl w:val="0"/>
          <w:numId w:val="1"/>
        </w:numPr>
        <w:spacing w:after="0" w:line="240" w:lineRule="auto"/>
        <w:ind w:left="720" w:hanging="360"/>
        <w:jc w:val="left"/>
        <w:rPr/>
      </w:pPr>
      <w:r w:rsidDel="00000000" w:rsidR="00000000" w:rsidRPr="00000000">
        <w:rPr>
          <w:rtl w:val="0"/>
        </w:rPr>
        <w:t xml:space="preserve">2</w:t>
      </w:r>
    </w:p>
    <w:p w:rsidR="00000000" w:rsidDel="00000000" w:rsidP="00000000" w:rsidRDefault="00000000" w:rsidRPr="00000000" w14:paraId="000001D5">
      <w:pPr>
        <w:numPr>
          <w:ilvl w:val="0"/>
          <w:numId w:val="1"/>
        </w:numPr>
        <w:spacing w:after="0" w:line="240" w:lineRule="auto"/>
        <w:ind w:left="720" w:hanging="360"/>
        <w:jc w:val="left"/>
        <w:rPr/>
      </w:pPr>
      <w:r w:rsidDel="00000000" w:rsidR="00000000" w:rsidRPr="00000000">
        <w:rPr>
          <w:rtl w:val="0"/>
        </w:rPr>
        <w:t xml:space="preserve">3 </w:t>
      </w:r>
    </w:p>
    <w:p w:rsidR="00000000" w:rsidDel="00000000" w:rsidP="00000000" w:rsidRDefault="00000000" w:rsidRPr="00000000" w14:paraId="000001D6">
      <w:pPr>
        <w:numPr>
          <w:ilvl w:val="0"/>
          <w:numId w:val="1"/>
        </w:numPr>
        <w:spacing w:after="0" w:line="240" w:lineRule="auto"/>
        <w:ind w:left="720" w:hanging="360"/>
        <w:jc w:val="left"/>
        <w:rPr/>
      </w:pPr>
      <w:r w:rsidDel="00000000" w:rsidR="00000000" w:rsidRPr="00000000">
        <w:rPr>
          <w:rtl w:val="0"/>
        </w:rPr>
        <w:t xml:space="preserve">4 Completely dyadic</w:t>
      </w:r>
    </w:p>
    <w:p w:rsidR="00000000" w:rsidDel="00000000" w:rsidP="00000000" w:rsidRDefault="00000000" w:rsidRPr="00000000" w14:paraId="000001D7">
      <w:pPr>
        <w:spacing w:after="0" w:line="240" w:lineRule="auto"/>
        <w:rPr/>
      </w:pPr>
      <w:r w:rsidDel="00000000" w:rsidR="00000000" w:rsidRPr="00000000">
        <w:rPr>
          <w:rtl w:val="0"/>
        </w:rPr>
      </w:r>
    </w:p>
    <w:p w:rsidR="00000000" w:rsidDel="00000000" w:rsidP="00000000" w:rsidRDefault="00000000" w:rsidRPr="00000000" w14:paraId="000001D8">
      <w:pPr>
        <w:spacing w:after="0" w:line="240" w:lineRule="auto"/>
        <w:rPr/>
      </w:pPr>
      <w:r w:rsidDel="00000000" w:rsidR="00000000" w:rsidRPr="00000000">
        <w:rPr>
          <w:b w:val="1"/>
          <w:rtl w:val="0"/>
        </w:rPr>
        <w:t xml:space="preserve">How hierarchical is the relation?</w:t>
      </w:r>
      <w:r w:rsidDel="00000000" w:rsidR="00000000" w:rsidRPr="00000000">
        <w:rPr>
          <w:rtl w:val="0"/>
        </w:rPr>
      </w:r>
    </w:p>
    <w:p w:rsidR="00000000" w:rsidDel="00000000" w:rsidP="00000000" w:rsidRDefault="00000000" w:rsidRPr="00000000" w14:paraId="000001D9">
      <w:pPr>
        <w:spacing w:after="0" w:line="240" w:lineRule="auto"/>
        <w:rPr/>
      </w:pPr>
      <w:r w:rsidDel="00000000" w:rsidR="00000000" w:rsidRPr="00000000">
        <w:rPr>
          <w:rtl w:val="0"/>
        </w:rPr>
        <w:t xml:space="preserve">There can be more or less inequality in the clientelistic relation. They key here is that we care about the inequality in the relation. The patron maybe much of much higher status than the client but the relation could nevertheless be a transaction between equals. For example, a buyer and a seller of a Ferrari are probably of very different socioeconomic status but in their transaction, they are more or less equal.  </w:t>
      </w:r>
    </w:p>
    <w:p w:rsidR="00000000" w:rsidDel="00000000" w:rsidP="00000000" w:rsidRDefault="00000000" w:rsidRPr="00000000" w14:paraId="000001DA">
      <w:pPr>
        <w:numPr>
          <w:ilvl w:val="0"/>
          <w:numId w:val="4"/>
        </w:numPr>
        <w:spacing w:after="0" w:line="240" w:lineRule="auto"/>
        <w:ind w:left="720" w:hanging="360"/>
        <w:jc w:val="left"/>
        <w:rPr/>
      </w:pPr>
      <w:r w:rsidDel="00000000" w:rsidR="00000000" w:rsidRPr="00000000">
        <w:rPr>
          <w:rtl w:val="0"/>
        </w:rPr>
        <w:t xml:space="preserve">0 A transaction between equals.</w:t>
      </w:r>
    </w:p>
    <w:p w:rsidR="00000000" w:rsidDel="00000000" w:rsidP="00000000" w:rsidRDefault="00000000" w:rsidRPr="00000000" w14:paraId="000001DB">
      <w:pPr>
        <w:numPr>
          <w:ilvl w:val="0"/>
          <w:numId w:val="4"/>
        </w:numPr>
        <w:spacing w:after="0" w:line="240" w:lineRule="auto"/>
        <w:ind w:left="720" w:hanging="360"/>
        <w:jc w:val="left"/>
        <w:rPr/>
      </w:pPr>
      <w:r w:rsidDel="00000000" w:rsidR="00000000" w:rsidRPr="00000000">
        <w:rPr>
          <w:rtl w:val="0"/>
        </w:rPr>
        <w:t xml:space="preserve">1</w:t>
      </w:r>
    </w:p>
    <w:p w:rsidR="00000000" w:rsidDel="00000000" w:rsidP="00000000" w:rsidRDefault="00000000" w:rsidRPr="00000000" w14:paraId="000001DC">
      <w:pPr>
        <w:numPr>
          <w:ilvl w:val="0"/>
          <w:numId w:val="4"/>
        </w:numPr>
        <w:spacing w:after="0" w:line="240" w:lineRule="auto"/>
        <w:ind w:left="720" w:hanging="360"/>
        <w:jc w:val="left"/>
        <w:rPr/>
      </w:pPr>
      <w:r w:rsidDel="00000000" w:rsidR="00000000" w:rsidRPr="00000000">
        <w:rPr>
          <w:rtl w:val="0"/>
        </w:rPr>
        <w:t xml:space="preserve">2</w:t>
      </w:r>
    </w:p>
    <w:p w:rsidR="00000000" w:rsidDel="00000000" w:rsidP="00000000" w:rsidRDefault="00000000" w:rsidRPr="00000000" w14:paraId="000001DD">
      <w:pPr>
        <w:numPr>
          <w:ilvl w:val="0"/>
          <w:numId w:val="4"/>
        </w:numPr>
        <w:spacing w:after="0" w:line="240" w:lineRule="auto"/>
        <w:ind w:left="720" w:hanging="360"/>
        <w:jc w:val="left"/>
        <w:rPr/>
      </w:pPr>
      <w:r w:rsidDel="00000000" w:rsidR="00000000" w:rsidRPr="00000000">
        <w:rPr>
          <w:rtl w:val="0"/>
        </w:rPr>
        <w:t xml:space="preserve">3 </w:t>
      </w:r>
    </w:p>
    <w:p w:rsidR="00000000" w:rsidDel="00000000" w:rsidP="00000000" w:rsidRDefault="00000000" w:rsidRPr="00000000" w14:paraId="000001DE">
      <w:pPr>
        <w:numPr>
          <w:ilvl w:val="0"/>
          <w:numId w:val="4"/>
        </w:numPr>
        <w:spacing w:after="0" w:line="240" w:lineRule="auto"/>
        <w:ind w:left="720" w:hanging="360"/>
        <w:jc w:val="left"/>
        <w:rPr/>
      </w:pPr>
      <w:r w:rsidDel="00000000" w:rsidR="00000000" w:rsidRPr="00000000">
        <w:rPr>
          <w:rtl w:val="0"/>
        </w:rPr>
        <w:t xml:space="preserve">4 Client is clearly and explicitly subordinate</w:t>
      </w:r>
    </w:p>
    <w:p w:rsidR="00000000" w:rsidDel="00000000" w:rsidP="00000000" w:rsidRDefault="00000000" w:rsidRPr="00000000" w14:paraId="000001DF">
      <w:pPr>
        <w:spacing w:after="0" w:line="240" w:lineRule="auto"/>
        <w:rPr/>
      </w:pPr>
      <w:r w:rsidDel="00000000" w:rsidR="00000000" w:rsidRPr="00000000">
        <w:rPr>
          <w:rtl w:val="0"/>
        </w:rPr>
      </w:r>
    </w:p>
    <w:p w:rsidR="00000000" w:rsidDel="00000000" w:rsidP="00000000" w:rsidRDefault="00000000" w:rsidRPr="00000000" w14:paraId="000001E0">
      <w:pPr>
        <w:spacing w:after="0" w:line="240" w:lineRule="auto"/>
        <w:rPr/>
      </w:pPr>
      <w:r w:rsidDel="00000000" w:rsidR="00000000" w:rsidRPr="00000000">
        <w:rPr>
          <w:b w:val="1"/>
          <w:rtl w:val="0"/>
        </w:rPr>
        <w:t xml:space="preserve">Attitude of client towards relation</w:t>
      </w:r>
      <w:r w:rsidDel="00000000" w:rsidR="00000000" w:rsidRPr="00000000">
        <w:rPr>
          <w:rtl w:val="0"/>
        </w:rPr>
      </w:r>
    </w:p>
    <w:p w:rsidR="00000000" w:rsidDel="00000000" w:rsidP="00000000" w:rsidRDefault="00000000" w:rsidRPr="00000000" w14:paraId="000001E1">
      <w:pPr>
        <w:spacing w:after="0" w:line="240" w:lineRule="auto"/>
        <w:rPr/>
      </w:pPr>
      <w:r w:rsidDel="00000000" w:rsidR="00000000" w:rsidRPr="00000000">
        <w:rPr>
          <w:rtl w:val="0"/>
        </w:rPr>
        <w:t xml:space="preserve">How do clients interpret the overall nature of the relationship? Do they rather see it in pragmatic/opportunistic terms or in affective terms? We interpret affective in a broad way, as implying a behavior that shows signs of some positive emotional bond; it can inlcude signs of respect for instance.</w:t>
      </w:r>
    </w:p>
    <w:p w:rsidR="00000000" w:rsidDel="00000000" w:rsidP="00000000" w:rsidRDefault="00000000" w:rsidRPr="00000000" w14:paraId="000001E2">
      <w:pPr>
        <w:numPr>
          <w:ilvl w:val="0"/>
          <w:numId w:val="18"/>
        </w:numPr>
        <w:spacing w:after="0" w:line="240" w:lineRule="auto"/>
        <w:ind w:left="720" w:hanging="360"/>
        <w:jc w:val="left"/>
        <w:rPr/>
      </w:pPr>
      <w:r w:rsidDel="00000000" w:rsidR="00000000" w:rsidRPr="00000000">
        <w:rPr>
          <w:rtl w:val="0"/>
        </w:rPr>
        <w:t xml:space="preserve">Pragmatic/ opportunistic</w:t>
      </w:r>
    </w:p>
    <w:p w:rsidR="00000000" w:rsidDel="00000000" w:rsidP="00000000" w:rsidRDefault="00000000" w:rsidRPr="00000000" w14:paraId="000001E3">
      <w:pPr>
        <w:numPr>
          <w:ilvl w:val="0"/>
          <w:numId w:val="18"/>
        </w:numPr>
        <w:spacing w:after="0" w:line="240" w:lineRule="auto"/>
        <w:ind w:left="720" w:hanging="360"/>
        <w:jc w:val="left"/>
        <w:rPr/>
      </w:pPr>
      <w:r w:rsidDel="00000000" w:rsidR="00000000" w:rsidRPr="00000000">
        <w:rPr>
          <w:rtl w:val="0"/>
        </w:rPr>
        <w:t xml:space="preserve">Affective</w:t>
      </w:r>
    </w:p>
    <w:p w:rsidR="00000000" w:rsidDel="00000000" w:rsidP="00000000" w:rsidRDefault="00000000" w:rsidRPr="00000000" w14:paraId="000001E4">
      <w:pPr>
        <w:spacing w:after="0" w:line="240" w:lineRule="auto"/>
        <w:ind w:left="720" w:firstLine="0"/>
        <w:rPr/>
      </w:pPr>
      <w:r w:rsidDel="00000000" w:rsidR="00000000" w:rsidRPr="00000000">
        <w:rPr>
          <w:rtl w:val="0"/>
        </w:rPr>
      </w:r>
    </w:p>
    <w:p w:rsidR="00000000" w:rsidDel="00000000" w:rsidP="00000000" w:rsidRDefault="00000000" w:rsidRPr="00000000" w14:paraId="000001E5">
      <w:pPr>
        <w:spacing w:after="0" w:line="240" w:lineRule="auto"/>
        <w:rPr/>
      </w:pPr>
      <w:r w:rsidDel="00000000" w:rsidR="00000000" w:rsidRPr="00000000">
        <w:rPr>
          <w:b w:val="1"/>
          <w:rtl w:val="0"/>
        </w:rPr>
        <w:t xml:space="preserve">Coercion</w:t>
      </w:r>
      <w:r w:rsidDel="00000000" w:rsidR="00000000" w:rsidRPr="00000000">
        <w:rPr>
          <w:rtl w:val="0"/>
        </w:rPr>
      </w:r>
    </w:p>
    <w:p w:rsidR="00000000" w:rsidDel="00000000" w:rsidP="00000000" w:rsidRDefault="00000000" w:rsidRPr="00000000" w14:paraId="000001E6">
      <w:pPr>
        <w:spacing w:after="0" w:line="240" w:lineRule="auto"/>
        <w:rPr/>
      </w:pPr>
      <w:r w:rsidDel="00000000" w:rsidR="00000000" w:rsidRPr="00000000">
        <w:rPr>
          <w:rtl w:val="0"/>
        </w:rPr>
        <w:t xml:space="preserve">Does the patron/ broker use coercion towards the client. We distinguish between passive and active coercion. Active coercion involves threat of violence. Passive coercion involves the threat of the withdrawal of benefits.</w:t>
      </w:r>
    </w:p>
    <w:p w:rsidR="00000000" w:rsidDel="00000000" w:rsidP="00000000" w:rsidRDefault="00000000" w:rsidRPr="00000000" w14:paraId="000001E7">
      <w:pPr>
        <w:numPr>
          <w:ilvl w:val="0"/>
          <w:numId w:val="15"/>
        </w:numPr>
        <w:spacing w:after="0" w:line="240" w:lineRule="auto"/>
        <w:ind w:left="720" w:hanging="360"/>
        <w:jc w:val="left"/>
        <w:rPr/>
      </w:pPr>
      <w:r w:rsidDel="00000000" w:rsidR="00000000" w:rsidRPr="00000000">
        <w:rPr>
          <w:rtl w:val="0"/>
        </w:rPr>
        <w:t xml:space="preserve">no</w:t>
      </w:r>
    </w:p>
    <w:p w:rsidR="00000000" w:rsidDel="00000000" w:rsidP="00000000" w:rsidRDefault="00000000" w:rsidRPr="00000000" w14:paraId="000001E8">
      <w:pPr>
        <w:numPr>
          <w:ilvl w:val="0"/>
          <w:numId w:val="15"/>
        </w:numPr>
        <w:spacing w:after="0" w:line="240" w:lineRule="auto"/>
        <w:ind w:left="720" w:hanging="360"/>
        <w:jc w:val="left"/>
        <w:rPr/>
      </w:pPr>
      <w:r w:rsidDel="00000000" w:rsidR="00000000" w:rsidRPr="00000000">
        <w:rPr>
          <w:rtl w:val="0"/>
        </w:rPr>
        <w:t xml:space="preserve">passive</w:t>
      </w:r>
    </w:p>
    <w:p w:rsidR="00000000" w:rsidDel="00000000" w:rsidP="00000000" w:rsidRDefault="00000000" w:rsidRPr="00000000" w14:paraId="000001E9">
      <w:pPr>
        <w:numPr>
          <w:ilvl w:val="0"/>
          <w:numId w:val="15"/>
        </w:numPr>
        <w:spacing w:after="0" w:line="240" w:lineRule="auto"/>
        <w:ind w:left="720" w:hanging="360"/>
        <w:jc w:val="left"/>
        <w:rPr/>
      </w:pPr>
      <w:r w:rsidDel="00000000" w:rsidR="00000000" w:rsidRPr="00000000">
        <w:rPr>
          <w:rtl w:val="0"/>
        </w:rPr>
        <w:t xml:space="preserve">active</w:t>
      </w:r>
    </w:p>
    <w:p w:rsidR="00000000" w:rsidDel="00000000" w:rsidP="00000000" w:rsidRDefault="00000000" w:rsidRPr="00000000" w14:paraId="000001EA">
      <w:pPr>
        <w:spacing w:after="0" w:line="240" w:lineRule="auto"/>
        <w:rPr/>
      </w:pPr>
      <w:r w:rsidDel="00000000" w:rsidR="00000000" w:rsidRPr="00000000">
        <w:rPr>
          <w:rtl w:val="0"/>
        </w:rPr>
      </w:r>
    </w:p>
    <w:p w:rsidR="00000000" w:rsidDel="00000000" w:rsidP="00000000" w:rsidRDefault="00000000" w:rsidRPr="00000000" w14:paraId="000001EB">
      <w:pPr>
        <w:spacing w:after="0" w:line="240" w:lineRule="auto"/>
        <w:rPr/>
      </w:pPr>
      <w:r w:rsidDel="00000000" w:rsidR="00000000" w:rsidRPr="00000000">
        <w:rPr>
          <w:rtl w:val="0"/>
        </w:rPr>
        <w:tab/>
      </w:r>
    </w:p>
    <w:p w:rsidR="00000000" w:rsidDel="00000000" w:rsidP="00000000" w:rsidRDefault="00000000" w:rsidRPr="00000000" w14:paraId="000001EC">
      <w:pPr>
        <w:spacing w:after="0" w:before="240" w:line="240" w:lineRule="auto"/>
        <w:rPr>
          <w:b w:val="1"/>
        </w:rPr>
      </w:pPr>
      <w:r w:rsidDel="00000000" w:rsidR="00000000" w:rsidRPr="00000000">
        <w:rPr>
          <w:b w:val="1"/>
          <w:rtl w:val="0"/>
        </w:rPr>
        <w:t xml:space="preserve">Alternatives to Clientelism - According to Client</w:t>
      </w:r>
    </w:p>
    <w:p w:rsidR="00000000" w:rsidDel="00000000" w:rsidP="00000000" w:rsidRDefault="00000000" w:rsidRPr="00000000" w14:paraId="000001ED">
      <w:pPr>
        <w:spacing w:after="0" w:before="240" w:line="240" w:lineRule="auto"/>
        <w:rPr/>
      </w:pPr>
      <w:r w:rsidDel="00000000" w:rsidR="00000000" w:rsidRPr="00000000">
        <w:rPr>
          <w:rtl w:val="0"/>
        </w:rPr>
        <w:t xml:space="preserve">*In the mind of the client*, what else could he/ she be choosing (realistically) other than the specific clientelistic relationship? The main alternatives are the following. A “horizontal” group that pursues redistribution/ rights without conditionality. This can be a social group such as grassroots organizations, or a political party with a redistributive agenda. Another political party that is for whatever non-clientelistic reason attractive (for instance it could be that the program is attractive or that the candidate is considered very competent). Another clientelistic party. The possibility of exiting clientelism without choosing any alternative (this is relevant only when above options do not apply, i.e. “exit” is the only alternative to the clientelistic relation described).</w:t>
      </w:r>
    </w:p>
    <w:p w:rsidR="00000000" w:rsidDel="00000000" w:rsidP="00000000" w:rsidRDefault="00000000" w:rsidRPr="00000000" w14:paraId="000001EE">
      <w:pPr>
        <w:numPr>
          <w:ilvl w:val="0"/>
          <w:numId w:val="5"/>
        </w:numPr>
        <w:spacing w:after="0" w:before="240" w:line="240" w:lineRule="auto"/>
        <w:ind w:left="720" w:hanging="360"/>
        <w:rPr/>
      </w:pPr>
      <w:r w:rsidDel="00000000" w:rsidR="00000000" w:rsidRPr="00000000">
        <w:rPr>
          <w:rtl w:val="0"/>
        </w:rPr>
        <w:t xml:space="preserve">horizontal group (may be political or social; gives redistribution/ rights without conditionality)</w:t>
      </w:r>
    </w:p>
    <w:p w:rsidR="00000000" w:rsidDel="00000000" w:rsidP="00000000" w:rsidRDefault="00000000" w:rsidRPr="00000000" w14:paraId="000001EF">
      <w:pPr>
        <w:numPr>
          <w:ilvl w:val="0"/>
          <w:numId w:val="5"/>
        </w:numPr>
        <w:spacing w:after="0" w:line="240" w:lineRule="auto"/>
        <w:ind w:left="720" w:hanging="360"/>
        <w:rPr/>
      </w:pPr>
      <w:r w:rsidDel="00000000" w:rsidR="00000000" w:rsidRPr="00000000">
        <w:rPr>
          <w:rtl w:val="0"/>
        </w:rPr>
        <w:t xml:space="preserve">other political party (with attractive policy or people)</w:t>
      </w:r>
    </w:p>
    <w:p w:rsidR="00000000" w:rsidDel="00000000" w:rsidP="00000000" w:rsidRDefault="00000000" w:rsidRPr="00000000" w14:paraId="000001F0">
      <w:pPr>
        <w:numPr>
          <w:ilvl w:val="0"/>
          <w:numId w:val="5"/>
        </w:numPr>
        <w:spacing w:after="0" w:line="240" w:lineRule="auto"/>
        <w:ind w:left="720" w:hanging="360"/>
        <w:rPr/>
      </w:pPr>
      <w:r w:rsidDel="00000000" w:rsidR="00000000" w:rsidRPr="00000000">
        <w:rPr>
          <w:rtl w:val="0"/>
        </w:rPr>
        <w:t xml:space="preserve">other clientelistic party</w:t>
      </w:r>
    </w:p>
    <w:p w:rsidR="00000000" w:rsidDel="00000000" w:rsidP="00000000" w:rsidRDefault="00000000" w:rsidRPr="00000000" w14:paraId="000001F1">
      <w:pPr>
        <w:numPr>
          <w:ilvl w:val="0"/>
          <w:numId w:val="5"/>
        </w:numPr>
        <w:spacing w:after="0" w:line="240" w:lineRule="auto"/>
        <w:ind w:left="720" w:hanging="360"/>
        <w:rPr/>
      </w:pPr>
      <w:r w:rsidDel="00000000" w:rsidR="00000000" w:rsidRPr="00000000">
        <w:rPr>
          <w:rtl w:val="0"/>
        </w:rPr>
        <w:t xml:space="preserve">exit clientelism</w:t>
      </w:r>
    </w:p>
    <w:p w:rsidR="00000000" w:rsidDel="00000000" w:rsidP="00000000" w:rsidRDefault="00000000" w:rsidRPr="00000000" w14:paraId="000001F2">
      <w:pPr>
        <w:numPr>
          <w:ilvl w:val="0"/>
          <w:numId w:val="5"/>
        </w:numPr>
        <w:spacing w:after="0" w:line="240" w:lineRule="auto"/>
        <w:ind w:left="720" w:hanging="360"/>
        <w:rPr/>
      </w:pPr>
      <w:r w:rsidDel="00000000" w:rsidR="00000000" w:rsidRPr="00000000">
        <w:rPr>
          <w:rtl w:val="0"/>
        </w:rPr>
        <w:t xml:space="preserve">no alternatives at all (exit seen as too costly)</w:t>
        <w:br w:type="textWrapping"/>
      </w:r>
    </w:p>
    <w:p w:rsidR="00000000" w:rsidDel="00000000" w:rsidP="00000000" w:rsidRDefault="00000000" w:rsidRPr="00000000" w14:paraId="000001F3">
      <w:pPr>
        <w:spacing w:after="0" w:line="240" w:lineRule="auto"/>
        <w:rPr/>
      </w:pPr>
      <w:r w:rsidDel="00000000" w:rsidR="00000000" w:rsidRPr="00000000">
        <w:rPr>
          <w:rtl w:val="0"/>
        </w:rPr>
      </w:r>
    </w:p>
    <w:p w:rsidR="00000000" w:rsidDel="00000000" w:rsidP="00000000" w:rsidRDefault="00000000" w:rsidRPr="00000000" w14:paraId="000001F4">
      <w:pPr>
        <w:spacing w:after="0" w:line="240" w:lineRule="auto"/>
        <w:rPr/>
      </w:pPr>
      <w:r w:rsidDel="00000000" w:rsidR="00000000" w:rsidRPr="00000000">
        <w:rPr>
          <w:b w:val="1"/>
          <w:rtl w:val="0"/>
        </w:rPr>
        <w:t xml:space="preserve">Targeting </w:t>
      </w:r>
      <w:r w:rsidDel="00000000" w:rsidR="00000000" w:rsidRPr="00000000">
        <w:rPr>
          <w:rtl w:val="0"/>
        </w:rPr>
      </w:r>
    </w:p>
    <w:p w:rsidR="00000000" w:rsidDel="00000000" w:rsidP="00000000" w:rsidRDefault="00000000" w:rsidRPr="00000000" w14:paraId="000001F5">
      <w:pPr>
        <w:spacing w:after="0" w:line="240" w:lineRule="auto"/>
        <w:rPr/>
      </w:pPr>
      <w:r w:rsidDel="00000000" w:rsidR="00000000" w:rsidRPr="00000000">
        <w:rPr>
          <w:rtl w:val="0"/>
        </w:rPr>
        <w:t xml:space="preserve">A potential client may become a client because she is targeted by the patron/ broker, or may become one out ot own initiative (for instance by sign up for a party, approaching a broker, or showing up at rallies). An alternative is that there is no targeting, that simply patrons distribute or promise goods in a non-selective way.</w:t>
      </w:r>
    </w:p>
    <w:p w:rsidR="00000000" w:rsidDel="00000000" w:rsidP="00000000" w:rsidRDefault="00000000" w:rsidRPr="00000000" w14:paraId="000001F6">
      <w:pPr>
        <w:numPr>
          <w:ilvl w:val="0"/>
          <w:numId w:val="17"/>
        </w:numPr>
        <w:spacing w:after="0" w:line="240" w:lineRule="auto"/>
        <w:ind w:left="720" w:hanging="360"/>
        <w:jc w:val="left"/>
        <w:rPr/>
      </w:pPr>
      <w:r w:rsidDel="00000000" w:rsidR="00000000" w:rsidRPr="00000000">
        <w:rPr>
          <w:rtl w:val="0"/>
        </w:rPr>
        <w:t xml:space="preserve">client explicitly targeted by party/ brokers</w:t>
      </w:r>
    </w:p>
    <w:p w:rsidR="00000000" w:rsidDel="00000000" w:rsidP="00000000" w:rsidRDefault="00000000" w:rsidRPr="00000000" w14:paraId="000001F7">
      <w:pPr>
        <w:numPr>
          <w:ilvl w:val="0"/>
          <w:numId w:val="17"/>
        </w:numPr>
        <w:spacing w:after="0" w:line="240" w:lineRule="auto"/>
        <w:ind w:left="720" w:hanging="360"/>
        <w:jc w:val="left"/>
        <w:rPr/>
      </w:pPr>
      <w:r w:rsidDel="00000000" w:rsidR="00000000" w:rsidRPr="00000000">
        <w:rPr>
          <w:rtl w:val="0"/>
        </w:rPr>
        <w:t xml:space="preserve">client own initiative</w:t>
      </w:r>
    </w:p>
    <w:p w:rsidR="00000000" w:rsidDel="00000000" w:rsidP="00000000" w:rsidRDefault="00000000" w:rsidRPr="00000000" w14:paraId="000001F8">
      <w:pPr>
        <w:numPr>
          <w:ilvl w:val="0"/>
          <w:numId w:val="17"/>
        </w:numPr>
        <w:spacing w:after="0" w:line="240" w:lineRule="auto"/>
        <w:ind w:left="720" w:hanging="360"/>
        <w:jc w:val="left"/>
        <w:rPr/>
      </w:pPr>
      <w:r w:rsidDel="00000000" w:rsidR="00000000" w:rsidRPr="00000000">
        <w:rPr>
          <w:rtl w:val="0"/>
        </w:rPr>
        <w:t xml:space="preserve">no targeting</w:t>
      </w:r>
    </w:p>
    <w:p w:rsidR="00000000" w:rsidDel="00000000" w:rsidP="00000000" w:rsidRDefault="00000000" w:rsidRPr="00000000" w14:paraId="000001F9">
      <w:pPr>
        <w:spacing w:after="0" w:line="240" w:lineRule="auto"/>
        <w:rPr/>
      </w:pPr>
      <w:r w:rsidDel="00000000" w:rsidR="00000000" w:rsidRPr="00000000">
        <w:rPr>
          <w:rtl w:val="0"/>
        </w:rPr>
      </w:r>
    </w:p>
    <w:p w:rsidR="00000000" w:rsidDel="00000000" w:rsidP="00000000" w:rsidRDefault="00000000" w:rsidRPr="00000000" w14:paraId="000001FA">
      <w:pPr>
        <w:spacing w:after="0" w:line="240" w:lineRule="auto"/>
        <w:rPr/>
      </w:pPr>
      <w:r w:rsidDel="00000000" w:rsidR="00000000" w:rsidRPr="00000000">
        <w:rPr>
          <w:rtl w:val="0"/>
        </w:rPr>
      </w:r>
    </w:p>
    <w:p w:rsidR="00000000" w:rsidDel="00000000" w:rsidP="00000000" w:rsidRDefault="00000000" w:rsidRPr="00000000" w14:paraId="000001FB">
      <w:pPr>
        <w:spacing w:after="0" w:line="240" w:lineRule="auto"/>
        <w:rPr/>
      </w:pPr>
      <w:r w:rsidDel="00000000" w:rsidR="00000000" w:rsidRPr="00000000">
        <w:rPr>
          <w:b w:val="1"/>
          <w:rtl w:val="0"/>
        </w:rPr>
        <w:t xml:space="preserve">Part III: Client Characteristics</w:t>
      </w:r>
      <w:r w:rsidDel="00000000" w:rsidR="00000000" w:rsidRPr="00000000">
        <w:rPr>
          <w:rtl w:val="0"/>
        </w:rPr>
      </w:r>
    </w:p>
    <w:p w:rsidR="00000000" w:rsidDel="00000000" w:rsidP="00000000" w:rsidRDefault="00000000" w:rsidRPr="00000000" w14:paraId="000001FC">
      <w:pPr>
        <w:spacing w:after="0" w:line="240" w:lineRule="auto"/>
        <w:rPr/>
      </w:pPr>
      <w:r w:rsidDel="00000000" w:rsidR="00000000" w:rsidRPr="00000000">
        <w:rPr>
          <w:rtl w:val="0"/>
        </w:rPr>
      </w:r>
    </w:p>
    <w:p w:rsidR="00000000" w:rsidDel="00000000" w:rsidP="00000000" w:rsidRDefault="00000000" w:rsidRPr="00000000" w14:paraId="000001FD">
      <w:pPr>
        <w:spacing w:after="0" w:line="240" w:lineRule="auto"/>
        <w:rPr/>
      </w:pPr>
      <w:r w:rsidDel="00000000" w:rsidR="00000000" w:rsidRPr="00000000">
        <w:rPr>
          <w:b w:val="1"/>
          <w:rtl w:val="0"/>
        </w:rPr>
        <w:t xml:space="preserve">Agency</w:t>
      </w:r>
      <w:r w:rsidDel="00000000" w:rsidR="00000000" w:rsidRPr="00000000">
        <w:rPr>
          <w:rtl w:val="0"/>
        </w:rPr>
      </w:r>
    </w:p>
    <w:p w:rsidR="00000000" w:rsidDel="00000000" w:rsidP="00000000" w:rsidRDefault="00000000" w:rsidRPr="00000000" w14:paraId="000001FE">
      <w:pPr>
        <w:spacing w:after="0" w:line="240" w:lineRule="auto"/>
        <w:rPr/>
      </w:pPr>
      <w:bookmarkStart w:colFirst="0" w:colLast="0" w:name="_tyjcwt" w:id="5"/>
      <w:bookmarkEnd w:id="5"/>
      <w:r w:rsidDel="00000000" w:rsidR="00000000" w:rsidRPr="00000000">
        <w:rPr>
          <w:rtl w:val="0"/>
        </w:rPr>
        <w:t xml:space="preserve">Code from the perspective of *potential* clients (i.e. not only actual clients, but also their peers who do not engage in clientelism, if described). Low agency means that, in practice, clients do not have a choice but to engage in the type of clientelism offered by the patron; or that the costs of giving up the existing clientelistic relation are prohibitive. High agency means that clients can exit the relation and choose other alternatives without cost, or shape an existing clientelistic relation without a cost.</w:t>
      </w:r>
    </w:p>
    <w:p w:rsidR="00000000" w:rsidDel="00000000" w:rsidP="00000000" w:rsidRDefault="00000000" w:rsidRPr="00000000" w14:paraId="000001FF">
      <w:pPr>
        <w:numPr>
          <w:ilvl w:val="0"/>
          <w:numId w:val="17"/>
        </w:numPr>
        <w:spacing w:after="0" w:line="240" w:lineRule="auto"/>
        <w:ind w:left="720" w:hanging="360"/>
        <w:jc w:val="left"/>
        <w:rPr/>
      </w:pPr>
      <w:r w:rsidDel="00000000" w:rsidR="00000000" w:rsidRPr="00000000">
        <w:rPr>
          <w:rtl w:val="0"/>
        </w:rPr>
        <w:t xml:space="preserve">0 no agency</w:t>
      </w:r>
    </w:p>
    <w:p w:rsidR="00000000" w:rsidDel="00000000" w:rsidP="00000000" w:rsidRDefault="00000000" w:rsidRPr="00000000" w14:paraId="00000200">
      <w:pPr>
        <w:numPr>
          <w:ilvl w:val="0"/>
          <w:numId w:val="17"/>
        </w:numPr>
        <w:spacing w:after="0" w:line="240" w:lineRule="auto"/>
        <w:ind w:left="720" w:hanging="360"/>
        <w:jc w:val="left"/>
        <w:rPr/>
      </w:pPr>
      <w:r w:rsidDel="00000000" w:rsidR="00000000" w:rsidRPr="00000000">
        <w:rPr>
          <w:rtl w:val="0"/>
        </w:rPr>
        <w:t xml:space="preserve">1 </w:t>
      </w:r>
    </w:p>
    <w:p w:rsidR="00000000" w:rsidDel="00000000" w:rsidP="00000000" w:rsidRDefault="00000000" w:rsidRPr="00000000" w14:paraId="00000201">
      <w:pPr>
        <w:numPr>
          <w:ilvl w:val="0"/>
          <w:numId w:val="17"/>
        </w:numPr>
        <w:spacing w:after="0" w:line="240" w:lineRule="auto"/>
        <w:ind w:left="720" w:hanging="360"/>
        <w:jc w:val="left"/>
        <w:rPr/>
      </w:pPr>
      <w:r w:rsidDel="00000000" w:rsidR="00000000" w:rsidRPr="00000000">
        <w:rPr>
          <w:rtl w:val="0"/>
        </w:rPr>
        <w:t xml:space="preserve">2 </w:t>
      </w:r>
    </w:p>
    <w:p w:rsidR="00000000" w:rsidDel="00000000" w:rsidP="00000000" w:rsidRDefault="00000000" w:rsidRPr="00000000" w14:paraId="00000202">
      <w:pPr>
        <w:numPr>
          <w:ilvl w:val="0"/>
          <w:numId w:val="17"/>
        </w:numPr>
        <w:spacing w:after="0" w:line="240" w:lineRule="auto"/>
        <w:ind w:left="720" w:hanging="360"/>
        <w:jc w:val="left"/>
        <w:rPr/>
      </w:pPr>
      <w:r w:rsidDel="00000000" w:rsidR="00000000" w:rsidRPr="00000000">
        <w:rPr>
          <w:rtl w:val="0"/>
        </w:rPr>
        <w:t xml:space="preserve">3</w:t>
      </w:r>
    </w:p>
    <w:p w:rsidR="00000000" w:rsidDel="00000000" w:rsidP="00000000" w:rsidRDefault="00000000" w:rsidRPr="00000000" w14:paraId="00000203">
      <w:pPr>
        <w:numPr>
          <w:ilvl w:val="0"/>
          <w:numId w:val="17"/>
        </w:numPr>
        <w:spacing w:after="0" w:line="240" w:lineRule="auto"/>
        <w:ind w:left="720" w:hanging="360"/>
        <w:jc w:val="left"/>
        <w:rPr/>
      </w:pPr>
      <w:r w:rsidDel="00000000" w:rsidR="00000000" w:rsidRPr="00000000">
        <w:rPr>
          <w:rtl w:val="0"/>
        </w:rPr>
        <w:t xml:space="preserve">4 high agency</w:t>
      </w:r>
    </w:p>
    <w:p w:rsidR="00000000" w:rsidDel="00000000" w:rsidP="00000000" w:rsidRDefault="00000000" w:rsidRPr="00000000" w14:paraId="00000204">
      <w:pPr>
        <w:spacing w:after="0" w:line="240" w:lineRule="auto"/>
        <w:rPr/>
      </w:pPr>
      <w:r w:rsidDel="00000000" w:rsidR="00000000" w:rsidRPr="00000000">
        <w:rPr>
          <w:rtl w:val="0"/>
        </w:rPr>
      </w:r>
    </w:p>
    <w:p w:rsidR="00000000" w:rsidDel="00000000" w:rsidP="00000000" w:rsidRDefault="00000000" w:rsidRPr="00000000" w14:paraId="00000205">
      <w:pPr>
        <w:spacing w:after="0" w:line="240" w:lineRule="auto"/>
        <w:rPr/>
      </w:pPr>
      <w:r w:rsidDel="00000000" w:rsidR="00000000" w:rsidRPr="00000000">
        <w:rPr>
          <w:b w:val="1"/>
          <w:rtl w:val="0"/>
        </w:rPr>
        <w:t xml:space="preserve">How good a deal does the client get?</w:t>
      </w:r>
      <w:r w:rsidDel="00000000" w:rsidR="00000000" w:rsidRPr="00000000">
        <w:rPr>
          <w:rtl w:val="0"/>
        </w:rPr>
      </w:r>
    </w:p>
    <w:p w:rsidR="00000000" w:rsidDel="00000000" w:rsidP="00000000" w:rsidRDefault="00000000" w:rsidRPr="00000000" w14:paraId="00000206">
      <w:pPr>
        <w:spacing w:after="0" w:line="240" w:lineRule="auto"/>
        <w:rPr/>
      </w:pPr>
      <w:r w:rsidDel="00000000" w:rsidR="00000000" w:rsidRPr="00000000">
        <w:rPr>
          <w:rtl w:val="0"/>
        </w:rPr>
        <w:t xml:space="preserve">As before, code from the perspective of *potential* clients. Use as indicator of whether clients get a good deal how satisfied they are. At one extreme they are totally unsatisfied possibly because they get nothing at all. At the other extreme, they are totally satified.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07">
      <w:pPr>
        <w:numPr>
          <w:ilvl w:val="0"/>
          <w:numId w:val="7"/>
        </w:numPr>
        <w:spacing w:after="0" w:line="240" w:lineRule="auto"/>
        <w:ind w:left="720" w:hanging="360"/>
        <w:jc w:val="left"/>
        <w:rPr/>
      </w:pPr>
      <w:r w:rsidDel="00000000" w:rsidR="00000000" w:rsidRPr="00000000">
        <w:rPr>
          <w:rtl w:val="0"/>
        </w:rPr>
        <w:t xml:space="preserve">0 nothing</w:t>
      </w:r>
    </w:p>
    <w:p w:rsidR="00000000" w:rsidDel="00000000" w:rsidP="00000000" w:rsidRDefault="00000000" w:rsidRPr="00000000" w14:paraId="00000208">
      <w:pPr>
        <w:numPr>
          <w:ilvl w:val="0"/>
          <w:numId w:val="7"/>
        </w:numPr>
        <w:spacing w:after="0" w:line="240" w:lineRule="auto"/>
        <w:ind w:left="720" w:hanging="360"/>
        <w:jc w:val="left"/>
        <w:rPr/>
      </w:pPr>
      <w:r w:rsidDel="00000000" w:rsidR="00000000" w:rsidRPr="00000000">
        <w:rPr>
          <w:rtl w:val="0"/>
        </w:rPr>
        <w:t xml:space="preserve">1</w:t>
      </w:r>
    </w:p>
    <w:p w:rsidR="00000000" w:rsidDel="00000000" w:rsidP="00000000" w:rsidRDefault="00000000" w:rsidRPr="00000000" w14:paraId="00000209">
      <w:pPr>
        <w:numPr>
          <w:ilvl w:val="0"/>
          <w:numId w:val="7"/>
        </w:numPr>
        <w:spacing w:after="0" w:line="240" w:lineRule="auto"/>
        <w:ind w:left="720" w:hanging="360"/>
        <w:jc w:val="left"/>
        <w:rPr/>
      </w:pPr>
      <w:r w:rsidDel="00000000" w:rsidR="00000000" w:rsidRPr="00000000">
        <w:rPr>
          <w:rtl w:val="0"/>
        </w:rPr>
        <w:t xml:space="preserve">2 </w:t>
      </w:r>
    </w:p>
    <w:p w:rsidR="00000000" w:rsidDel="00000000" w:rsidP="00000000" w:rsidRDefault="00000000" w:rsidRPr="00000000" w14:paraId="0000020A">
      <w:pPr>
        <w:numPr>
          <w:ilvl w:val="0"/>
          <w:numId w:val="7"/>
        </w:numPr>
        <w:spacing w:after="0" w:line="240" w:lineRule="auto"/>
        <w:ind w:left="720" w:hanging="360"/>
        <w:jc w:val="left"/>
        <w:rPr/>
      </w:pPr>
      <w:r w:rsidDel="00000000" w:rsidR="00000000" w:rsidRPr="00000000">
        <w:rPr>
          <w:rtl w:val="0"/>
        </w:rPr>
        <w:t xml:space="preserve">3 </w:t>
      </w:r>
    </w:p>
    <w:p w:rsidR="00000000" w:rsidDel="00000000" w:rsidP="00000000" w:rsidRDefault="00000000" w:rsidRPr="00000000" w14:paraId="0000020B">
      <w:pPr>
        <w:numPr>
          <w:ilvl w:val="0"/>
          <w:numId w:val="7"/>
        </w:numPr>
        <w:spacing w:after="0" w:line="240" w:lineRule="auto"/>
        <w:ind w:left="720" w:hanging="360"/>
        <w:jc w:val="left"/>
        <w:rPr/>
      </w:pPr>
      <w:r w:rsidDel="00000000" w:rsidR="00000000" w:rsidRPr="00000000">
        <w:rPr>
          <w:rtl w:val="0"/>
        </w:rPr>
        <w:t xml:space="preserve">4 a lot</w:t>
      </w:r>
    </w:p>
    <w:p w:rsidR="00000000" w:rsidDel="00000000" w:rsidP="00000000" w:rsidRDefault="00000000" w:rsidRPr="00000000" w14:paraId="0000020C">
      <w:pPr>
        <w:spacing w:after="0" w:line="240" w:lineRule="auto"/>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tl w:val="0"/>
        </w:rPr>
      </w:r>
    </w:p>
    <w:p w:rsidR="00000000" w:rsidDel="00000000" w:rsidP="00000000" w:rsidRDefault="00000000" w:rsidRPr="00000000" w14:paraId="000002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D. Descriptive statistics</w:t>
      </w:r>
    </w:p>
    <w:p w:rsidR="00000000" w:rsidDel="00000000" w:rsidP="00000000" w:rsidRDefault="00000000" w:rsidRPr="00000000" w14:paraId="00000210">
      <w:pPr>
        <w:spacing w:after="0" w:before="240" w:line="240" w:lineRule="auto"/>
        <w:rPr/>
      </w:pPr>
      <w:r w:rsidDel="00000000" w:rsidR="00000000" w:rsidRPr="00000000">
        <w:rPr>
          <w:rtl w:val="0"/>
        </w:rPr>
        <w:t xml:space="preserve">We group the variables in four types. First context variables, such as the decade during which the fieldwork took place, or whether the setting is urban or not. Second, variables that describe the clientelistic relation, such as the goods exchanged, how hierarchical (vertical) the relation is, and whether the client is an individual or a group. Third, variables that help to evaluate the relation from the client perspective, such as the degree to which the client has agency or gets a good deal. Finally we also present some other variables of interest, such as if there are alternatives to the current clientelistic relation for the client, if the client is targeted by the broker (a prominent assumption in much quantitative political science literature on the topic), the extent to which the exchange is conditional, and the degree to which the paper has detail on the client perspective.</w:t>
      </w:r>
    </w:p>
    <w:p w:rsidR="00000000" w:rsidDel="00000000" w:rsidP="00000000" w:rsidRDefault="00000000" w:rsidRPr="00000000" w14:paraId="00000211">
      <w:pPr>
        <w:spacing w:after="0" w:before="240" w:line="240" w:lineRule="auto"/>
        <w:rPr/>
      </w:pPr>
      <w:r w:rsidDel="00000000" w:rsidR="00000000" w:rsidRPr="00000000">
        <w:rPr>
          <w:rtl w:val="0"/>
        </w:rPr>
        <w:t xml:space="preserve">Some variables are coded as zero/ one dummy variables whereas others are coded as scales ranging from 0 to 4. Some of the variables were categorical in the questionnaire and have been transformed into quantitative variables. For instance, the questionnaire asked about domains of interaction between the client and the patron/broker, which could be only political or also social (such as if the patron/broker is the chief), or also economic (if the client is employed by the patron/broker). This variable is quantified by recording the number of domains of interaction, either 1, 2, or 3, coded as 0-2. Free-text responses have been added when possible to existing categories. For instance, the category: Client gets employment includes also exchanges where the client receives income generation opportunities or housing opportunities. The variable capturing alternatives for the client originally included five categories (see codebook in Appendix C). From these we construct the variable Alternatives equals one if there is either a horizontal group that gives redistribution/ rights without conditionality, another political party (with attractive policy or people), another clientelistic party; if the only alternative is exit or if there is no alternative at all because exit is seen as too costly the variable is coded as zero.</w:t>
      </w:r>
    </w:p>
    <w:p w:rsidR="00000000" w:rsidDel="00000000" w:rsidP="00000000" w:rsidRDefault="00000000" w:rsidRPr="00000000" w14:paraId="00000212">
      <w:pPr>
        <w:spacing w:after="0" w:before="240" w:line="240" w:lineRule="auto"/>
        <w:rPr/>
      </w:pPr>
      <w:r w:rsidDel="00000000" w:rsidR="00000000" w:rsidRPr="00000000">
        <w:rPr>
          <w:rtl w:val="0"/>
        </w:rPr>
        <w:t xml:space="preserve">The table shows some variation in context, with some rural cases and some urban ones. There is also variation in the variables describing and evaluating the exchange. Variables always span the whole range of permitted values (0-4, or 0-1, or 0-2) and have an average often close to the middle of their range. This suggests that we get a spread but not overly skewed distribution of types of exchange.</w:t>
      </w:r>
    </w:p>
    <w:p w:rsidR="00000000" w:rsidDel="00000000" w:rsidP="00000000" w:rsidRDefault="00000000" w:rsidRPr="00000000" w14:paraId="00000213">
      <w:pPr>
        <w:spacing w:after="0" w:before="240" w:line="240" w:lineRule="auto"/>
        <w:rPr/>
      </w:pPr>
      <w:r w:rsidDel="00000000" w:rsidR="00000000" w:rsidRPr="00000000">
        <w:rPr>
          <w:rtl w:val="0"/>
        </w:rPr>
        <w:t xml:space="preserve">There are also interesting patterns in the data. Most of the exchanges are conditional, as standard definitions of clientelism require. At the same time, most clients are </w:t>
      </w:r>
      <w:r w:rsidDel="00000000" w:rsidR="00000000" w:rsidRPr="00000000">
        <w:rPr>
          <w:i w:val="1"/>
          <w:rtl w:val="0"/>
        </w:rPr>
        <w:t xml:space="preserve">not</w:t>
      </w:r>
      <w:r w:rsidDel="00000000" w:rsidR="00000000" w:rsidRPr="00000000">
        <w:rPr>
          <w:rtl w:val="0"/>
        </w:rPr>
        <w:t xml:space="preserve"> explicitly targeted. This contrasts with much of the standard political science literature dealing with clients, which tends to assume that they become clients because they are targeted by brokers/ patrons. </w:t>
      </w:r>
    </w:p>
    <w:p w:rsidR="00000000" w:rsidDel="00000000" w:rsidP="00000000" w:rsidRDefault="00000000" w:rsidRPr="00000000" w14:paraId="00000214">
      <w:pPr>
        <w:spacing w:after="0" w:before="240" w:line="240" w:lineRule="auto"/>
        <w:rPr/>
      </w:pPr>
      <w:r w:rsidDel="00000000" w:rsidR="00000000" w:rsidRPr="00000000">
        <w:rPr>
          <w:rtl w:val="0"/>
        </w:rPr>
        <w:t xml:space="preserve">The table also shows a relatively low level of detail on the clients' perspective provided in the papers. Despite our best efforts, a majority of ethnographic papers focuses on brokers and patrons more than on clients. This implies that our coding exercise requires frequent judgment calls from the coder.</w:t>
      </w:r>
    </w:p>
    <w:p w:rsidR="00000000" w:rsidDel="00000000" w:rsidP="00000000" w:rsidRDefault="00000000" w:rsidRPr="00000000" w14:paraId="00000215">
      <w:pPr>
        <w:spacing w:after="0" w:before="240" w:line="240" w:lineRule="auto"/>
        <w:rPr/>
      </w:pPr>
      <w:r w:rsidDel="00000000" w:rsidR="00000000" w:rsidRPr="00000000">
        <w:rPr>
          <w:rtl w:val="0"/>
        </w:rPr>
      </w:r>
    </w:p>
    <w:p w:rsidR="00000000" w:rsidDel="00000000" w:rsidP="00000000" w:rsidRDefault="00000000" w:rsidRPr="00000000" w14:paraId="00000216">
      <w:pPr>
        <w:spacing w:after="0" w:lineRule="auto"/>
        <w:rPr/>
      </w:pPr>
      <w:r w:rsidDel="00000000" w:rsidR="00000000" w:rsidRPr="00000000">
        <w:rPr>
          <w:rtl w:val="0"/>
        </w:rPr>
      </w:r>
    </w:p>
    <w:tbl>
      <w:tblPr>
        <w:tblStyle w:val="Table4"/>
        <w:tblW w:w="7513.000000000001" w:type="dxa"/>
        <w:jc w:val="left"/>
        <w:tblInd w:w="0.0" w:type="dxa"/>
        <w:tblLayout w:type="fixed"/>
        <w:tblLook w:val="0400"/>
      </w:tblPr>
      <w:tblGrid>
        <w:gridCol w:w="3487"/>
        <w:gridCol w:w="1049"/>
        <w:gridCol w:w="851"/>
        <w:gridCol w:w="850"/>
        <w:gridCol w:w="1276"/>
        <w:tblGridChange w:id="0">
          <w:tblGrid>
            <w:gridCol w:w="3487"/>
            <w:gridCol w:w="1049"/>
            <w:gridCol w:w="851"/>
            <w:gridCol w:w="850"/>
            <w:gridCol w:w="1276"/>
          </w:tblGrid>
        </w:tblGridChange>
      </w:tblGrid>
      <w:tr>
        <w:tc>
          <w:tcPr>
            <w:gridSpan w:val="5"/>
            <w:tcMar>
              <w:top w:w="28.0" w:type="dxa"/>
              <w:left w:w="28.0" w:type="dxa"/>
              <w:bottom w:w="28.0" w:type="dxa"/>
              <w:right w:w="28.0" w:type="dxa"/>
            </w:tcMar>
            <w:vAlign w:val="center"/>
          </w:tcPr>
          <w:p w:rsidR="00000000" w:rsidDel="00000000" w:rsidP="00000000" w:rsidRDefault="00000000" w:rsidRPr="00000000" w14:paraId="00000217">
            <w:pPr>
              <w:spacing w:after="0" w:line="240" w:lineRule="auto"/>
              <w:jc w:val="left"/>
              <w:rPr/>
            </w:pPr>
            <w:r w:rsidDel="00000000" w:rsidR="00000000" w:rsidRPr="00000000">
              <w:rPr>
                <w:rtl w:val="0"/>
              </w:rPr>
              <w:t xml:space="preserve">Table D.1 Descriptive statistics</w:t>
            </w:r>
          </w:p>
        </w:tc>
      </w:tr>
      <w:tr>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1C">
            <w:pPr>
              <w:spacing w:after="0" w:line="240" w:lineRule="auto"/>
              <w:jc w:val="center"/>
              <w:rPr>
                <w:b w:val="1"/>
              </w:rPr>
            </w:pP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1D">
            <w:pPr>
              <w:spacing w:after="0" w:line="240" w:lineRule="auto"/>
              <w:jc w:val="center"/>
              <w:rPr>
                <w:b w:val="1"/>
              </w:rPr>
            </w:pPr>
            <w:r w:rsidDel="00000000" w:rsidR="00000000" w:rsidRPr="00000000">
              <w:rPr>
                <w:b w:val="1"/>
                <w:rtl w:val="0"/>
              </w:rPr>
              <w:t xml:space="preserve">Mean</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1E">
            <w:pPr>
              <w:spacing w:after="0" w:line="240" w:lineRule="auto"/>
              <w:jc w:val="center"/>
              <w:rPr>
                <w:b w:val="1"/>
              </w:rPr>
            </w:pPr>
            <w:r w:rsidDel="00000000" w:rsidR="00000000" w:rsidRPr="00000000">
              <w:rPr>
                <w:b w:val="1"/>
                <w:rtl w:val="0"/>
              </w:rPr>
              <w:t xml:space="preserve">Min</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1F">
            <w:pPr>
              <w:spacing w:after="0" w:line="240" w:lineRule="auto"/>
              <w:jc w:val="center"/>
              <w:rPr>
                <w:b w:val="1"/>
              </w:rPr>
            </w:pPr>
            <w:r w:rsidDel="00000000" w:rsidR="00000000" w:rsidRPr="00000000">
              <w:rPr>
                <w:b w:val="1"/>
                <w:rtl w:val="0"/>
              </w:rPr>
              <w:t xml:space="preserve">Max</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20">
            <w:pPr>
              <w:spacing w:after="0" w:line="240" w:lineRule="auto"/>
              <w:jc w:val="center"/>
              <w:rPr>
                <w:b w:val="1"/>
              </w:rPr>
            </w:pPr>
            <w:r w:rsidDel="00000000" w:rsidR="00000000" w:rsidRPr="00000000">
              <w:rPr>
                <w:b w:val="1"/>
                <w:rtl w:val="0"/>
              </w:rPr>
              <w:t xml:space="preserve">N</w:t>
            </w:r>
          </w:p>
        </w:tc>
      </w:tr>
      <w:tr>
        <w:tc>
          <w:tcPr>
            <w:gridSpan w:val="5"/>
            <w:tcMar>
              <w:top w:w="28.0" w:type="dxa"/>
              <w:left w:w="28.0" w:type="dxa"/>
              <w:bottom w:w="28.0" w:type="dxa"/>
              <w:right w:w="28.0" w:type="dxa"/>
            </w:tcMar>
            <w:vAlign w:val="center"/>
          </w:tcPr>
          <w:p w:rsidR="00000000" w:rsidDel="00000000" w:rsidP="00000000" w:rsidRDefault="00000000" w:rsidRPr="00000000" w14:paraId="00000221">
            <w:pPr>
              <w:spacing w:after="0" w:line="240" w:lineRule="auto"/>
              <w:jc w:val="left"/>
              <w:rPr>
                <w:b w:val="1"/>
              </w:rPr>
            </w:pPr>
            <w:r w:rsidDel="00000000" w:rsidR="00000000" w:rsidRPr="00000000">
              <w:rPr>
                <w:b w:val="1"/>
                <w:rtl w:val="0"/>
              </w:rPr>
              <w:t xml:space="preserve">Context</w:t>
            </w:r>
          </w:p>
        </w:tc>
      </w:tr>
      <w:tr>
        <w:tc>
          <w:tcPr>
            <w:tcMar>
              <w:top w:w="28.0" w:type="dxa"/>
              <w:left w:w="28.0" w:type="dxa"/>
              <w:bottom w:w="28.0" w:type="dxa"/>
              <w:right w:w="28.0" w:type="dxa"/>
            </w:tcMar>
            <w:vAlign w:val="center"/>
          </w:tcPr>
          <w:p w:rsidR="00000000" w:rsidDel="00000000" w:rsidP="00000000" w:rsidRDefault="00000000" w:rsidRPr="00000000" w14:paraId="00000226">
            <w:pPr>
              <w:spacing w:after="0" w:line="240" w:lineRule="auto"/>
              <w:jc w:val="left"/>
              <w:rPr/>
            </w:pPr>
            <w:r w:rsidDel="00000000" w:rsidR="00000000" w:rsidRPr="00000000">
              <w:rPr>
                <w:rtl w:val="0"/>
              </w:rPr>
              <w:t xml:space="preserve">  Decade fieldwork</w:t>
            </w:r>
          </w:p>
        </w:tc>
        <w:tc>
          <w:tcPr>
            <w:tcMar>
              <w:top w:w="28.0" w:type="dxa"/>
              <w:left w:w="28.0" w:type="dxa"/>
              <w:bottom w:w="28.0" w:type="dxa"/>
              <w:right w:w="28.0" w:type="dxa"/>
            </w:tcMar>
            <w:vAlign w:val="center"/>
          </w:tcPr>
          <w:p w:rsidR="00000000" w:rsidDel="00000000" w:rsidP="00000000" w:rsidRDefault="00000000" w:rsidRPr="00000000" w14:paraId="00000227">
            <w:pPr>
              <w:spacing w:after="0" w:line="240" w:lineRule="auto"/>
              <w:jc w:val="center"/>
              <w:rPr/>
            </w:pPr>
            <w:r w:rsidDel="00000000" w:rsidR="00000000" w:rsidRPr="00000000">
              <w:rPr>
                <w:rtl w:val="0"/>
              </w:rPr>
              <w:t xml:space="preserve">1997</w:t>
            </w:r>
          </w:p>
        </w:tc>
        <w:tc>
          <w:tcPr>
            <w:tcMar>
              <w:top w:w="28.0" w:type="dxa"/>
              <w:left w:w="28.0" w:type="dxa"/>
              <w:bottom w:w="28.0" w:type="dxa"/>
              <w:right w:w="28.0" w:type="dxa"/>
            </w:tcMar>
            <w:vAlign w:val="center"/>
          </w:tcPr>
          <w:p w:rsidR="00000000" w:rsidDel="00000000" w:rsidP="00000000" w:rsidRDefault="00000000" w:rsidRPr="00000000" w14:paraId="00000228">
            <w:pPr>
              <w:spacing w:after="0" w:line="240" w:lineRule="auto"/>
              <w:jc w:val="center"/>
              <w:rPr/>
            </w:pPr>
            <w:r w:rsidDel="00000000" w:rsidR="00000000" w:rsidRPr="00000000">
              <w:rPr>
                <w:rtl w:val="0"/>
              </w:rPr>
              <w:t xml:space="preserve">1950</w:t>
            </w:r>
          </w:p>
        </w:tc>
        <w:tc>
          <w:tcPr>
            <w:tcMar>
              <w:top w:w="28.0" w:type="dxa"/>
              <w:left w:w="28.0" w:type="dxa"/>
              <w:bottom w:w="28.0" w:type="dxa"/>
              <w:right w:w="28.0" w:type="dxa"/>
            </w:tcMar>
            <w:vAlign w:val="center"/>
          </w:tcPr>
          <w:p w:rsidR="00000000" w:rsidDel="00000000" w:rsidP="00000000" w:rsidRDefault="00000000" w:rsidRPr="00000000" w14:paraId="00000229">
            <w:pPr>
              <w:spacing w:after="0" w:line="240" w:lineRule="auto"/>
              <w:jc w:val="center"/>
              <w:rPr/>
            </w:pPr>
            <w:r w:rsidDel="00000000" w:rsidR="00000000" w:rsidRPr="00000000">
              <w:rPr>
                <w:rtl w:val="0"/>
              </w:rPr>
              <w:t xml:space="preserve">2010</w:t>
            </w:r>
          </w:p>
        </w:tc>
        <w:tc>
          <w:tcPr>
            <w:tcMar>
              <w:top w:w="28.0" w:type="dxa"/>
              <w:left w:w="28.0" w:type="dxa"/>
              <w:bottom w:w="28.0" w:type="dxa"/>
              <w:right w:w="28.0" w:type="dxa"/>
            </w:tcMar>
            <w:vAlign w:val="center"/>
          </w:tcPr>
          <w:p w:rsidR="00000000" w:rsidDel="00000000" w:rsidP="00000000" w:rsidRDefault="00000000" w:rsidRPr="00000000" w14:paraId="0000022A">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2B">
            <w:pPr>
              <w:spacing w:after="0" w:line="240" w:lineRule="auto"/>
              <w:jc w:val="left"/>
              <w:rPr/>
            </w:pPr>
            <w:r w:rsidDel="00000000" w:rsidR="00000000" w:rsidRPr="00000000">
              <w:rPr>
                <w:rtl w:val="0"/>
              </w:rPr>
              <w:t xml:space="preserve">  Economic development area</w:t>
            </w:r>
          </w:p>
        </w:tc>
        <w:tc>
          <w:tcPr>
            <w:tcMar>
              <w:top w:w="28.0" w:type="dxa"/>
              <w:left w:w="28.0" w:type="dxa"/>
              <w:bottom w:w="28.0" w:type="dxa"/>
              <w:right w:w="28.0" w:type="dxa"/>
            </w:tcMar>
            <w:vAlign w:val="center"/>
          </w:tcPr>
          <w:p w:rsidR="00000000" w:rsidDel="00000000" w:rsidP="00000000" w:rsidRDefault="00000000" w:rsidRPr="00000000" w14:paraId="0000022C">
            <w:pPr>
              <w:spacing w:after="0" w:line="240" w:lineRule="auto"/>
              <w:jc w:val="center"/>
              <w:rPr/>
            </w:pPr>
            <w:r w:rsidDel="00000000" w:rsidR="00000000" w:rsidRPr="00000000">
              <w:rPr>
                <w:rtl w:val="0"/>
              </w:rPr>
              <w:t xml:space="preserve">0.85</w:t>
            </w:r>
          </w:p>
        </w:tc>
        <w:tc>
          <w:tcPr>
            <w:tcMar>
              <w:top w:w="28.0" w:type="dxa"/>
              <w:left w:w="28.0" w:type="dxa"/>
              <w:bottom w:w="28.0" w:type="dxa"/>
              <w:right w:w="28.0" w:type="dxa"/>
            </w:tcMar>
            <w:vAlign w:val="center"/>
          </w:tcPr>
          <w:p w:rsidR="00000000" w:rsidDel="00000000" w:rsidP="00000000" w:rsidRDefault="00000000" w:rsidRPr="00000000" w14:paraId="0000022D">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2E">
            <w:pPr>
              <w:spacing w:after="0" w:line="240" w:lineRule="auto"/>
              <w:jc w:val="center"/>
              <w:rPr/>
            </w:pPr>
            <w:r w:rsidDel="00000000" w:rsidR="00000000" w:rsidRPr="00000000">
              <w:rPr>
                <w:rtl w:val="0"/>
              </w:rPr>
              <w:t xml:space="preserve">2</w:t>
            </w:r>
          </w:p>
        </w:tc>
        <w:tc>
          <w:tcPr>
            <w:tcMar>
              <w:top w:w="28.0" w:type="dxa"/>
              <w:left w:w="28.0" w:type="dxa"/>
              <w:bottom w:w="28.0" w:type="dxa"/>
              <w:right w:w="28.0" w:type="dxa"/>
            </w:tcMar>
            <w:vAlign w:val="center"/>
          </w:tcPr>
          <w:p w:rsidR="00000000" w:rsidDel="00000000" w:rsidP="00000000" w:rsidRDefault="00000000" w:rsidRPr="00000000" w14:paraId="0000022F">
            <w:pPr>
              <w:spacing w:after="0" w:line="240" w:lineRule="auto"/>
              <w:jc w:val="center"/>
              <w:rPr/>
            </w:pPr>
            <w:r w:rsidDel="00000000" w:rsidR="00000000" w:rsidRPr="00000000">
              <w:rPr>
                <w:rtl w:val="0"/>
              </w:rPr>
              <w:t xml:space="preserve">57</w:t>
            </w:r>
          </w:p>
        </w:tc>
      </w:tr>
      <w:tr>
        <w:tc>
          <w:tcPr>
            <w:tcMar>
              <w:top w:w="28.0" w:type="dxa"/>
              <w:left w:w="28.0" w:type="dxa"/>
              <w:bottom w:w="28.0" w:type="dxa"/>
              <w:right w:w="28.0" w:type="dxa"/>
            </w:tcMar>
            <w:vAlign w:val="center"/>
          </w:tcPr>
          <w:p w:rsidR="00000000" w:rsidDel="00000000" w:rsidP="00000000" w:rsidRDefault="00000000" w:rsidRPr="00000000" w14:paraId="00000230">
            <w:pPr>
              <w:spacing w:after="0" w:line="240" w:lineRule="auto"/>
              <w:jc w:val="left"/>
              <w:rPr/>
            </w:pPr>
            <w:r w:rsidDel="00000000" w:rsidR="00000000" w:rsidRPr="00000000">
              <w:rPr>
                <w:rtl w:val="0"/>
              </w:rPr>
              <w:t xml:space="preserve">  Urban</w:t>
            </w:r>
          </w:p>
        </w:tc>
        <w:tc>
          <w:tcPr>
            <w:tcMar>
              <w:top w:w="28.0" w:type="dxa"/>
              <w:left w:w="28.0" w:type="dxa"/>
              <w:bottom w:w="28.0" w:type="dxa"/>
              <w:right w:w="28.0" w:type="dxa"/>
            </w:tcMar>
            <w:vAlign w:val="center"/>
          </w:tcPr>
          <w:p w:rsidR="00000000" w:rsidDel="00000000" w:rsidP="00000000" w:rsidRDefault="00000000" w:rsidRPr="00000000" w14:paraId="00000231">
            <w:pPr>
              <w:spacing w:after="0" w:line="240" w:lineRule="auto"/>
              <w:jc w:val="center"/>
              <w:rPr/>
            </w:pPr>
            <w:r w:rsidDel="00000000" w:rsidR="00000000" w:rsidRPr="00000000">
              <w:rPr>
                <w:rtl w:val="0"/>
              </w:rPr>
              <w:t xml:space="preserve">0.62</w:t>
            </w:r>
          </w:p>
        </w:tc>
        <w:tc>
          <w:tcPr>
            <w:tcMar>
              <w:top w:w="28.0" w:type="dxa"/>
              <w:left w:w="28.0" w:type="dxa"/>
              <w:bottom w:w="28.0" w:type="dxa"/>
              <w:right w:w="28.0" w:type="dxa"/>
            </w:tcMar>
            <w:vAlign w:val="center"/>
          </w:tcPr>
          <w:p w:rsidR="00000000" w:rsidDel="00000000" w:rsidP="00000000" w:rsidRDefault="00000000" w:rsidRPr="00000000" w14:paraId="00000232">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33">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34">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35">
            <w:pPr>
              <w:spacing w:after="0" w:line="240" w:lineRule="auto"/>
              <w:jc w:val="left"/>
              <w:rPr/>
            </w:pPr>
            <w:r w:rsidDel="00000000" w:rsidR="00000000" w:rsidRPr="00000000">
              <w:rPr>
                <w:rtl w:val="0"/>
              </w:rPr>
              <w:t xml:space="preserve">  Africa</w:t>
            </w:r>
          </w:p>
        </w:tc>
        <w:tc>
          <w:tcPr>
            <w:tcMar>
              <w:top w:w="28.0" w:type="dxa"/>
              <w:left w:w="28.0" w:type="dxa"/>
              <w:bottom w:w="28.0" w:type="dxa"/>
              <w:right w:w="28.0" w:type="dxa"/>
            </w:tcMar>
            <w:vAlign w:val="center"/>
          </w:tcPr>
          <w:p w:rsidR="00000000" w:rsidDel="00000000" w:rsidP="00000000" w:rsidRDefault="00000000" w:rsidRPr="00000000" w14:paraId="00000236">
            <w:pPr>
              <w:spacing w:after="0" w:line="240" w:lineRule="auto"/>
              <w:jc w:val="center"/>
              <w:rPr/>
            </w:pPr>
            <w:r w:rsidDel="00000000" w:rsidR="00000000" w:rsidRPr="00000000">
              <w:rPr>
                <w:rtl w:val="0"/>
              </w:rPr>
              <w:t xml:space="preserve">0.2</w:t>
            </w:r>
          </w:p>
        </w:tc>
        <w:tc>
          <w:tcPr>
            <w:tcMar>
              <w:top w:w="28.0" w:type="dxa"/>
              <w:left w:w="28.0" w:type="dxa"/>
              <w:bottom w:w="28.0" w:type="dxa"/>
              <w:right w:w="28.0" w:type="dxa"/>
            </w:tcMar>
            <w:vAlign w:val="center"/>
          </w:tcPr>
          <w:p w:rsidR="00000000" w:rsidDel="00000000" w:rsidP="00000000" w:rsidRDefault="00000000" w:rsidRPr="00000000" w14:paraId="00000237">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38">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39">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3A">
            <w:pPr>
              <w:spacing w:after="0" w:line="240" w:lineRule="auto"/>
              <w:jc w:val="left"/>
              <w:rPr/>
            </w:pPr>
            <w:r w:rsidDel="00000000" w:rsidR="00000000" w:rsidRPr="00000000">
              <w:rPr>
                <w:rtl w:val="0"/>
              </w:rPr>
              <w:t xml:space="preserve">  Asia</w:t>
            </w:r>
          </w:p>
        </w:tc>
        <w:tc>
          <w:tcPr>
            <w:tcMar>
              <w:top w:w="28.0" w:type="dxa"/>
              <w:left w:w="28.0" w:type="dxa"/>
              <w:bottom w:w="28.0" w:type="dxa"/>
              <w:right w:w="28.0" w:type="dxa"/>
            </w:tcMar>
            <w:vAlign w:val="center"/>
          </w:tcPr>
          <w:p w:rsidR="00000000" w:rsidDel="00000000" w:rsidP="00000000" w:rsidRDefault="00000000" w:rsidRPr="00000000" w14:paraId="0000023B">
            <w:pPr>
              <w:spacing w:after="0" w:line="240" w:lineRule="auto"/>
              <w:jc w:val="center"/>
              <w:rPr/>
            </w:pPr>
            <w:r w:rsidDel="00000000" w:rsidR="00000000" w:rsidRPr="00000000">
              <w:rPr>
                <w:rtl w:val="0"/>
              </w:rPr>
              <w:t xml:space="preserve">0.37</w:t>
            </w:r>
          </w:p>
        </w:tc>
        <w:tc>
          <w:tcPr>
            <w:tcMar>
              <w:top w:w="28.0" w:type="dxa"/>
              <w:left w:w="28.0" w:type="dxa"/>
              <w:bottom w:w="28.0" w:type="dxa"/>
              <w:right w:w="28.0" w:type="dxa"/>
            </w:tcMar>
            <w:vAlign w:val="center"/>
          </w:tcPr>
          <w:p w:rsidR="00000000" w:rsidDel="00000000" w:rsidP="00000000" w:rsidRDefault="00000000" w:rsidRPr="00000000" w14:paraId="0000023C">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3D">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3E">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3F">
            <w:pPr>
              <w:spacing w:after="0" w:line="240" w:lineRule="auto"/>
              <w:jc w:val="left"/>
              <w:rPr/>
            </w:pPr>
            <w:r w:rsidDel="00000000" w:rsidR="00000000" w:rsidRPr="00000000">
              <w:rPr>
                <w:rtl w:val="0"/>
              </w:rPr>
              <w:t xml:space="preserve">  Latin America</w:t>
            </w:r>
          </w:p>
        </w:tc>
        <w:tc>
          <w:tcPr>
            <w:tcMar>
              <w:top w:w="28.0" w:type="dxa"/>
              <w:left w:w="28.0" w:type="dxa"/>
              <w:bottom w:w="28.0" w:type="dxa"/>
              <w:right w:w="28.0" w:type="dxa"/>
            </w:tcMar>
            <w:vAlign w:val="center"/>
          </w:tcPr>
          <w:p w:rsidR="00000000" w:rsidDel="00000000" w:rsidP="00000000" w:rsidRDefault="00000000" w:rsidRPr="00000000" w14:paraId="00000240">
            <w:pPr>
              <w:spacing w:after="0" w:line="240" w:lineRule="auto"/>
              <w:jc w:val="center"/>
              <w:rPr/>
            </w:pPr>
            <w:r w:rsidDel="00000000" w:rsidR="00000000" w:rsidRPr="00000000">
              <w:rPr>
                <w:rtl w:val="0"/>
              </w:rPr>
              <w:t xml:space="preserve">0.33</w:t>
            </w:r>
          </w:p>
        </w:tc>
        <w:tc>
          <w:tcPr>
            <w:tcMar>
              <w:top w:w="28.0" w:type="dxa"/>
              <w:left w:w="28.0" w:type="dxa"/>
              <w:bottom w:w="28.0" w:type="dxa"/>
              <w:right w:w="28.0" w:type="dxa"/>
            </w:tcMar>
            <w:vAlign w:val="center"/>
          </w:tcPr>
          <w:p w:rsidR="00000000" w:rsidDel="00000000" w:rsidP="00000000" w:rsidRDefault="00000000" w:rsidRPr="00000000" w14:paraId="00000241">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42">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43">
            <w:pPr>
              <w:spacing w:after="0" w:line="240" w:lineRule="auto"/>
              <w:jc w:val="center"/>
              <w:rPr/>
            </w:pPr>
            <w:r w:rsidDel="00000000" w:rsidR="00000000" w:rsidRPr="00000000">
              <w:rPr>
                <w:rtl w:val="0"/>
              </w:rPr>
              <w:t xml:space="preserve">60</w:t>
            </w:r>
          </w:p>
        </w:tc>
      </w:tr>
      <w:tr>
        <w:tc>
          <w:tcPr>
            <w:gridSpan w:val="5"/>
            <w:tcMar>
              <w:top w:w="28.0" w:type="dxa"/>
              <w:left w:w="28.0" w:type="dxa"/>
              <w:bottom w:w="28.0" w:type="dxa"/>
              <w:right w:w="28.0" w:type="dxa"/>
            </w:tcMar>
            <w:vAlign w:val="center"/>
          </w:tcPr>
          <w:p w:rsidR="00000000" w:rsidDel="00000000" w:rsidP="00000000" w:rsidRDefault="00000000" w:rsidRPr="00000000" w14:paraId="00000244">
            <w:pPr>
              <w:spacing w:after="0" w:line="240" w:lineRule="auto"/>
              <w:jc w:val="left"/>
              <w:rPr>
                <w:b w:val="1"/>
              </w:rPr>
            </w:pPr>
            <w:r w:rsidDel="00000000" w:rsidR="00000000" w:rsidRPr="00000000">
              <w:rPr>
                <w:b w:val="1"/>
                <w:rtl w:val="0"/>
              </w:rPr>
              <w:t xml:space="preserve">Characteristics relation</w:t>
            </w:r>
          </w:p>
        </w:tc>
      </w:tr>
      <w:tr>
        <w:tc>
          <w:tcPr>
            <w:tcMar>
              <w:top w:w="28.0" w:type="dxa"/>
              <w:left w:w="28.0" w:type="dxa"/>
              <w:bottom w:w="28.0" w:type="dxa"/>
              <w:right w:w="28.0" w:type="dxa"/>
            </w:tcMar>
            <w:vAlign w:val="center"/>
          </w:tcPr>
          <w:p w:rsidR="00000000" w:rsidDel="00000000" w:rsidP="00000000" w:rsidRDefault="00000000" w:rsidRPr="00000000" w14:paraId="00000249">
            <w:pPr>
              <w:spacing w:after="0" w:line="240" w:lineRule="auto"/>
              <w:jc w:val="left"/>
              <w:rPr/>
            </w:pPr>
            <w:r w:rsidDel="00000000" w:rsidR="00000000" w:rsidRPr="00000000">
              <w:rPr>
                <w:rtl w:val="0"/>
              </w:rPr>
              <w:t xml:space="preserve">  Individual exchange</w:t>
            </w:r>
          </w:p>
        </w:tc>
        <w:tc>
          <w:tcPr>
            <w:tcMar>
              <w:top w:w="28.0" w:type="dxa"/>
              <w:left w:w="28.0" w:type="dxa"/>
              <w:bottom w:w="28.0" w:type="dxa"/>
              <w:right w:w="28.0" w:type="dxa"/>
            </w:tcMar>
            <w:vAlign w:val="center"/>
          </w:tcPr>
          <w:p w:rsidR="00000000" w:rsidDel="00000000" w:rsidP="00000000" w:rsidRDefault="00000000" w:rsidRPr="00000000" w14:paraId="0000024A">
            <w:pPr>
              <w:spacing w:after="0" w:line="240" w:lineRule="auto"/>
              <w:jc w:val="center"/>
              <w:rPr/>
            </w:pPr>
            <w:r w:rsidDel="00000000" w:rsidR="00000000" w:rsidRPr="00000000">
              <w:rPr>
                <w:rtl w:val="0"/>
              </w:rPr>
              <w:t xml:space="preserve">2.91</w:t>
            </w:r>
          </w:p>
        </w:tc>
        <w:tc>
          <w:tcPr>
            <w:tcMar>
              <w:top w:w="28.0" w:type="dxa"/>
              <w:left w:w="28.0" w:type="dxa"/>
              <w:bottom w:w="28.0" w:type="dxa"/>
              <w:right w:w="28.0" w:type="dxa"/>
            </w:tcMar>
            <w:vAlign w:val="center"/>
          </w:tcPr>
          <w:p w:rsidR="00000000" w:rsidDel="00000000" w:rsidP="00000000" w:rsidRDefault="00000000" w:rsidRPr="00000000" w14:paraId="0000024B">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4C">
            <w:pPr>
              <w:spacing w:after="0" w:line="240" w:lineRule="auto"/>
              <w:jc w:val="center"/>
              <w:rPr/>
            </w:pPr>
            <w:r w:rsidDel="00000000" w:rsidR="00000000" w:rsidRPr="00000000">
              <w:rPr>
                <w:rtl w:val="0"/>
              </w:rPr>
              <w:t xml:space="preserve">4</w:t>
            </w:r>
          </w:p>
        </w:tc>
        <w:tc>
          <w:tcPr>
            <w:tcMar>
              <w:top w:w="28.0" w:type="dxa"/>
              <w:left w:w="28.0" w:type="dxa"/>
              <w:bottom w:w="28.0" w:type="dxa"/>
              <w:right w:w="28.0" w:type="dxa"/>
            </w:tcMar>
            <w:vAlign w:val="center"/>
          </w:tcPr>
          <w:p w:rsidR="00000000" w:rsidDel="00000000" w:rsidP="00000000" w:rsidRDefault="00000000" w:rsidRPr="00000000" w14:paraId="0000024D">
            <w:pPr>
              <w:spacing w:after="0" w:line="240" w:lineRule="auto"/>
              <w:jc w:val="center"/>
              <w:rPr/>
            </w:pPr>
            <w:r w:rsidDel="00000000" w:rsidR="00000000" w:rsidRPr="00000000">
              <w:rPr>
                <w:rtl w:val="0"/>
              </w:rPr>
              <w:t xml:space="preserve">59</w:t>
            </w:r>
          </w:p>
        </w:tc>
      </w:tr>
      <w:tr>
        <w:tc>
          <w:tcPr>
            <w:tcMar>
              <w:top w:w="28.0" w:type="dxa"/>
              <w:left w:w="28.0" w:type="dxa"/>
              <w:bottom w:w="28.0" w:type="dxa"/>
              <w:right w:w="28.0" w:type="dxa"/>
            </w:tcMar>
            <w:vAlign w:val="center"/>
          </w:tcPr>
          <w:p w:rsidR="00000000" w:rsidDel="00000000" w:rsidP="00000000" w:rsidRDefault="00000000" w:rsidRPr="00000000" w14:paraId="0000024E">
            <w:pPr>
              <w:spacing w:after="0" w:line="240" w:lineRule="auto"/>
              <w:jc w:val="left"/>
              <w:rPr/>
            </w:pPr>
            <w:r w:rsidDel="00000000" w:rsidR="00000000" w:rsidRPr="00000000">
              <w:rPr>
                <w:rtl w:val="0"/>
              </w:rPr>
              <w:t xml:space="preserve">  Additional domains of interaction</w:t>
            </w:r>
          </w:p>
        </w:tc>
        <w:tc>
          <w:tcPr>
            <w:tcMar>
              <w:top w:w="28.0" w:type="dxa"/>
              <w:left w:w="28.0" w:type="dxa"/>
              <w:bottom w:w="28.0" w:type="dxa"/>
              <w:right w:w="28.0" w:type="dxa"/>
            </w:tcMar>
            <w:vAlign w:val="center"/>
          </w:tcPr>
          <w:p w:rsidR="00000000" w:rsidDel="00000000" w:rsidP="00000000" w:rsidRDefault="00000000" w:rsidRPr="00000000" w14:paraId="0000024F">
            <w:pPr>
              <w:spacing w:after="0" w:line="240" w:lineRule="auto"/>
              <w:jc w:val="center"/>
              <w:rPr/>
            </w:pPr>
            <w:r w:rsidDel="00000000" w:rsidR="00000000" w:rsidRPr="00000000">
              <w:rPr>
                <w:rtl w:val="0"/>
              </w:rPr>
              <w:t xml:space="preserve">0.72</w:t>
            </w:r>
          </w:p>
        </w:tc>
        <w:tc>
          <w:tcPr>
            <w:tcMar>
              <w:top w:w="28.0" w:type="dxa"/>
              <w:left w:w="28.0" w:type="dxa"/>
              <w:bottom w:w="28.0" w:type="dxa"/>
              <w:right w:w="28.0" w:type="dxa"/>
            </w:tcMar>
            <w:vAlign w:val="center"/>
          </w:tcPr>
          <w:p w:rsidR="00000000" w:rsidDel="00000000" w:rsidP="00000000" w:rsidRDefault="00000000" w:rsidRPr="00000000" w14:paraId="00000250">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51">
            <w:pPr>
              <w:spacing w:after="0" w:line="240" w:lineRule="auto"/>
              <w:jc w:val="center"/>
              <w:rPr/>
            </w:pPr>
            <w:r w:rsidDel="00000000" w:rsidR="00000000" w:rsidRPr="00000000">
              <w:rPr>
                <w:rtl w:val="0"/>
              </w:rPr>
              <w:t xml:space="preserve">2</w:t>
            </w:r>
          </w:p>
        </w:tc>
        <w:tc>
          <w:tcPr>
            <w:tcMar>
              <w:top w:w="28.0" w:type="dxa"/>
              <w:left w:w="28.0" w:type="dxa"/>
              <w:bottom w:w="28.0" w:type="dxa"/>
              <w:right w:w="28.0" w:type="dxa"/>
            </w:tcMar>
            <w:vAlign w:val="center"/>
          </w:tcPr>
          <w:p w:rsidR="00000000" w:rsidDel="00000000" w:rsidP="00000000" w:rsidRDefault="00000000" w:rsidRPr="00000000" w14:paraId="00000252">
            <w:pPr>
              <w:spacing w:after="0" w:line="240" w:lineRule="auto"/>
              <w:jc w:val="center"/>
              <w:rPr/>
            </w:pPr>
            <w:r w:rsidDel="00000000" w:rsidR="00000000" w:rsidRPr="00000000">
              <w:rPr>
                <w:rtl w:val="0"/>
              </w:rPr>
              <w:t xml:space="preserve">59</w:t>
            </w:r>
          </w:p>
        </w:tc>
      </w:tr>
      <w:tr>
        <w:tc>
          <w:tcPr>
            <w:tcMar>
              <w:top w:w="28.0" w:type="dxa"/>
              <w:left w:w="28.0" w:type="dxa"/>
              <w:bottom w:w="28.0" w:type="dxa"/>
              <w:right w:w="28.0" w:type="dxa"/>
            </w:tcMar>
            <w:vAlign w:val="center"/>
          </w:tcPr>
          <w:p w:rsidR="00000000" w:rsidDel="00000000" w:rsidP="00000000" w:rsidRDefault="00000000" w:rsidRPr="00000000" w14:paraId="00000253">
            <w:pPr>
              <w:spacing w:after="0" w:line="240" w:lineRule="auto"/>
              <w:jc w:val="left"/>
              <w:rPr/>
            </w:pPr>
            <w:r w:rsidDel="00000000" w:rsidR="00000000" w:rsidRPr="00000000">
              <w:rPr>
                <w:rtl w:val="0"/>
              </w:rPr>
              <w:t xml:space="preserve">  Frequent interaction</w:t>
            </w:r>
          </w:p>
        </w:tc>
        <w:tc>
          <w:tcPr>
            <w:tcMar>
              <w:top w:w="28.0" w:type="dxa"/>
              <w:left w:w="28.0" w:type="dxa"/>
              <w:bottom w:w="28.0" w:type="dxa"/>
              <w:right w:w="28.0" w:type="dxa"/>
            </w:tcMar>
            <w:vAlign w:val="center"/>
          </w:tcPr>
          <w:p w:rsidR="00000000" w:rsidDel="00000000" w:rsidP="00000000" w:rsidRDefault="00000000" w:rsidRPr="00000000" w14:paraId="00000254">
            <w:pPr>
              <w:spacing w:after="0" w:line="240" w:lineRule="auto"/>
              <w:jc w:val="center"/>
              <w:rPr/>
            </w:pPr>
            <w:r w:rsidDel="00000000" w:rsidR="00000000" w:rsidRPr="00000000">
              <w:rPr>
                <w:rtl w:val="0"/>
              </w:rPr>
              <w:t xml:space="preserve">0.48</w:t>
            </w:r>
          </w:p>
        </w:tc>
        <w:tc>
          <w:tcPr>
            <w:tcMar>
              <w:top w:w="28.0" w:type="dxa"/>
              <w:left w:w="28.0" w:type="dxa"/>
              <w:bottom w:w="28.0" w:type="dxa"/>
              <w:right w:w="28.0" w:type="dxa"/>
            </w:tcMar>
            <w:vAlign w:val="center"/>
          </w:tcPr>
          <w:p w:rsidR="00000000" w:rsidDel="00000000" w:rsidP="00000000" w:rsidRDefault="00000000" w:rsidRPr="00000000" w14:paraId="00000255">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56">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57">
            <w:pPr>
              <w:spacing w:after="0" w:line="240" w:lineRule="auto"/>
              <w:jc w:val="center"/>
              <w:rPr/>
            </w:pPr>
            <w:r w:rsidDel="00000000" w:rsidR="00000000" w:rsidRPr="00000000">
              <w:rPr>
                <w:rtl w:val="0"/>
              </w:rPr>
              <w:t xml:space="preserve">58</w:t>
            </w:r>
          </w:p>
        </w:tc>
      </w:tr>
      <w:tr>
        <w:tc>
          <w:tcPr>
            <w:tcMar>
              <w:top w:w="28.0" w:type="dxa"/>
              <w:left w:w="28.0" w:type="dxa"/>
              <w:bottom w:w="28.0" w:type="dxa"/>
              <w:right w:w="28.0" w:type="dxa"/>
            </w:tcMar>
            <w:vAlign w:val="center"/>
          </w:tcPr>
          <w:p w:rsidR="00000000" w:rsidDel="00000000" w:rsidP="00000000" w:rsidRDefault="00000000" w:rsidRPr="00000000" w14:paraId="00000258">
            <w:pPr>
              <w:spacing w:after="0" w:line="240" w:lineRule="auto"/>
              <w:jc w:val="left"/>
              <w:rPr/>
            </w:pPr>
            <w:r w:rsidDel="00000000" w:rsidR="00000000" w:rsidRPr="00000000">
              <w:rPr>
                <w:rtl w:val="0"/>
              </w:rPr>
              <w:t xml:space="preserve">  Dyadic</w:t>
            </w:r>
          </w:p>
        </w:tc>
        <w:tc>
          <w:tcPr>
            <w:tcMar>
              <w:top w:w="28.0" w:type="dxa"/>
              <w:left w:w="28.0" w:type="dxa"/>
              <w:bottom w:w="28.0" w:type="dxa"/>
              <w:right w:w="28.0" w:type="dxa"/>
            </w:tcMar>
            <w:vAlign w:val="center"/>
          </w:tcPr>
          <w:p w:rsidR="00000000" w:rsidDel="00000000" w:rsidP="00000000" w:rsidRDefault="00000000" w:rsidRPr="00000000" w14:paraId="00000259">
            <w:pPr>
              <w:spacing w:after="0" w:line="240" w:lineRule="auto"/>
              <w:jc w:val="center"/>
              <w:rPr/>
            </w:pPr>
            <w:r w:rsidDel="00000000" w:rsidR="00000000" w:rsidRPr="00000000">
              <w:rPr>
                <w:rtl w:val="0"/>
              </w:rPr>
              <w:t xml:space="preserve">2.42</w:t>
            </w:r>
          </w:p>
        </w:tc>
        <w:tc>
          <w:tcPr>
            <w:tcMar>
              <w:top w:w="28.0" w:type="dxa"/>
              <w:left w:w="28.0" w:type="dxa"/>
              <w:bottom w:w="28.0" w:type="dxa"/>
              <w:right w:w="28.0" w:type="dxa"/>
            </w:tcMar>
            <w:vAlign w:val="center"/>
          </w:tcPr>
          <w:p w:rsidR="00000000" w:rsidDel="00000000" w:rsidP="00000000" w:rsidRDefault="00000000" w:rsidRPr="00000000" w14:paraId="0000025A">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5B">
            <w:pPr>
              <w:spacing w:after="0" w:line="240" w:lineRule="auto"/>
              <w:jc w:val="center"/>
              <w:rPr/>
            </w:pPr>
            <w:r w:rsidDel="00000000" w:rsidR="00000000" w:rsidRPr="00000000">
              <w:rPr>
                <w:rtl w:val="0"/>
              </w:rPr>
              <w:t xml:space="preserve">4</w:t>
            </w:r>
          </w:p>
        </w:tc>
        <w:tc>
          <w:tcPr>
            <w:tcMar>
              <w:top w:w="28.0" w:type="dxa"/>
              <w:left w:w="28.0" w:type="dxa"/>
              <w:bottom w:w="28.0" w:type="dxa"/>
              <w:right w:w="28.0" w:type="dxa"/>
            </w:tcMar>
            <w:vAlign w:val="center"/>
          </w:tcPr>
          <w:p w:rsidR="00000000" w:rsidDel="00000000" w:rsidP="00000000" w:rsidRDefault="00000000" w:rsidRPr="00000000" w14:paraId="0000025C">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5D">
            <w:pPr>
              <w:spacing w:after="0" w:line="240" w:lineRule="auto"/>
              <w:jc w:val="left"/>
              <w:rPr/>
            </w:pPr>
            <w:r w:rsidDel="00000000" w:rsidR="00000000" w:rsidRPr="00000000">
              <w:rPr>
                <w:rtl w:val="0"/>
              </w:rPr>
              <w:t xml:space="preserve">  Hierarchical</w:t>
            </w:r>
          </w:p>
        </w:tc>
        <w:tc>
          <w:tcPr>
            <w:tcMar>
              <w:top w:w="28.0" w:type="dxa"/>
              <w:left w:w="28.0" w:type="dxa"/>
              <w:bottom w:w="28.0" w:type="dxa"/>
              <w:right w:w="28.0" w:type="dxa"/>
            </w:tcMar>
            <w:vAlign w:val="center"/>
          </w:tcPr>
          <w:p w:rsidR="00000000" w:rsidDel="00000000" w:rsidP="00000000" w:rsidRDefault="00000000" w:rsidRPr="00000000" w14:paraId="0000025E">
            <w:pPr>
              <w:spacing w:after="0" w:line="240" w:lineRule="auto"/>
              <w:jc w:val="center"/>
              <w:rPr/>
            </w:pPr>
            <w:r w:rsidDel="00000000" w:rsidR="00000000" w:rsidRPr="00000000">
              <w:rPr>
                <w:rtl w:val="0"/>
              </w:rPr>
              <w:t xml:space="preserve">1.93</w:t>
            </w:r>
          </w:p>
        </w:tc>
        <w:tc>
          <w:tcPr>
            <w:tcMar>
              <w:top w:w="28.0" w:type="dxa"/>
              <w:left w:w="28.0" w:type="dxa"/>
              <w:bottom w:w="28.0" w:type="dxa"/>
              <w:right w:w="28.0" w:type="dxa"/>
            </w:tcMar>
            <w:vAlign w:val="center"/>
          </w:tcPr>
          <w:p w:rsidR="00000000" w:rsidDel="00000000" w:rsidP="00000000" w:rsidRDefault="00000000" w:rsidRPr="00000000" w14:paraId="0000025F">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60">
            <w:pPr>
              <w:spacing w:after="0" w:line="240" w:lineRule="auto"/>
              <w:jc w:val="center"/>
              <w:rPr/>
            </w:pPr>
            <w:r w:rsidDel="00000000" w:rsidR="00000000" w:rsidRPr="00000000">
              <w:rPr>
                <w:rtl w:val="0"/>
              </w:rPr>
              <w:t xml:space="preserve">4</w:t>
            </w:r>
          </w:p>
        </w:tc>
        <w:tc>
          <w:tcPr>
            <w:tcMar>
              <w:top w:w="28.0" w:type="dxa"/>
              <w:left w:w="28.0" w:type="dxa"/>
              <w:bottom w:w="28.0" w:type="dxa"/>
              <w:right w:w="28.0" w:type="dxa"/>
            </w:tcMar>
            <w:vAlign w:val="center"/>
          </w:tcPr>
          <w:p w:rsidR="00000000" w:rsidDel="00000000" w:rsidP="00000000" w:rsidRDefault="00000000" w:rsidRPr="00000000" w14:paraId="00000261">
            <w:pPr>
              <w:spacing w:after="0" w:line="240" w:lineRule="auto"/>
              <w:jc w:val="center"/>
              <w:rPr/>
            </w:pPr>
            <w:r w:rsidDel="00000000" w:rsidR="00000000" w:rsidRPr="00000000">
              <w:rPr>
                <w:rtl w:val="0"/>
              </w:rPr>
              <w:t xml:space="preserve">59</w:t>
            </w:r>
          </w:p>
        </w:tc>
      </w:tr>
      <w:tr>
        <w:tc>
          <w:tcPr>
            <w:tcMar>
              <w:top w:w="28.0" w:type="dxa"/>
              <w:left w:w="28.0" w:type="dxa"/>
              <w:bottom w:w="28.0" w:type="dxa"/>
              <w:right w:w="28.0" w:type="dxa"/>
            </w:tcMar>
            <w:vAlign w:val="center"/>
          </w:tcPr>
          <w:p w:rsidR="00000000" w:rsidDel="00000000" w:rsidP="00000000" w:rsidRDefault="00000000" w:rsidRPr="00000000" w14:paraId="00000262">
            <w:pPr>
              <w:spacing w:after="0" w:line="240" w:lineRule="auto"/>
              <w:jc w:val="left"/>
              <w:rPr/>
            </w:pPr>
            <w:r w:rsidDel="00000000" w:rsidR="00000000" w:rsidRPr="00000000">
              <w:rPr>
                <w:rtl w:val="0"/>
              </w:rPr>
              <w:t xml:space="preserve">  Broker Important</w:t>
            </w:r>
          </w:p>
        </w:tc>
        <w:tc>
          <w:tcPr>
            <w:tcMar>
              <w:top w:w="28.0" w:type="dxa"/>
              <w:left w:w="28.0" w:type="dxa"/>
              <w:bottom w:w="28.0" w:type="dxa"/>
              <w:right w:w="28.0" w:type="dxa"/>
            </w:tcMar>
            <w:vAlign w:val="center"/>
          </w:tcPr>
          <w:p w:rsidR="00000000" w:rsidDel="00000000" w:rsidP="00000000" w:rsidRDefault="00000000" w:rsidRPr="00000000" w14:paraId="00000263">
            <w:pPr>
              <w:spacing w:after="0" w:line="240" w:lineRule="auto"/>
              <w:jc w:val="center"/>
              <w:rPr/>
            </w:pPr>
            <w:r w:rsidDel="00000000" w:rsidR="00000000" w:rsidRPr="00000000">
              <w:rPr>
                <w:rtl w:val="0"/>
              </w:rPr>
              <w:t xml:space="preserve">2.33</w:t>
            </w:r>
          </w:p>
        </w:tc>
        <w:tc>
          <w:tcPr>
            <w:tcMar>
              <w:top w:w="28.0" w:type="dxa"/>
              <w:left w:w="28.0" w:type="dxa"/>
              <w:bottom w:w="28.0" w:type="dxa"/>
              <w:right w:w="28.0" w:type="dxa"/>
            </w:tcMar>
            <w:vAlign w:val="center"/>
          </w:tcPr>
          <w:p w:rsidR="00000000" w:rsidDel="00000000" w:rsidP="00000000" w:rsidRDefault="00000000" w:rsidRPr="00000000" w14:paraId="00000264">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65">
            <w:pPr>
              <w:spacing w:after="0" w:line="240" w:lineRule="auto"/>
              <w:jc w:val="center"/>
              <w:rPr/>
            </w:pPr>
            <w:r w:rsidDel="00000000" w:rsidR="00000000" w:rsidRPr="00000000">
              <w:rPr>
                <w:rtl w:val="0"/>
              </w:rPr>
              <w:t xml:space="preserve">4</w:t>
            </w:r>
          </w:p>
        </w:tc>
        <w:tc>
          <w:tcPr>
            <w:tcMar>
              <w:top w:w="28.0" w:type="dxa"/>
              <w:left w:w="28.0" w:type="dxa"/>
              <w:bottom w:w="28.0" w:type="dxa"/>
              <w:right w:w="28.0" w:type="dxa"/>
            </w:tcMar>
            <w:vAlign w:val="center"/>
          </w:tcPr>
          <w:p w:rsidR="00000000" w:rsidDel="00000000" w:rsidP="00000000" w:rsidRDefault="00000000" w:rsidRPr="00000000" w14:paraId="00000266">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67">
            <w:pPr>
              <w:spacing w:after="0" w:line="240" w:lineRule="auto"/>
              <w:jc w:val="left"/>
              <w:rPr/>
            </w:pPr>
            <w:r w:rsidDel="00000000" w:rsidR="00000000" w:rsidRPr="00000000">
              <w:rPr>
                <w:rtl w:val="0"/>
              </w:rPr>
              <w:t xml:space="preserve">  Broker interests aligned to client</w:t>
            </w:r>
          </w:p>
        </w:tc>
        <w:tc>
          <w:tcPr>
            <w:tcMar>
              <w:top w:w="28.0" w:type="dxa"/>
              <w:left w:w="28.0" w:type="dxa"/>
              <w:bottom w:w="28.0" w:type="dxa"/>
              <w:right w:w="28.0" w:type="dxa"/>
            </w:tcMar>
            <w:vAlign w:val="center"/>
          </w:tcPr>
          <w:p w:rsidR="00000000" w:rsidDel="00000000" w:rsidP="00000000" w:rsidRDefault="00000000" w:rsidRPr="00000000" w14:paraId="00000268">
            <w:pPr>
              <w:spacing w:after="0" w:line="240" w:lineRule="auto"/>
              <w:jc w:val="center"/>
              <w:rPr/>
            </w:pPr>
            <w:r w:rsidDel="00000000" w:rsidR="00000000" w:rsidRPr="00000000">
              <w:rPr>
                <w:rtl w:val="0"/>
              </w:rPr>
              <w:t xml:space="preserve">1.49</w:t>
            </w:r>
          </w:p>
        </w:tc>
        <w:tc>
          <w:tcPr>
            <w:tcMar>
              <w:top w:w="28.0" w:type="dxa"/>
              <w:left w:w="28.0" w:type="dxa"/>
              <w:bottom w:w="28.0" w:type="dxa"/>
              <w:right w:w="28.0" w:type="dxa"/>
            </w:tcMar>
            <w:vAlign w:val="center"/>
          </w:tcPr>
          <w:p w:rsidR="00000000" w:rsidDel="00000000" w:rsidP="00000000" w:rsidRDefault="00000000" w:rsidRPr="00000000" w14:paraId="00000269">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6A">
            <w:pPr>
              <w:spacing w:after="0" w:line="240" w:lineRule="auto"/>
              <w:jc w:val="center"/>
              <w:rPr/>
            </w:pPr>
            <w:r w:rsidDel="00000000" w:rsidR="00000000" w:rsidRPr="00000000">
              <w:rPr>
                <w:rtl w:val="0"/>
              </w:rPr>
              <w:t xml:space="preserve">4</w:t>
            </w:r>
          </w:p>
        </w:tc>
        <w:tc>
          <w:tcPr>
            <w:tcMar>
              <w:top w:w="28.0" w:type="dxa"/>
              <w:left w:w="28.0" w:type="dxa"/>
              <w:bottom w:w="28.0" w:type="dxa"/>
              <w:right w:w="28.0" w:type="dxa"/>
            </w:tcMar>
            <w:vAlign w:val="center"/>
          </w:tcPr>
          <w:p w:rsidR="00000000" w:rsidDel="00000000" w:rsidP="00000000" w:rsidRDefault="00000000" w:rsidRPr="00000000" w14:paraId="0000026B">
            <w:pPr>
              <w:spacing w:after="0" w:line="240" w:lineRule="auto"/>
              <w:jc w:val="center"/>
              <w:rPr/>
            </w:pPr>
            <w:r w:rsidDel="00000000" w:rsidR="00000000" w:rsidRPr="00000000">
              <w:rPr>
                <w:rtl w:val="0"/>
              </w:rPr>
              <w:t xml:space="preserve">58</w:t>
            </w:r>
          </w:p>
        </w:tc>
      </w:tr>
      <w:tr>
        <w:tc>
          <w:tcPr>
            <w:tcMar>
              <w:top w:w="28.0" w:type="dxa"/>
              <w:left w:w="28.0" w:type="dxa"/>
              <w:bottom w:w="28.0" w:type="dxa"/>
              <w:right w:w="28.0" w:type="dxa"/>
            </w:tcMar>
            <w:vAlign w:val="center"/>
          </w:tcPr>
          <w:p w:rsidR="00000000" w:rsidDel="00000000" w:rsidP="00000000" w:rsidRDefault="00000000" w:rsidRPr="00000000" w14:paraId="0000026C">
            <w:pPr>
              <w:spacing w:after="0" w:line="240" w:lineRule="auto"/>
              <w:jc w:val="left"/>
              <w:rPr/>
            </w:pPr>
            <w:r w:rsidDel="00000000" w:rsidR="00000000" w:rsidRPr="00000000">
              <w:rPr>
                <w:rtl w:val="0"/>
              </w:rPr>
              <w:t xml:space="preserve">  Affective relation</w:t>
            </w:r>
          </w:p>
        </w:tc>
        <w:tc>
          <w:tcPr>
            <w:tcMar>
              <w:top w:w="28.0" w:type="dxa"/>
              <w:left w:w="28.0" w:type="dxa"/>
              <w:bottom w:w="28.0" w:type="dxa"/>
              <w:right w:w="28.0" w:type="dxa"/>
            </w:tcMar>
            <w:vAlign w:val="center"/>
          </w:tcPr>
          <w:p w:rsidR="00000000" w:rsidDel="00000000" w:rsidP="00000000" w:rsidRDefault="00000000" w:rsidRPr="00000000" w14:paraId="0000026D">
            <w:pPr>
              <w:spacing w:after="0" w:line="240" w:lineRule="auto"/>
              <w:jc w:val="center"/>
              <w:rPr/>
            </w:pPr>
            <w:r w:rsidDel="00000000" w:rsidR="00000000" w:rsidRPr="00000000">
              <w:rPr>
                <w:rtl w:val="0"/>
              </w:rPr>
              <w:t xml:space="preserve">0.34</w:t>
            </w:r>
          </w:p>
        </w:tc>
        <w:tc>
          <w:tcPr>
            <w:tcMar>
              <w:top w:w="28.0" w:type="dxa"/>
              <w:left w:w="28.0" w:type="dxa"/>
              <w:bottom w:w="28.0" w:type="dxa"/>
              <w:right w:w="28.0" w:type="dxa"/>
            </w:tcMar>
            <w:vAlign w:val="center"/>
          </w:tcPr>
          <w:p w:rsidR="00000000" w:rsidDel="00000000" w:rsidP="00000000" w:rsidRDefault="00000000" w:rsidRPr="00000000" w14:paraId="0000026E">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6F">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70">
            <w:pPr>
              <w:spacing w:after="0" w:line="240" w:lineRule="auto"/>
              <w:jc w:val="center"/>
              <w:rPr/>
            </w:pPr>
            <w:r w:rsidDel="00000000" w:rsidR="00000000" w:rsidRPr="00000000">
              <w:rPr>
                <w:rtl w:val="0"/>
              </w:rPr>
              <w:t xml:space="preserve">57</w:t>
            </w:r>
          </w:p>
        </w:tc>
      </w:tr>
      <w:tr>
        <w:tc>
          <w:tcPr>
            <w:tcMar>
              <w:top w:w="28.0" w:type="dxa"/>
              <w:left w:w="28.0" w:type="dxa"/>
              <w:bottom w:w="28.0" w:type="dxa"/>
              <w:right w:w="28.0" w:type="dxa"/>
            </w:tcMar>
            <w:vAlign w:val="center"/>
          </w:tcPr>
          <w:p w:rsidR="00000000" w:rsidDel="00000000" w:rsidP="00000000" w:rsidRDefault="00000000" w:rsidRPr="00000000" w14:paraId="00000271">
            <w:pPr>
              <w:spacing w:after="0" w:line="240" w:lineRule="auto"/>
              <w:jc w:val="left"/>
              <w:rPr/>
            </w:pPr>
            <w:r w:rsidDel="00000000" w:rsidR="00000000" w:rsidRPr="00000000">
              <w:rPr>
                <w:rtl w:val="0"/>
              </w:rPr>
              <w:t xml:space="preserve">  Client gets money</w:t>
            </w:r>
          </w:p>
        </w:tc>
        <w:tc>
          <w:tcPr>
            <w:tcMar>
              <w:top w:w="28.0" w:type="dxa"/>
              <w:left w:w="28.0" w:type="dxa"/>
              <w:bottom w:w="28.0" w:type="dxa"/>
              <w:right w:w="28.0" w:type="dxa"/>
            </w:tcMar>
            <w:vAlign w:val="center"/>
          </w:tcPr>
          <w:p w:rsidR="00000000" w:rsidDel="00000000" w:rsidP="00000000" w:rsidRDefault="00000000" w:rsidRPr="00000000" w14:paraId="00000272">
            <w:pPr>
              <w:spacing w:after="0" w:line="240" w:lineRule="auto"/>
              <w:jc w:val="center"/>
              <w:rPr/>
            </w:pPr>
            <w:r w:rsidDel="00000000" w:rsidR="00000000" w:rsidRPr="00000000">
              <w:rPr>
                <w:rtl w:val="0"/>
              </w:rPr>
              <w:t xml:space="preserve">0.56</w:t>
            </w:r>
          </w:p>
        </w:tc>
        <w:tc>
          <w:tcPr>
            <w:tcMar>
              <w:top w:w="28.0" w:type="dxa"/>
              <w:left w:w="28.0" w:type="dxa"/>
              <w:bottom w:w="28.0" w:type="dxa"/>
              <w:right w:w="28.0" w:type="dxa"/>
            </w:tcMar>
            <w:vAlign w:val="center"/>
          </w:tcPr>
          <w:p w:rsidR="00000000" w:rsidDel="00000000" w:rsidP="00000000" w:rsidRDefault="00000000" w:rsidRPr="00000000" w14:paraId="00000273">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74">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75">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76">
            <w:pPr>
              <w:spacing w:after="0" w:line="240" w:lineRule="auto"/>
              <w:jc w:val="left"/>
              <w:rPr/>
            </w:pPr>
            <w:r w:rsidDel="00000000" w:rsidR="00000000" w:rsidRPr="00000000">
              <w:rPr>
                <w:rtl w:val="0"/>
              </w:rPr>
              <w:t xml:space="preserve">  Client gets infrastructure</w:t>
            </w:r>
          </w:p>
        </w:tc>
        <w:tc>
          <w:tcPr>
            <w:tcMar>
              <w:top w:w="28.0" w:type="dxa"/>
              <w:left w:w="28.0" w:type="dxa"/>
              <w:bottom w:w="28.0" w:type="dxa"/>
              <w:right w:w="28.0" w:type="dxa"/>
            </w:tcMar>
            <w:vAlign w:val="center"/>
          </w:tcPr>
          <w:p w:rsidR="00000000" w:rsidDel="00000000" w:rsidP="00000000" w:rsidRDefault="00000000" w:rsidRPr="00000000" w14:paraId="00000277">
            <w:pPr>
              <w:spacing w:after="0" w:line="240" w:lineRule="auto"/>
              <w:jc w:val="center"/>
              <w:rPr/>
            </w:pPr>
            <w:r w:rsidDel="00000000" w:rsidR="00000000" w:rsidRPr="00000000">
              <w:rPr>
                <w:rtl w:val="0"/>
              </w:rPr>
              <w:t xml:space="preserve">0.44</w:t>
            </w:r>
          </w:p>
        </w:tc>
        <w:tc>
          <w:tcPr>
            <w:tcMar>
              <w:top w:w="28.0" w:type="dxa"/>
              <w:left w:w="28.0" w:type="dxa"/>
              <w:bottom w:w="28.0" w:type="dxa"/>
              <w:right w:w="28.0" w:type="dxa"/>
            </w:tcMar>
            <w:vAlign w:val="center"/>
          </w:tcPr>
          <w:p w:rsidR="00000000" w:rsidDel="00000000" w:rsidP="00000000" w:rsidRDefault="00000000" w:rsidRPr="00000000" w14:paraId="00000278">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79">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7A">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7B">
            <w:pPr>
              <w:spacing w:after="0" w:line="240" w:lineRule="auto"/>
              <w:jc w:val="left"/>
              <w:rPr/>
            </w:pPr>
            <w:r w:rsidDel="00000000" w:rsidR="00000000" w:rsidRPr="00000000">
              <w:rPr>
                <w:rtl w:val="0"/>
              </w:rPr>
              <w:t xml:space="preserve">  Client gets gov services</w:t>
            </w:r>
          </w:p>
        </w:tc>
        <w:tc>
          <w:tcPr>
            <w:tcMar>
              <w:top w:w="28.0" w:type="dxa"/>
              <w:left w:w="28.0" w:type="dxa"/>
              <w:bottom w:w="28.0" w:type="dxa"/>
              <w:right w:w="28.0" w:type="dxa"/>
            </w:tcMar>
            <w:vAlign w:val="center"/>
          </w:tcPr>
          <w:p w:rsidR="00000000" w:rsidDel="00000000" w:rsidP="00000000" w:rsidRDefault="00000000" w:rsidRPr="00000000" w14:paraId="0000027C">
            <w:pPr>
              <w:spacing w:after="0" w:line="240" w:lineRule="auto"/>
              <w:jc w:val="center"/>
              <w:rPr/>
            </w:pPr>
            <w:r w:rsidDel="00000000" w:rsidR="00000000" w:rsidRPr="00000000">
              <w:rPr>
                <w:rtl w:val="0"/>
              </w:rPr>
              <w:t xml:space="preserve">0.38</w:t>
            </w:r>
          </w:p>
        </w:tc>
        <w:tc>
          <w:tcPr>
            <w:tcMar>
              <w:top w:w="28.0" w:type="dxa"/>
              <w:left w:w="28.0" w:type="dxa"/>
              <w:bottom w:w="28.0" w:type="dxa"/>
              <w:right w:w="28.0" w:type="dxa"/>
            </w:tcMar>
            <w:vAlign w:val="center"/>
          </w:tcPr>
          <w:p w:rsidR="00000000" w:rsidDel="00000000" w:rsidP="00000000" w:rsidRDefault="00000000" w:rsidRPr="00000000" w14:paraId="0000027D">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7E">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7F">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80">
            <w:pPr>
              <w:spacing w:after="0" w:line="240" w:lineRule="auto"/>
              <w:jc w:val="left"/>
              <w:rPr/>
            </w:pPr>
            <w:r w:rsidDel="00000000" w:rsidR="00000000" w:rsidRPr="00000000">
              <w:rPr>
                <w:rtl w:val="0"/>
              </w:rPr>
              <w:t xml:space="preserve">  Client gets insurance/ protection</w:t>
            </w:r>
          </w:p>
        </w:tc>
        <w:tc>
          <w:tcPr>
            <w:tcMar>
              <w:top w:w="28.0" w:type="dxa"/>
              <w:left w:w="28.0" w:type="dxa"/>
              <w:bottom w:w="28.0" w:type="dxa"/>
              <w:right w:w="28.0" w:type="dxa"/>
            </w:tcMar>
            <w:vAlign w:val="center"/>
          </w:tcPr>
          <w:p w:rsidR="00000000" w:rsidDel="00000000" w:rsidP="00000000" w:rsidRDefault="00000000" w:rsidRPr="00000000" w14:paraId="00000281">
            <w:pPr>
              <w:spacing w:after="0" w:line="240" w:lineRule="auto"/>
              <w:jc w:val="center"/>
              <w:rPr/>
            </w:pPr>
            <w:r w:rsidDel="00000000" w:rsidR="00000000" w:rsidRPr="00000000">
              <w:rPr>
                <w:rtl w:val="0"/>
              </w:rPr>
              <w:t xml:space="preserve">0.32</w:t>
            </w:r>
          </w:p>
        </w:tc>
        <w:tc>
          <w:tcPr>
            <w:tcMar>
              <w:top w:w="28.0" w:type="dxa"/>
              <w:left w:w="28.0" w:type="dxa"/>
              <w:bottom w:w="28.0" w:type="dxa"/>
              <w:right w:w="28.0" w:type="dxa"/>
            </w:tcMar>
            <w:vAlign w:val="center"/>
          </w:tcPr>
          <w:p w:rsidR="00000000" w:rsidDel="00000000" w:rsidP="00000000" w:rsidRDefault="00000000" w:rsidRPr="00000000" w14:paraId="00000282">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83">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84">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85">
            <w:pPr>
              <w:spacing w:after="0" w:line="240" w:lineRule="auto"/>
              <w:jc w:val="left"/>
              <w:rPr/>
            </w:pPr>
            <w:r w:rsidDel="00000000" w:rsidR="00000000" w:rsidRPr="00000000">
              <w:rPr>
                <w:rtl w:val="0"/>
              </w:rPr>
              <w:t xml:space="preserve">  Client gets employment</w:t>
            </w:r>
          </w:p>
        </w:tc>
        <w:tc>
          <w:tcPr>
            <w:tcMar>
              <w:top w:w="28.0" w:type="dxa"/>
              <w:left w:w="28.0" w:type="dxa"/>
              <w:bottom w:w="28.0" w:type="dxa"/>
              <w:right w:w="28.0" w:type="dxa"/>
            </w:tcMar>
            <w:vAlign w:val="center"/>
          </w:tcPr>
          <w:p w:rsidR="00000000" w:rsidDel="00000000" w:rsidP="00000000" w:rsidRDefault="00000000" w:rsidRPr="00000000" w14:paraId="00000286">
            <w:pPr>
              <w:spacing w:after="0" w:line="240" w:lineRule="auto"/>
              <w:jc w:val="center"/>
              <w:rPr/>
            </w:pPr>
            <w:r w:rsidDel="00000000" w:rsidR="00000000" w:rsidRPr="00000000">
              <w:rPr>
                <w:rtl w:val="0"/>
              </w:rPr>
              <w:t xml:space="preserve">0.19</w:t>
            </w:r>
          </w:p>
        </w:tc>
        <w:tc>
          <w:tcPr>
            <w:tcMar>
              <w:top w:w="28.0" w:type="dxa"/>
              <w:left w:w="28.0" w:type="dxa"/>
              <w:bottom w:w="28.0" w:type="dxa"/>
              <w:right w:w="28.0" w:type="dxa"/>
            </w:tcMar>
            <w:vAlign w:val="center"/>
          </w:tcPr>
          <w:p w:rsidR="00000000" w:rsidDel="00000000" w:rsidP="00000000" w:rsidRDefault="00000000" w:rsidRPr="00000000" w14:paraId="00000287">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88">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89">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8A">
            <w:pPr>
              <w:spacing w:after="0" w:line="240" w:lineRule="auto"/>
              <w:jc w:val="left"/>
              <w:rPr/>
            </w:pPr>
            <w:r w:rsidDel="00000000" w:rsidR="00000000" w:rsidRPr="00000000">
              <w:rPr>
                <w:rtl w:val="0"/>
              </w:rPr>
              <w:t xml:space="preserve">  Client gives vote</w:t>
            </w:r>
          </w:p>
        </w:tc>
        <w:tc>
          <w:tcPr>
            <w:tcMar>
              <w:top w:w="28.0" w:type="dxa"/>
              <w:left w:w="28.0" w:type="dxa"/>
              <w:bottom w:w="28.0" w:type="dxa"/>
              <w:right w:w="28.0" w:type="dxa"/>
            </w:tcMar>
            <w:vAlign w:val="center"/>
          </w:tcPr>
          <w:p w:rsidR="00000000" w:rsidDel="00000000" w:rsidP="00000000" w:rsidRDefault="00000000" w:rsidRPr="00000000" w14:paraId="0000028B">
            <w:pPr>
              <w:spacing w:after="0" w:line="240" w:lineRule="auto"/>
              <w:jc w:val="center"/>
              <w:rPr/>
            </w:pPr>
            <w:r w:rsidDel="00000000" w:rsidR="00000000" w:rsidRPr="00000000">
              <w:rPr>
                <w:rtl w:val="0"/>
              </w:rPr>
              <w:t xml:space="preserve">0.91</w:t>
            </w:r>
          </w:p>
        </w:tc>
        <w:tc>
          <w:tcPr>
            <w:tcMar>
              <w:top w:w="28.0" w:type="dxa"/>
              <w:left w:w="28.0" w:type="dxa"/>
              <w:bottom w:w="28.0" w:type="dxa"/>
              <w:right w:w="28.0" w:type="dxa"/>
            </w:tcMar>
            <w:vAlign w:val="center"/>
          </w:tcPr>
          <w:p w:rsidR="00000000" w:rsidDel="00000000" w:rsidP="00000000" w:rsidRDefault="00000000" w:rsidRPr="00000000" w14:paraId="0000028C">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8D">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8E">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8F">
            <w:pPr>
              <w:spacing w:after="0" w:line="240" w:lineRule="auto"/>
              <w:jc w:val="left"/>
              <w:rPr/>
            </w:pPr>
            <w:r w:rsidDel="00000000" w:rsidR="00000000" w:rsidRPr="00000000">
              <w:rPr>
                <w:rtl w:val="0"/>
              </w:rPr>
              <w:t xml:space="preserve">  Client gives labor</w:t>
            </w:r>
          </w:p>
        </w:tc>
        <w:tc>
          <w:tcPr>
            <w:tcMar>
              <w:top w:w="28.0" w:type="dxa"/>
              <w:left w:w="28.0" w:type="dxa"/>
              <w:bottom w:w="28.0" w:type="dxa"/>
              <w:right w:w="28.0" w:type="dxa"/>
            </w:tcMar>
            <w:vAlign w:val="center"/>
          </w:tcPr>
          <w:p w:rsidR="00000000" w:rsidDel="00000000" w:rsidP="00000000" w:rsidRDefault="00000000" w:rsidRPr="00000000" w14:paraId="00000290">
            <w:pPr>
              <w:spacing w:after="0" w:line="240" w:lineRule="auto"/>
              <w:jc w:val="center"/>
              <w:rPr/>
            </w:pPr>
            <w:r w:rsidDel="00000000" w:rsidR="00000000" w:rsidRPr="00000000">
              <w:rPr>
                <w:rtl w:val="0"/>
              </w:rPr>
              <w:t xml:space="preserve">0.35</w:t>
            </w:r>
          </w:p>
        </w:tc>
        <w:tc>
          <w:tcPr>
            <w:tcMar>
              <w:top w:w="28.0" w:type="dxa"/>
              <w:left w:w="28.0" w:type="dxa"/>
              <w:bottom w:w="28.0" w:type="dxa"/>
              <w:right w:w="28.0" w:type="dxa"/>
            </w:tcMar>
            <w:vAlign w:val="center"/>
          </w:tcPr>
          <w:p w:rsidR="00000000" w:rsidDel="00000000" w:rsidP="00000000" w:rsidRDefault="00000000" w:rsidRPr="00000000" w14:paraId="00000291">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92">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93">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94">
            <w:pPr>
              <w:spacing w:after="0" w:line="240" w:lineRule="auto"/>
              <w:jc w:val="left"/>
              <w:rPr/>
            </w:pPr>
            <w:r w:rsidDel="00000000" w:rsidR="00000000" w:rsidRPr="00000000">
              <w:rPr>
                <w:rtl w:val="0"/>
              </w:rPr>
              <w:t xml:space="preserve">  Client gives loyalty</w:t>
            </w:r>
          </w:p>
        </w:tc>
        <w:tc>
          <w:tcPr>
            <w:tcMar>
              <w:top w:w="28.0" w:type="dxa"/>
              <w:left w:w="28.0" w:type="dxa"/>
              <w:bottom w:w="28.0" w:type="dxa"/>
              <w:right w:w="28.0" w:type="dxa"/>
            </w:tcMar>
            <w:vAlign w:val="center"/>
          </w:tcPr>
          <w:p w:rsidR="00000000" w:rsidDel="00000000" w:rsidP="00000000" w:rsidRDefault="00000000" w:rsidRPr="00000000" w14:paraId="00000295">
            <w:pPr>
              <w:spacing w:after="0" w:line="240" w:lineRule="auto"/>
              <w:jc w:val="center"/>
              <w:rPr/>
            </w:pPr>
            <w:r w:rsidDel="00000000" w:rsidR="00000000" w:rsidRPr="00000000">
              <w:rPr>
                <w:rtl w:val="0"/>
              </w:rPr>
              <w:t xml:space="preserve">0.34</w:t>
            </w:r>
          </w:p>
        </w:tc>
        <w:tc>
          <w:tcPr>
            <w:tcMar>
              <w:top w:w="28.0" w:type="dxa"/>
              <w:left w:w="28.0" w:type="dxa"/>
              <w:bottom w:w="28.0" w:type="dxa"/>
              <w:right w:w="28.0" w:type="dxa"/>
            </w:tcMar>
            <w:vAlign w:val="center"/>
          </w:tcPr>
          <w:p w:rsidR="00000000" w:rsidDel="00000000" w:rsidP="00000000" w:rsidRDefault="00000000" w:rsidRPr="00000000" w14:paraId="00000296">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97">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98">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99">
            <w:pPr>
              <w:spacing w:after="0" w:line="240" w:lineRule="auto"/>
              <w:jc w:val="left"/>
              <w:rPr/>
            </w:pPr>
            <w:r w:rsidDel="00000000" w:rsidR="00000000" w:rsidRPr="00000000">
              <w:rPr>
                <w:rtl w:val="0"/>
              </w:rPr>
              <w:t xml:space="preserve">  Coercion Threats</w:t>
            </w:r>
          </w:p>
        </w:tc>
        <w:tc>
          <w:tcPr>
            <w:tcMar>
              <w:top w:w="28.0" w:type="dxa"/>
              <w:left w:w="28.0" w:type="dxa"/>
              <w:bottom w:w="28.0" w:type="dxa"/>
              <w:right w:w="28.0" w:type="dxa"/>
            </w:tcMar>
            <w:vAlign w:val="center"/>
          </w:tcPr>
          <w:p w:rsidR="00000000" w:rsidDel="00000000" w:rsidP="00000000" w:rsidRDefault="00000000" w:rsidRPr="00000000" w14:paraId="0000029A">
            <w:pPr>
              <w:spacing w:after="0" w:line="240" w:lineRule="auto"/>
              <w:jc w:val="center"/>
              <w:rPr/>
            </w:pPr>
            <w:r w:rsidDel="00000000" w:rsidR="00000000" w:rsidRPr="00000000">
              <w:rPr>
                <w:rtl w:val="0"/>
              </w:rPr>
              <w:t xml:space="preserve">0.18</w:t>
            </w:r>
          </w:p>
        </w:tc>
        <w:tc>
          <w:tcPr>
            <w:tcMar>
              <w:top w:w="28.0" w:type="dxa"/>
              <w:left w:w="28.0" w:type="dxa"/>
              <w:bottom w:w="28.0" w:type="dxa"/>
              <w:right w:w="28.0" w:type="dxa"/>
            </w:tcMar>
            <w:vAlign w:val="center"/>
          </w:tcPr>
          <w:p w:rsidR="00000000" w:rsidDel="00000000" w:rsidP="00000000" w:rsidRDefault="00000000" w:rsidRPr="00000000" w14:paraId="0000029B">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9C">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9D">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9E">
            <w:pPr>
              <w:spacing w:after="0" w:line="240" w:lineRule="auto"/>
              <w:jc w:val="left"/>
              <w:rPr/>
            </w:pPr>
            <w:r w:rsidDel="00000000" w:rsidR="00000000" w:rsidRPr="00000000">
              <w:rPr>
                <w:rtl w:val="0"/>
              </w:rPr>
              <w:t xml:space="preserve">  Coercion Withdrawal</w:t>
            </w:r>
          </w:p>
        </w:tc>
        <w:tc>
          <w:tcPr>
            <w:tcMar>
              <w:top w:w="28.0" w:type="dxa"/>
              <w:left w:w="28.0" w:type="dxa"/>
              <w:bottom w:w="28.0" w:type="dxa"/>
              <w:right w:w="28.0" w:type="dxa"/>
            </w:tcMar>
            <w:vAlign w:val="center"/>
          </w:tcPr>
          <w:p w:rsidR="00000000" w:rsidDel="00000000" w:rsidP="00000000" w:rsidRDefault="00000000" w:rsidRPr="00000000" w14:paraId="0000029F">
            <w:pPr>
              <w:spacing w:after="0" w:line="240" w:lineRule="auto"/>
              <w:jc w:val="center"/>
              <w:rPr/>
            </w:pPr>
            <w:r w:rsidDel="00000000" w:rsidR="00000000" w:rsidRPr="00000000">
              <w:rPr>
                <w:rtl w:val="0"/>
              </w:rPr>
              <w:t xml:space="preserve">0.2</w:t>
            </w:r>
          </w:p>
        </w:tc>
        <w:tc>
          <w:tcPr>
            <w:tcMar>
              <w:top w:w="28.0" w:type="dxa"/>
              <w:left w:w="28.0" w:type="dxa"/>
              <w:bottom w:w="28.0" w:type="dxa"/>
              <w:right w:w="28.0" w:type="dxa"/>
            </w:tcMar>
            <w:vAlign w:val="center"/>
          </w:tcPr>
          <w:p w:rsidR="00000000" w:rsidDel="00000000" w:rsidP="00000000" w:rsidRDefault="00000000" w:rsidRPr="00000000" w14:paraId="000002A0">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A1">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A2">
            <w:pPr>
              <w:spacing w:after="0" w:line="240" w:lineRule="auto"/>
              <w:jc w:val="center"/>
              <w:rPr/>
            </w:pPr>
            <w:r w:rsidDel="00000000" w:rsidR="00000000" w:rsidRPr="00000000">
              <w:rPr>
                <w:rtl w:val="0"/>
              </w:rPr>
              <w:t xml:space="preserve">60</w:t>
            </w:r>
          </w:p>
        </w:tc>
      </w:tr>
      <w:tr>
        <w:tc>
          <w:tcPr>
            <w:gridSpan w:val="5"/>
            <w:tcMar>
              <w:top w:w="28.0" w:type="dxa"/>
              <w:left w:w="28.0" w:type="dxa"/>
              <w:bottom w:w="28.0" w:type="dxa"/>
              <w:right w:w="28.0" w:type="dxa"/>
            </w:tcMar>
            <w:vAlign w:val="center"/>
          </w:tcPr>
          <w:p w:rsidR="00000000" w:rsidDel="00000000" w:rsidP="00000000" w:rsidRDefault="00000000" w:rsidRPr="00000000" w14:paraId="000002A3">
            <w:pPr>
              <w:spacing w:after="0" w:line="240" w:lineRule="auto"/>
              <w:jc w:val="left"/>
              <w:rPr>
                <w:b w:val="1"/>
              </w:rPr>
            </w:pPr>
            <w:r w:rsidDel="00000000" w:rsidR="00000000" w:rsidRPr="00000000">
              <w:rPr>
                <w:b w:val="1"/>
                <w:rtl w:val="0"/>
              </w:rPr>
              <w:t xml:space="preserve">Evaluation relation</w:t>
            </w:r>
          </w:p>
        </w:tc>
      </w:tr>
      <w:tr>
        <w:tc>
          <w:tcPr>
            <w:tcMar>
              <w:top w:w="28.0" w:type="dxa"/>
              <w:left w:w="28.0" w:type="dxa"/>
              <w:bottom w:w="28.0" w:type="dxa"/>
              <w:right w:w="28.0" w:type="dxa"/>
            </w:tcMar>
            <w:vAlign w:val="center"/>
          </w:tcPr>
          <w:p w:rsidR="00000000" w:rsidDel="00000000" w:rsidP="00000000" w:rsidRDefault="00000000" w:rsidRPr="00000000" w14:paraId="000002A8">
            <w:pPr>
              <w:spacing w:after="0" w:line="240" w:lineRule="auto"/>
              <w:jc w:val="left"/>
              <w:rPr/>
            </w:pPr>
            <w:r w:rsidDel="00000000" w:rsidR="00000000" w:rsidRPr="00000000">
              <w:rPr>
                <w:rtl w:val="0"/>
              </w:rPr>
              <w:t xml:space="preserve">  Agency</w:t>
            </w:r>
          </w:p>
        </w:tc>
        <w:tc>
          <w:tcPr>
            <w:tcMar>
              <w:top w:w="28.0" w:type="dxa"/>
              <w:left w:w="28.0" w:type="dxa"/>
              <w:bottom w:w="28.0" w:type="dxa"/>
              <w:right w:w="28.0" w:type="dxa"/>
            </w:tcMar>
            <w:vAlign w:val="center"/>
          </w:tcPr>
          <w:p w:rsidR="00000000" w:rsidDel="00000000" w:rsidP="00000000" w:rsidRDefault="00000000" w:rsidRPr="00000000" w14:paraId="000002A9">
            <w:pPr>
              <w:spacing w:after="0" w:line="240" w:lineRule="auto"/>
              <w:jc w:val="center"/>
              <w:rPr/>
            </w:pPr>
            <w:r w:rsidDel="00000000" w:rsidR="00000000" w:rsidRPr="00000000">
              <w:rPr>
                <w:rtl w:val="0"/>
              </w:rPr>
              <w:t xml:space="preserve">2.14</w:t>
            </w:r>
          </w:p>
        </w:tc>
        <w:tc>
          <w:tcPr>
            <w:tcMar>
              <w:top w:w="28.0" w:type="dxa"/>
              <w:left w:w="28.0" w:type="dxa"/>
              <w:bottom w:w="28.0" w:type="dxa"/>
              <w:right w:w="28.0" w:type="dxa"/>
            </w:tcMar>
            <w:vAlign w:val="center"/>
          </w:tcPr>
          <w:p w:rsidR="00000000" w:rsidDel="00000000" w:rsidP="00000000" w:rsidRDefault="00000000" w:rsidRPr="00000000" w14:paraId="000002AA">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AB">
            <w:pPr>
              <w:spacing w:after="0" w:line="240" w:lineRule="auto"/>
              <w:jc w:val="center"/>
              <w:rPr/>
            </w:pPr>
            <w:r w:rsidDel="00000000" w:rsidR="00000000" w:rsidRPr="00000000">
              <w:rPr>
                <w:rtl w:val="0"/>
              </w:rPr>
              <w:t xml:space="preserve">4</w:t>
            </w:r>
          </w:p>
        </w:tc>
        <w:tc>
          <w:tcPr>
            <w:tcMar>
              <w:top w:w="28.0" w:type="dxa"/>
              <w:left w:w="28.0" w:type="dxa"/>
              <w:bottom w:w="28.0" w:type="dxa"/>
              <w:right w:w="28.0" w:type="dxa"/>
            </w:tcMar>
            <w:vAlign w:val="center"/>
          </w:tcPr>
          <w:p w:rsidR="00000000" w:rsidDel="00000000" w:rsidP="00000000" w:rsidRDefault="00000000" w:rsidRPr="00000000" w14:paraId="000002AC">
            <w:pPr>
              <w:spacing w:after="0" w:line="240" w:lineRule="auto"/>
              <w:jc w:val="center"/>
              <w:rPr/>
            </w:pPr>
            <w:r w:rsidDel="00000000" w:rsidR="00000000" w:rsidRPr="00000000">
              <w:rPr>
                <w:rtl w:val="0"/>
              </w:rPr>
              <w:t xml:space="preserve">59</w:t>
            </w:r>
          </w:p>
        </w:tc>
      </w:tr>
      <w:tr>
        <w:tc>
          <w:tcPr>
            <w:tcMar>
              <w:top w:w="28.0" w:type="dxa"/>
              <w:left w:w="28.0" w:type="dxa"/>
              <w:bottom w:w="28.0" w:type="dxa"/>
              <w:right w:w="28.0" w:type="dxa"/>
            </w:tcMar>
            <w:vAlign w:val="center"/>
          </w:tcPr>
          <w:p w:rsidR="00000000" w:rsidDel="00000000" w:rsidP="00000000" w:rsidRDefault="00000000" w:rsidRPr="00000000" w14:paraId="000002AD">
            <w:pPr>
              <w:spacing w:after="0" w:line="240" w:lineRule="auto"/>
              <w:jc w:val="left"/>
              <w:rPr/>
            </w:pPr>
            <w:r w:rsidDel="00000000" w:rsidR="00000000" w:rsidRPr="00000000">
              <w:rPr>
                <w:rtl w:val="0"/>
              </w:rPr>
              <w:t xml:space="preserve">  Agent gets a good deal</w:t>
            </w:r>
          </w:p>
        </w:tc>
        <w:tc>
          <w:tcPr>
            <w:tcMar>
              <w:top w:w="28.0" w:type="dxa"/>
              <w:left w:w="28.0" w:type="dxa"/>
              <w:bottom w:w="28.0" w:type="dxa"/>
              <w:right w:w="28.0" w:type="dxa"/>
            </w:tcMar>
            <w:vAlign w:val="center"/>
          </w:tcPr>
          <w:p w:rsidR="00000000" w:rsidDel="00000000" w:rsidP="00000000" w:rsidRDefault="00000000" w:rsidRPr="00000000" w14:paraId="000002AE">
            <w:pPr>
              <w:spacing w:after="0" w:line="240" w:lineRule="auto"/>
              <w:jc w:val="center"/>
              <w:rPr/>
            </w:pPr>
            <w:r w:rsidDel="00000000" w:rsidR="00000000" w:rsidRPr="00000000">
              <w:rPr>
                <w:rtl w:val="0"/>
              </w:rPr>
              <w:t xml:space="preserve">2.4</w:t>
            </w:r>
          </w:p>
        </w:tc>
        <w:tc>
          <w:tcPr>
            <w:tcMar>
              <w:top w:w="28.0" w:type="dxa"/>
              <w:left w:w="28.0" w:type="dxa"/>
              <w:bottom w:w="28.0" w:type="dxa"/>
              <w:right w:w="28.0" w:type="dxa"/>
            </w:tcMar>
            <w:vAlign w:val="center"/>
          </w:tcPr>
          <w:p w:rsidR="00000000" w:rsidDel="00000000" w:rsidP="00000000" w:rsidRDefault="00000000" w:rsidRPr="00000000" w14:paraId="000002AF">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B0">
            <w:pPr>
              <w:spacing w:after="0" w:line="240" w:lineRule="auto"/>
              <w:jc w:val="center"/>
              <w:rPr/>
            </w:pPr>
            <w:r w:rsidDel="00000000" w:rsidR="00000000" w:rsidRPr="00000000">
              <w:rPr>
                <w:rtl w:val="0"/>
              </w:rPr>
              <w:t xml:space="preserve">4</w:t>
            </w:r>
          </w:p>
        </w:tc>
        <w:tc>
          <w:tcPr>
            <w:tcMar>
              <w:top w:w="28.0" w:type="dxa"/>
              <w:left w:w="28.0" w:type="dxa"/>
              <w:bottom w:w="28.0" w:type="dxa"/>
              <w:right w:w="28.0" w:type="dxa"/>
            </w:tcMar>
            <w:vAlign w:val="center"/>
          </w:tcPr>
          <w:p w:rsidR="00000000" w:rsidDel="00000000" w:rsidP="00000000" w:rsidRDefault="00000000" w:rsidRPr="00000000" w14:paraId="000002B1">
            <w:pPr>
              <w:spacing w:after="0" w:line="240" w:lineRule="auto"/>
              <w:jc w:val="center"/>
              <w:rPr/>
            </w:pPr>
            <w:r w:rsidDel="00000000" w:rsidR="00000000" w:rsidRPr="00000000">
              <w:rPr>
                <w:rtl w:val="0"/>
              </w:rPr>
              <w:t xml:space="preserve">59</w:t>
            </w:r>
          </w:p>
        </w:tc>
      </w:tr>
      <w:tr>
        <w:tc>
          <w:tcPr>
            <w:gridSpan w:val="5"/>
            <w:tcMar>
              <w:top w:w="28.0" w:type="dxa"/>
              <w:left w:w="28.0" w:type="dxa"/>
              <w:bottom w:w="28.0" w:type="dxa"/>
              <w:right w:w="28.0" w:type="dxa"/>
            </w:tcMar>
            <w:vAlign w:val="center"/>
          </w:tcPr>
          <w:p w:rsidR="00000000" w:rsidDel="00000000" w:rsidP="00000000" w:rsidRDefault="00000000" w:rsidRPr="00000000" w14:paraId="000002B2">
            <w:pPr>
              <w:spacing w:after="0" w:line="240" w:lineRule="auto"/>
              <w:jc w:val="left"/>
              <w:rPr>
                <w:b w:val="1"/>
              </w:rPr>
            </w:pPr>
            <w:r w:rsidDel="00000000" w:rsidR="00000000" w:rsidRPr="00000000">
              <w:rPr>
                <w:b w:val="1"/>
                <w:rtl w:val="0"/>
              </w:rPr>
              <w:t xml:space="preserve">Others</w:t>
            </w:r>
          </w:p>
        </w:tc>
      </w:tr>
      <w:tr>
        <w:tc>
          <w:tcPr>
            <w:tcMar>
              <w:top w:w="28.0" w:type="dxa"/>
              <w:left w:w="28.0" w:type="dxa"/>
              <w:bottom w:w="28.0" w:type="dxa"/>
              <w:right w:w="28.0" w:type="dxa"/>
            </w:tcMar>
            <w:vAlign w:val="center"/>
          </w:tcPr>
          <w:p w:rsidR="00000000" w:rsidDel="00000000" w:rsidP="00000000" w:rsidRDefault="00000000" w:rsidRPr="00000000" w14:paraId="000002B7">
            <w:pPr>
              <w:spacing w:after="0" w:line="240" w:lineRule="auto"/>
              <w:jc w:val="left"/>
              <w:rPr/>
            </w:pPr>
            <w:r w:rsidDel="00000000" w:rsidR="00000000" w:rsidRPr="00000000">
              <w:rPr>
                <w:rtl w:val="0"/>
              </w:rPr>
              <w:t xml:space="preserve">  Alternatives</w:t>
            </w:r>
          </w:p>
        </w:tc>
        <w:tc>
          <w:tcPr>
            <w:tcMar>
              <w:top w:w="28.0" w:type="dxa"/>
              <w:left w:w="28.0" w:type="dxa"/>
              <w:bottom w:w="28.0" w:type="dxa"/>
              <w:right w:w="28.0" w:type="dxa"/>
            </w:tcMar>
            <w:vAlign w:val="center"/>
          </w:tcPr>
          <w:p w:rsidR="00000000" w:rsidDel="00000000" w:rsidP="00000000" w:rsidRDefault="00000000" w:rsidRPr="00000000" w14:paraId="000002B8">
            <w:pPr>
              <w:spacing w:after="0" w:line="240" w:lineRule="auto"/>
              <w:jc w:val="center"/>
              <w:rPr/>
            </w:pPr>
            <w:r w:rsidDel="00000000" w:rsidR="00000000" w:rsidRPr="00000000">
              <w:rPr>
                <w:rtl w:val="0"/>
              </w:rPr>
              <w:t xml:space="preserve">0.82</w:t>
            </w:r>
          </w:p>
        </w:tc>
        <w:tc>
          <w:tcPr>
            <w:tcMar>
              <w:top w:w="28.0" w:type="dxa"/>
              <w:left w:w="28.0" w:type="dxa"/>
              <w:bottom w:w="28.0" w:type="dxa"/>
              <w:right w:w="28.0" w:type="dxa"/>
            </w:tcMar>
            <w:vAlign w:val="center"/>
          </w:tcPr>
          <w:p w:rsidR="00000000" w:rsidDel="00000000" w:rsidP="00000000" w:rsidRDefault="00000000" w:rsidRPr="00000000" w14:paraId="000002B9">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BA">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BB">
            <w:pPr>
              <w:spacing w:after="0" w:line="240" w:lineRule="auto"/>
              <w:jc w:val="center"/>
              <w:rPr/>
            </w:pPr>
            <w:r w:rsidDel="00000000" w:rsidR="00000000" w:rsidRPr="00000000">
              <w:rPr>
                <w:rtl w:val="0"/>
              </w:rPr>
              <w:t xml:space="preserve">48</w:t>
            </w:r>
          </w:p>
        </w:tc>
      </w:tr>
      <w:tr>
        <w:tc>
          <w:tcPr>
            <w:tcMar>
              <w:top w:w="28.0" w:type="dxa"/>
              <w:left w:w="28.0" w:type="dxa"/>
              <w:bottom w:w="28.0" w:type="dxa"/>
              <w:right w:w="28.0" w:type="dxa"/>
            </w:tcMar>
            <w:vAlign w:val="center"/>
          </w:tcPr>
          <w:p w:rsidR="00000000" w:rsidDel="00000000" w:rsidP="00000000" w:rsidRDefault="00000000" w:rsidRPr="00000000" w14:paraId="000002BC">
            <w:pPr>
              <w:spacing w:after="0" w:line="240" w:lineRule="auto"/>
              <w:jc w:val="left"/>
              <w:rPr/>
            </w:pPr>
            <w:r w:rsidDel="00000000" w:rsidR="00000000" w:rsidRPr="00000000">
              <w:rPr>
                <w:rtl w:val="0"/>
              </w:rPr>
              <w:t xml:space="preserve">  Patron gives conditionally</w:t>
            </w:r>
          </w:p>
        </w:tc>
        <w:tc>
          <w:tcPr>
            <w:tcMar>
              <w:top w:w="28.0" w:type="dxa"/>
              <w:left w:w="28.0" w:type="dxa"/>
              <w:bottom w:w="28.0" w:type="dxa"/>
              <w:right w:w="28.0" w:type="dxa"/>
            </w:tcMar>
            <w:vAlign w:val="center"/>
          </w:tcPr>
          <w:p w:rsidR="00000000" w:rsidDel="00000000" w:rsidP="00000000" w:rsidRDefault="00000000" w:rsidRPr="00000000" w14:paraId="000002BD">
            <w:pPr>
              <w:spacing w:after="0" w:line="240" w:lineRule="auto"/>
              <w:jc w:val="center"/>
              <w:rPr/>
            </w:pPr>
            <w:r w:rsidDel="00000000" w:rsidR="00000000" w:rsidRPr="00000000">
              <w:rPr>
                <w:rtl w:val="0"/>
              </w:rPr>
              <w:t xml:space="preserve">3.25</w:t>
            </w:r>
          </w:p>
        </w:tc>
        <w:tc>
          <w:tcPr>
            <w:tcMar>
              <w:top w:w="28.0" w:type="dxa"/>
              <w:left w:w="28.0" w:type="dxa"/>
              <w:bottom w:w="28.0" w:type="dxa"/>
              <w:right w:w="28.0" w:type="dxa"/>
            </w:tcMar>
            <w:vAlign w:val="center"/>
          </w:tcPr>
          <w:p w:rsidR="00000000" w:rsidDel="00000000" w:rsidP="00000000" w:rsidRDefault="00000000" w:rsidRPr="00000000" w14:paraId="000002BE">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BF">
            <w:pPr>
              <w:spacing w:after="0" w:line="240" w:lineRule="auto"/>
              <w:jc w:val="center"/>
              <w:rPr/>
            </w:pPr>
            <w:r w:rsidDel="00000000" w:rsidR="00000000" w:rsidRPr="00000000">
              <w:rPr>
                <w:rtl w:val="0"/>
              </w:rPr>
              <w:t xml:space="preserve">4</w:t>
            </w:r>
          </w:p>
        </w:tc>
        <w:tc>
          <w:tcPr>
            <w:tcMar>
              <w:top w:w="28.0" w:type="dxa"/>
              <w:left w:w="28.0" w:type="dxa"/>
              <w:bottom w:w="28.0" w:type="dxa"/>
              <w:right w:w="28.0" w:type="dxa"/>
            </w:tcMar>
            <w:vAlign w:val="center"/>
          </w:tcPr>
          <w:p w:rsidR="00000000" w:rsidDel="00000000" w:rsidP="00000000" w:rsidRDefault="00000000" w:rsidRPr="00000000" w14:paraId="000002C0">
            <w:pPr>
              <w:spacing w:after="0" w:line="240" w:lineRule="auto"/>
              <w:jc w:val="center"/>
              <w:rPr/>
            </w:pPr>
            <w:r w:rsidDel="00000000" w:rsidR="00000000" w:rsidRPr="00000000">
              <w:rPr>
                <w:rtl w:val="0"/>
              </w:rPr>
              <w:t xml:space="preserve">59</w:t>
            </w:r>
          </w:p>
        </w:tc>
      </w:tr>
      <w:tr>
        <w:tc>
          <w:tcPr>
            <w:tcMar>
              <w:top w:w="28.0" w:type="dxa"/>
              <w:left w:w="28.0" w:type="dxa"/>
              <w:bottom w:w="28.0" w:type="dxa"/>
              <w:right w:w="28.0" w:type="dxa"/>
            </w:tcMar>
            <w:vAlign w:val="center"/>
          </w:tcPr>
          <w:p w:rsidR="00000000" w:rsidDel="00000000" w:rsidP="00000000" w:rsidRDefault="00000000" w:rsidRPr="00000000" w14:paraId="000002C1">
            <w:pPr>
              <w:spacing w:after="0" w:line="240" w:lineRule="auto"/>
              <w:jc w:val="left"/>
              <w:rPr/>
            </w:pPr>
            <w:r w:rsidDel="00000000" w:rsidR="00000000" w:rsidRPr="00000000">
              <w:rPr>
                <w:rtl w:val="0"/>
              </w:rPr>
              <w:t xml:space="preserve">  Client gives conditionally</w:t>
            </w:r>
          </w:p>
        </w:tc>
        <w:tc>
          <w:tcPr>
            <w:tcMar>
              <w:top w:w="28.0" w:type="dxa"/>
              <w:left w:w="28.0" w:type="dxa"/>
              <w:bottom w:w="28.0" w:type="dxa"/>
              <w:right w:w="28.0" w:type="dxa"/>
            </w:tcMar>
            <w:vAlign w:val="center"/>
          </w:tcPr>
          <w:p w:rsidR="00000000" w:rsidDel="00000000" w:rsidP="00000000" w:rsidRDefault="00000000" w:rsidRPr="00000000" w14:paraId="000002C2">
            <w:pPr>
              <w:spacing w:after="0" w:line="240" w:lineRule="auto"/>
              <w:jc w:val="center"/>
              <w:rPr/>
            </w:pPr>
            <w:r w:rsidDel="00000000" w:rsidR="00000000" w:rsidRPr="00000000">
              <w:rPr>
                <w:rtl w:val="0"/>
              </w:rPr>
              <w:t xml:space="preserve">3.23</w:t>
            </w:r>
          </w:p>
        </w:tc>
        <w:tc>
          <w:tcPr>
            <w:tcMar>
              <w:top w:w="28.0" w:type="dxa"/>
              <w:left w:w="28.0" w:type="dxa"/>
              <w:bottom w:w="28.0" w:type="dxa"/>
              <w:right w:w="28.0" w:type="dxa"/>
            </w:tcMar>
            <w:vAlign w:val="center"/>
          </w:tcPr>
          <w:p w:rsidR="00000000" w:rsidDel="00000000" w:rsidP="00000000" w:rsidRDefault="00000000" w:rsidRPr="00000000" w14:paraId="000002C3">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C4">
            <w:pPr>
              <w:spacing w:after="0" w:line="240" w:lineRule="auto"/>
              <w:jc w:val="center"/>
              <w:rPr/>
            </w:pPr>
            <w:r w:rsidDel="00000000" w:rsidR="00000000" w:rsidRPr="00000000">
              <w:rPr>
                <w:rtl w:val="0"/>
              </w:rPr>
              <w:t xml:space="preserve">4</w:t>
            </w:r>
          </w:p>
        </w:tc>
        <w:tc>
          <w:tcPr>
            <w:tcMar>
              <w:top w:w="28.0" w:type="dxa"/>
              <w:left w:w="28.0" w:type="dxa"/>
              <w:bottom w:w="28.0" w:type="dxa"/>
              <w:right w:w="28.0" w:type="dxa"/>
            </w:tcMar>
            <w:vAlign w:val="center"/>
          </w:tcPr>
          <w:p w:rsidR="00000000" w:rsidDel="00000000" w:rsidP="00000000" w:rsidRDefault="00000000" w:rsidRPr="00000000" w14:paraId="000002C5">
            <w:pPr>
              <w:spacing w:after="0" w:line="240" w:lineRule="auto"/>
              <w:jc w:val="center"/>
              <w:rPr/>
            </w:pPr>
            <w:r w:rsidDel="00000000" w:rsidR="00000000" w:rsidRPr="00000000">
              <w:rPr>
                <w:rtl w:val="0"/>
              </w:rPr>
              <w:t xml:space="preserve">60</w:t>
            </w:r>
          </w:p>
        </w:tc>
      </w:tr>
      <w:tr>
        <w:tc>
          <w:tcPr>
            <w:tcMar>
              <w:top w:w="28.0" w:type="dxa"/>
              <w:left w:w="28.0" w:type="dxa"/>
              <w:bottom w:w="28.0" w:type="dxa"/>
              <w:right w:w="28.0" w:type="dxa"/>
            </w:tcMar>
            <w:vAlign w:val="center"/>
          </w:tcPr>
          <w:p w:rsidR="00000000" w:rsidDel="00000000" w:rsidP="00000000" w:rsidRDefault="00000000" w:rsidRPr="00000000" w14:paraId="000002C6">
            <w:pPr>
              <w:spacing w:after="0" w:line="240" w:lineRule="auto"/>
              <w:jc w:val="left"/>
              <w:rPr/>
            </w:pPr>
            <w:r w:rsidDel="00000000" w:rsidR="00000000" w:rsidRPr="00000000">
              <w:rPr>
                <w:rtl w:val="0"/>
              </w:rPr>
              <w:t xml:space="preserve">  Client targeted</w:t>
            </w:r>
          </w:p>
        </w:tc>
        <w:tc>
          <w:tcPr>
            <w:tcMar>
              <w:top w:w="28.0" w:type="dxa"/>
              <w:left w:w="28.0" w:type="dxa"/>
              <w:bottom w:w="28.0" w:type="dxa"/>
              <w:right w:w="28.0" w:type="dxa"/>
            </w:tcMar>
            <w:vAlign w:val="center"/>
          </w:tcPr>
          <w:p w:rsidR="00000000" w:rsidDel="00000000" w:rsidP="00000000" w:rsidRDefault="00000000" w:rsidRPr="00000000" w14:paraId="000002C7">
            <w:pPr>
              <w:spacing w:after="0" w:line="240" w:lineRule="auto"/>
              <w:jc w:val="center"/>
              <w:rPr/>
            </w:pPr>
            <w:r w:rsidDel="00000000" w:rsidR="00000000" w:rsidRPr="00000000">
              <w:rPr>
                <w:rtl w:val="0"/>
              </w:rPr>
              <w:t xml:space="preserve">0.43</w:t>
            </w:r>
          </w:p>
        </w:tc>
        <w:tc>
          <w:tcPr>
            <w:tcMar>
              <w:top w:w="28.0" w:type="dxa"/>
              <w:left w:w="28.0" w:type="dxa"/>
              <w:bottom w:w="28.0" w:type="dxa"/>
              <w:right w:w="28.0" w:type="dxa"/>
            </w:tcMar>
            <w:vAlign w:val="center"/>
          </w:tcPr>
          <w:p w:rsidR="00000000" w:rsidDel="00000000" w:rsidP="00000000" w:rsidRDefault="00000000" w:rsidRPr="00000000" w14:paraId="000002C8">
            <w:pPr>
              <w:spacing w:after="0" w:line="240" w:lineRule="auto"/>
              <w:jc w:val="center"/>
              <w:rPr/>
            </w:pPr>
            <w:r w:rsidDel="00000000" w:rsidR="00000000" w:rsidRPr="00000000">
              <w:rPr>
                <w:rtl w:val="0"/>
              </w:rPr>
              <w:t xml:space="preserve">0</w:t>
            </w:r>
          </w:p>
        </w:tc>
        <w:tc>
          <w:tcPr>
            <w:tcMar>
              <w:top w:w="28.0" w:type="dxa"/>
              <w:left w:w="28.0" w:type="dxa"/>
              <w:bottom w:w="28.0" w:type="dxa"/>
              <w:right w:w="28.0" w:type="dxa"/>
            </w:tcMar>
            <w:vAlign w:val="center"/>
          </w:tcPr>
          <w:p w:rsidR="00000000" w:rsidDel="00000000" w:rsidP="00000000" w:rsidRDefault="00000000" w:rsidRPr="00000000" w14:paraId="000002C9">
            <w:pPr>
              <w:spacing w:after="0" w:line="240" w:lineRule="auto"/>
              <w:jc w:val="center"/>
              <w:rPr/>
            </w:pPr>
            <w:r w:rsidDel="00000000" w:rsidR="00000000" w:rsidRPr="00000000">
              <w:rPr>
                <w:rtl w:val="0"/>
              </w:rPr>
              <w:t xml:space="preserve">1</w:t>
            </w:r>
          </w:p>
        </w:tc>
        <w:tc>
          <w:tcPr>
            <w:tcMar>
              <w:top w:w="28.0" w:type="dxa"/>
              <w:left w:w="28.0" w:type="dxa"/>
              <w:bottom w:w="28.0" w:type="dxa"/>
              <w:right w:w="28.0" w:type="dxa"/>
            </w:tcMar>
            <w:vAlign w:val="center"/>
          </w:tcPr>
          <w:p w:rsidR="00000000" w:rsidDel="00000000" w:rsidP="00000000" w:rsidRDefault="00000000" w:rsidRPr="00000000" w14:paraId="000002CA">
            <w:pPr>
              <w:spacing w:after="0" w:line="240" w:lineRule="auto"/>
              <w:jc w:val="center"/>
              <w:rPr/>
            </w:pPr>
            <w:r w:rsidDel="00000000" w:rsidR="00000000" w:rsidRPr="00000000">
              <w:rPr>
                <w:rtl w:val="0"/>
              </w:rPr>
              <w:t xml:space="preserve">51</w:t>
            </w:r>
          </w:p>
        </w:tc>
      </w:tr>
      <w:tr>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2CB">
            <w:pPr>
              <w:spacing w:after="0" w:line="240" w:lineRule="auto"/>
              <w:jc w:val="left"/>
              <w:rPr/>
            </w:pPr>
            <w:r w:rsidDel="00000000" w:rsidR="00000000" w:rsidRPr="00000000">
              <w:rPr>
                <w:rtl w:val="0"/>
              </w:rPr>
              <w:t xml:space="preserve">  Detail on client perspective</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2CC">
            <w:pPr>
              <w:spacing w:after="0" w:line="240" w:lineRule="auto"/>
              <w:jc w:val="center"/>
              <w:rPr/>
            </w:pPr>
            <w:r w:rsidDel="00000000" w:rsidR="00000000" w:rsidRPr="00000000">
              <w:rPr>
                <w:rtl w:val="0"/>
              </w:rPr>
              <w:t xml:space="preserve">1.77</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2CD">
            <w:pPr>
              <w:spacing w:after="0"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2CE">
            <w:pPr>
              <w:spacing w:after="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2CF">
            <w:pPr>
              <w:spacing w:after="0" w:line="240" w:lineRule="auto"/>
              <w:jc w:val="center"/>
              <w:rPr/>
            </w:pPr>
            <w:r w:rsidDel="00000000" w:rsidR="00000000" w:rsidRPr="00000000">
              <w:rPr>
                <w:rtl w:val="0"/>
              </w:rPr>
              <w:t xml:space="preserve">60</w:t>
            </w:r>
          </w:p>
        </w:tc>
      </w:tr>
    </w:tbl>
    <w:p w:rsidR="00000000" w:rsidDel="00000000" w:rsidP="00000000" w:rsidRDefault="00000000" w:rsidRPr="00000000" w14:paraId="000002D0">
      <w:pPr>
        <w:spacing w:after="0" w:lineRule="auto"/>
        <w:rPr/>
      </w:pPr>
      <w:r w:rsidDel="00000000" w:rsidR="00000000" w:rsidRPr="00000000">
        <w:rPr>
          <w:rtl w:val="0"/>
        </w:rPr>
      </w:r>
    </w:p>
    <w:p w:rsidR="00000000" w:rsidDel="00000000" w:rsidP="00000000" w:rsidRDefault="00000000" w:rsidRPr="00000000" w14:paraId="000002D1">
      <w:pPr>
        <w:spacing w:after="0" w:lineRule="auto"/>
        <w:rPr/>
      </w:pPr>
      <w:r w:rsidDel="00000000" w:rsidR="00000000" w:rsidRPr="00000000">
        <w:rPr>
          <w:rtl w:val="0"/>
        </w:rPr>
      </w:r>
    </w:p>
    <w:p w:rsidR="00000000" w:rsidDel="00000000" w:rsidP="00000000" w:rsidRDefault="00000000" w:rsidRPr="00000000" w14:paraId="000002D2">
      <w:pPr>
        <w:spacing w:after="0" w:lineRule="auto"/>
        <w:rPr/>
      </w:pPr>
      <w:r w:rsidDel="00000000" w:rsidR="00000000" w:rsidRPr="00000000">
        <w:rPr>
          <w:rtl w:val="0"/>
        </w:rPr>
      </w:r>
    </w:p>
    <w:p w:rsidR="00000000" w:rsidDel="00000000" w:rsidP="00000000" w:rsidRDefault="00000000" w:rsidRPr="00000000" w14:paraId="000002D3">
      <w:pPr>
        <w:spacing w:after="0" w:lineRule="auto"/>
        <w:rPr/>
      </w:pPr>
      <w:r w:rsidDel="00000000" w:rsidR="00000000" w:rsidRPr="00000000">
        <w:rPr>
          <w:rtl w:val="0"/>
        </w:rPr>
      </w:r>
    </w:p>
    <w:p w:rsidR="00000000" w:rsidDel="00000000" w:rsidP="00000000" w:rsidRDefault="00000000" w:rsidRPr="00000000" w14:paraId="000002D4">
      <w:pPr>
        <w:pStyle w:val="Heading2"/>
        <w:rPr>
          <w:rFonts w:ascii="Times New Roman" w:cs="Times New Roman" w:eastAsia="Times New Roman" w:hAnsi="Times New Roman"/>
        </w:rPr>
      </w:pPr>
      <w:r w:rsidDel="00000000" w:rsidR="00000000" w:rsidRPr="00000000">
        <w:br w:type="page"/>
      </w:r>
      <w:bookmarkStart w:colFirst="0" w:colLast="0" w:name="3dy6vkm" w:id="6"/>
      <w:bookmarkEnd w:id="6"/>
      <w:r w:rsidDel="00000000" w:rsidR="00000000" w:rsidRPr="00000000">
        <w:rPr>
          <w:rFonts w:ascii="Times New Roman" w:cs="Times New Roman" w:eastAsia="Times New Roman" w:hAnsi="Times New Roman"/>
          <w:rtl w:val="0"/>
        </w:rPr>
        <w:t xml:space="preserve">Appendix E. Data interpretation challenges</w:t>
      </w:r>
    </w:p>
    <w:p w:rsidR="00000000" w:rsidDel="00000000" w:rsidP="00000000" w:rsidRDefault="00000000" w:rsidRPr="00000000" w14:paraId="000002D5">
      <w:pPr>
        <w:spacing w:after="170" w:line="240" w:lineRule="auto"/>
        <w:rPr/>
      </w:pPr>
      <w:r w:rsidDel="00000000" w:rsidR="00000000" w:rsidRPr="00000000">
        <w:rPr>
          <w:rtl w:val="0"/>
        </w:rPr>
        <w:t xml:space="preserve">A potentially important concern with the data we produce has to do with our own biases and pre-conceptions. In particular, the coding may reflect a pre-conceived framework of clientelism in our minds: We might believe that some characteristics of clientelism should be associated with another one. For instance, we may believe a priori that hierarchical clientelistic relations should include affection. We may then have a tendency to code these two features together in a paper even if it is not warranted by the information given in the text. Of course, we seek to avoid making this mistake consciously, but it may still occur to a certain degree unconsciously. </w:t>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170" w:line="240" w:lineRule="auto"/>
        <w:rPr>
          <w:color w:val="000000"/>
        </w:rPr>
      </w:pPr>
      <w:r w:rsidDel="00000000" w:rsidR="00000000" w:rsidRPr="00000000">
        <w:rPr>
          <w:color w:val="000000"/>
          <w:rtl w:val="0"/>
        </w:rPr>
        <w:t xml:space="preserve">It is difficult to gauge the extent of this problem, but several considerations alleviate the concern in our case. First, most of the coding was done before the details of this paper were conceived. In particular, the type of analysis that would be undertaken with the data was not known while most of the coding took place. It was always clear that the data from coding would be summarized in some way, but the decision to undertake a cluster analysis and a PCA was taken after most of the coding was done. Similarly, most coding was done prior to the development of the framework that emerges from the analysis. Concerns about a pre-conceived framework would be more severe if the framework had been developed first, and the coding done after. Second, the fact that there are four separate coders implies that idiosyncratic associations in the minds of a coder are diluted in the final data. To the extent that coders have different unconscious associations in mind, they should not affect greatly the end result. </w:t>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170" w:line="240" w:lineRule="auto"/>
        <w:rPr>
          <w:color w:val="000000"/>
        </w:rPr>
      </w:pPr>
      <w:r w:rsidDel="00000000" w:rsidR="00000000" w:rsidRPr="00000000">
        <w:rPr>
          <w:color w:val="000000"/>
          <w:rtl w:val="0"/>
        </w:rPr>
        <w:t xml:space="preserve">In order to check if the team of co-authors held some pre-conceived framework that affected the coding, we asked a master student who was unfamiliar with the topic to also code some of the papers. We counted the instances where our codes disagree substantially, in the sense that the codes of dummy variables were opposed (for instance, she chose zero and we chose one), or differ by more than one unit for variables with more than two values, which usually have 5 values (for instance, she chose 2 and we chose 4). Comparing her codes to ours, we found that only in 14% of the cases there were substantial disagreements between hers and ours. </w:t>
      </w:r>
    </w:p>
    <w:p w:rsidR="00000000" w:rsidDel="00000000" w:rsidP="00000000" w:rsidRDefault="00000000" w:rsidRPr="00000000" w14:paraId="000002D8">
      <w:pPr>
        <w:spacing w:after="170" w:line="240" w:lineRule="auto"/>
        <w:rPr/>
      </w:pPr>
      <w:r w:rsidDel="00000000" w:rsidR="00000000" w:rsidRPr="00000000">
        <w:rPr>
          <w:rtl w:val="0"/>
        </w:rPr>
        <w:t xml:space="preserve">A final relevant interpretational issue that needs to be borne in mind when considering our data is that they are not “objective” data from clients or prospective clients. It is data already filtered through the author of the papers we code. This has advantages and disadvantages. The advantage is that the author has already selected the most meaningful and representative instances of all her ethnographic exploration; the disadvantage is that our data include, not only our biases and preconceptions, but also those of the authors of the papers. </w:t>
      </w:r>
    </w:p>
    <w:p w:rsidR="00000000" w:rsidDel="00000000" w:rsidP="00000000" w:rsidRDefault="00000000" w:rsidRPr="00000000" w14:paraId="000002D9">
      <w:pPr>
        <w:spacing w:after="170" w:lineRule="auto"/>
        <w:rPr/>
      </w:pPr>
      <w:r w:rsidDel="00000000" w:rsidR="00000000" w:rsidRPr="00000000">
        <w:rPr>
          <w:rtl w:val="0"/>
        </w:rPr>
      </w:r>
    </w:p>
    <w:bookmarkStart w:colFirst="0" w:colLast="0" w:name="1t3h5sf" w:id="7"/>
    <w:bookmarkEnd w:id="7"/>
    <w:p w:rsidR="00000000" w:rsidDel="00000000" w:rsidP="00000000" w:rsidRDefault="00000000" w:rsidRPr="00000000" w14:paraId="000002DA">
      <w:pPr>
        <w:pStyle w:val="Heading2"/>
        <w:rPr>
          <w:rFonts w:ascii="Times New Roman" w:cs="Times New Roman" w:eastAsia="Times New Roman" w:hAnsi="Times New Roman"/>
        </w:rPr>
      </w:pPr>
      <w:bookmarkStart w:colFirst="0" w:colLast="0" w:name="_4d34og8" w:id="8"/>
      <w:bookmarkEnd w:id="8"/>
      <w:r w:rsidDel="00000000" w:rsidR="00000000" w:rsidRPr="00000000">
        <w:br w:type="page"/>
      </w:r>
      <w:r w:rsidDel="00000000" w:rsidR="00000000" w:rsidRPr="00000000">
        <w:rPr>
          <w:rFonts w:ascii="Times New Roman" w:cs="Times New Roman" w:eastAsia="Times New Roman" w:hAnsi="Times New Roman"/>
          <w:rtl w:val="0"/>
        </w:rPr>
        <w:t xml:space="preserve">Appendix F. Choosing the number of clusters</w:t>
      </w:r>
    </w:p>
    <w:p w:rsidR="00000000" w:rsidDel="00000000" w:rsidP="00000000" w:rsidRDefault="00000000" w:rsidRPr="00000000" w14:paraId="000002DB">
      <w:pPr>
        <w:spacing w:after="170" w:line="240" w:lineRule="auto"/>
        <w:rPr/>
      </w:pPr>
      <w:r w:rsidDel="00000000" w:rsidR="00000000" w:rsidRPr="00000000">
        <w:rPr>
          <w:rtl w:val="0"/>
        </w:rPr>
        <w:t xml:space="preserve">Hierarchical clustering works as a bottom-up procedure. We start with a dataset of our 60 ID observations reflecting 60 different instances of exchange in the literature. We consider only the variables reflecting the characteristics of the relation, such as the frequency of interaction, whether the exchange is at the individual or group level, and so on, because we aim to use the evaluative variables for an analysis of the welfare implications of different types of clientelism later on. As mentioned above, we perform the analysis twice, first with all characteristics and second restricted to those characteristics with highest inter-coder agreement. We compute the distance between the different observations: instances of clientelistic exchange that have similar characteristics will be close to each other. The hierarchical clustering algorithm then joins the two that are closest to form a first cluster. It then computes an average of the characteristics of the cluster, recomputes the distance of this cluster to all other observations, and again chooses the observations/ clusters that are closest together.</w:t>
      </w:r>
      <w:r w:rsidDel="00000000" w:rsidR="00000000" w:rsidRPr="00000000">
        <w:rPr>
          <w:vertAlign w:val="superscript"/>
          <w:rtl w:val="0"/>
        </w:rPr>
        <w:t xml:space="preserve"> </w:t>
      </w:r>
      <w:r w:rsidDel="00000000" w:rsidR="00000000" w:rsidRPr="00000000">
        <w:rPr>
          <w:rtl w:val="0"/>
        </w:rPr>
        <w:t xml:space="preserve">(We use the default method of “complete” linkage in the R function hclust.) The next closest observations could be two “new” observations so that we would now have two different clusters, or it could be the original cluster with a new observation, so that we would have a three-observation cluster. We continue this procedure getting less and less clusters until we only have one big cluster including all observations. </w:t>
      </w:r>
    </w:p>
    <w:p w:rsidR="00000000" w:rsidDel="00000000" w:rsidP="00000000" w:rsidRDefault="00000000" w:rsidRPr="00000000" w14:paraId="000002DC">
      <w:pPr>
        <w:spacing w:after="170" w:line="240" w:lineRule="auto"/>
        <w:rPr/>
      </w:pPr>
      <w:r w:rsidDel="00000000" w:rsidR="00000000" w:rsidRPr="00000000">
        <w:rPr>
          <w:rtl w:val="0"/>
        </w:rPr>
        <w:t xml:space="preserve">The result of hierarchical clustering can be represented in a dendrogram, which helps choosing a sensible number of clusters. A dendrogram displays the bottom-up approach of clustering more and more observations into fewer clusters. Figure F.1 shows the dendrograms. The horizontal axis shows all observations. The observations get increasingly clustered as we move up the figure. The vertical axis displays the distance between clusters. We can choose how many clusters we want to consider, and the procedure tells us which ones make most sense. This is done by slicing the figure horizontally at a chosen distance level and collecting the clusters that hang from the lines crossed. Starting from top to bottom, it makes sense to choose an amount of clusters so that the clustered papers “hang” as low as possible. The lower the clustered papers “hang”, the farther they are from the next cluster. Visually, it appears that two, four, or five clusters could all be a sensible number to choose. When considering five, two of the clusters are small, with only three exchanges, while the three others are larger. We decide to choose five but emphasize particularly the three largest. This allows us to explore a large variety of subtypes, while focusing particularly on the types that are more prevalent.</w:t>
      </w:r>
    </w:p>
    <w:p w:rsidR="00000000" w:rsidDel="00000000" w:rsidP="00000000" w:rsidRDefault="00000000" w:rsidRPr="00000000" w14:paraId="000002DD">
      <w:pPr>
        <w:spacing w:after="170" w:lineRule="auto"/>
        <w:rPr/>
      </w:pPr>
      <w:r w:rsidDel="00000000" w:rsidR="00000000" w:rsidRPr="00000000">
        <w:rPr>
          <w:rtl w:val="0"/>
        </w:rPr>
      </w:r>
    </w:p>
    <w:p w:rsidR="00000000" w:rsidDel="00000000" w:rsidP="00000000" w:rsidRDefault="00000000" w:rsidRPr="00000000" w14:paraId="000002DE">
      <w:pPr>
        <w:spacing w:after="170" w:line="276" w:lineRule="auto"/>
        <w:jc w:val="center"/>
        <w:rPr/>
      </w:pPr>
      <w:r w:rsidDel="00000000" w:rsidR="00000000" w:rsidRPr="00000000">
        <w:rPr/>
        <w:drawing>
          <wp:inline distB="0" distT="0" distL="0" distR="0">
            <wp:extent cx="5734050" cy="5734050"/>
            <wp:effectExtent b="0" l="0" r="0" t="0"/>
            <wp:docPr id="1" name="image2.png"/>
            <a:graphic>
              <a:graphicData uri="http://schemas.openxmlformats.org/drawingml/2006/picture">
                <pic:pic>
                  <pic:nvPicPr>
                    <pic:cNvPr id="0" name="image2.png"/>
                    <pic:cNvPicPr preferRelativeResize="0"/>
                  </pic:nvPicPr>
                  <pic:blipFill>
                    <a:blip r:embed="rId7"/>
                    <a:srcRect b="-29" l="-28" r="-29" t="-28"/>
                    <a:stretch>
                      <a:fillRect/>
                    </a:stretch>
                  </pic:blipFill>
                  <pic:spPr>
                    <a:xfrm>
                      <a:off x="0" y="0"/>
                      <a:ext cx="5734050" cy="5734050"/>
                    </a:xfrm>
                    <a:prstGeom prst="rect"/>
                    <a:ln/>
                  </pic:spPr>
                </pic:pic>
              </a:graphicData>
            </a:graphic>
          </wp:inline>
        </w:drawing>
      </w:r>
      <w:r w:rsidDel="00000000" w:rsidR="00000000" w:rsidRPr="00000000">
        <w:rPr>
          <w:rtl w:val="0"/>
        </w:rPr>
      </w:r>
    </w:p>
    <w:bookmarkStart w:colFirst="0" w:colLast="0" w:name="2s8eyo1" w:id="9"/>
    <w:bookmarkEnd w:id="9"/>
    <w:p w:rsidR="00000000" w:rsidDel="00000000" w:rsidP="00000000" w:rsidRDefault="00000000" w:rsidRPr="00000000" w14:paraId="000002DF">
      <w:pPr>
        <w:spacing w:after="170" w:line="276" w:lineRule="auto"/>
        <w:jc w:val="center"/>
        <w:rPr/>
      </w:pPr>
      <w:r w:rsidDel="00000000" w:rsidR="00000000" w:rsidRPr="00000000">
        <w:rPr>
          <w:rtl w:val="0"/>
        </w:rPr>
        <w:t xml:space="preserve">Figure F.1: Hierarchical clusters </w:t>
      </w:r>
    </w:p>
    <w:p w:rsidR="00000000" w:rsidDel="00000000" w:rsidP="00000000" w:rsidRDefault="00000000" w:rsidRPr="00000000" w14:paraId="000002E0">
      <w:pPr>
        <w:spacing w:after="170" w:line="276" w:lineRule="auto"/>
        <w:rPr/>
      </w:pPr>
      <w:r w:rsidDel="00000000" w:rsidR="00000000" w:rsidRPr="00000000">
        <w:rPr>
          <w:rtl w:val="0"/>
        </w:rPr>
      </w:r>
    </w:p>
    <w:p w:rsidR="00000000" w:rsidDel="00000000" w:rsidP="00000000" w:rsidRDefault="00000000" w:rsidRPr="00000000" w14:paraId="000002E1">
      <w:pPr>
        <w:pStyle w:val="Heading2"/>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Appendix G. Clusters</w:t>
      </w:r>
    </w:p>
    <w:p w:rsidR="00000000" w:rsidDel="00000000" w:rsidP="00000000" w:rsidRDefault="00000000" w:rsidRPr="00000000" w14:paraId="000002E2">
      <w:pPr>
        <w:spacing w:after="170" w:line="240" w:lineRule="auto"/>
        <w:rPr/>
      </w:pPr>
      <w:r w:rsidDel="00000000" w:rsidR="00000000" w:rsidRPr="00000000">
        <w:rPr>
          <w:rtl w:val="0"/>
        </w:rPr>
        <w:t xml:space="preserve">Table G.1 shows the average characteristics of the five clusters. The rows correspond to different exchange characteristics and the columns correspond to the different clusters. The variables capturing exchange characteristics have been standardized (i.e. demeaned and divided by the respective standard deviation). Thus, the numbers in the cells can be interpreted as the average of the characteristic in the cluster relative to the overall average in standard deviations. Going row by row, one can pinpoint the attributes that characterize each of the clusters by comparing the value of one cluster to those of the others. For instance, the last characteristic is whether there is Coercion in the form of the threat of withdrawal of benefits. Clusters 1 and 3 have negative values implying that they tend to display no coercion relative to the average. Clusters 2, 4 and 5 display positive values so they display more coercion than average. The higher the absolute value of the characteristic in the cluster, the more the cluster is distinguished by such characteristic. Cluster 5 displays the highest value, quite larger than all the rest. In our analysis we consider characteristics with absolute values higher than 1/3 (an arbitrary value). Thus, we say that Cluster 5 (and to a lesser extent Cluster 4) are characterized by coercion in the form of withdrawal of benefits. Table 1 in the text lists all the characteristics with absolute value higher than 1/3, in decreasing order and with a “No” preceding characteristics with a negative value.</w:t>
      </w:r>
    </w:p>
    <w:p w:rsidR="00000000" w:rsidDel="00000000" w:rsidP="00000000" w:rsidRDefault="00000000" w:rsidRPr="00000000" w14:paraId="000002E3">
      <w:pPr>
        <w:spacing w:after="170" w:lineRule="auto"/>
        <w:rPr/>
      </w:pPr>
      <w:r w:rsidDel="00000000" w:rsidR="00000000" w:rsidRPr="00000000">
        <w:rPr>
          <w:rtl w:val="0"/>
        </w:rPr>
      </w:r>
    </w:p>
    <w:tbl>
      <w:tblPr>
        <w:tblStyle w:val="Table5"/>
        <w:tblW w:w="8579.999999999998" w:type="dxa"/>
        <w:jc w:val="left"/>
        <w:tblInd w:w="0.0" w:type="dxa"/>
        <w:tblLayout w:type="fixed"/>
        <w:tblLook w:val="0400"/>
      </w:tblPr>
      <w:tblGrid>
        <w:gridCol w:w="3358"/>
        <w:gridCol w:w="1038"/>
        <w:gridCol w:w="1038"/>
        <w:gridCol w:w="1038"/>
        <w:gridCol w:w="1038"/>
        <w:gridCol w:w="1070"/>
        <w:tblGridChange w:id="0">
          <w:tblGrid>
            <w:gridCol w:w="3358"/>
            <w:gridCol w:w="1038"/>
            <w:gridCol w:w="1038"/>
            <w:gridCol w:w="1038"/>
            <w:gridCol w:w="1038"/>
            <w:gridCol w:w="1070"/>
          </w:tblGrid>
        </w:tblGridChange>
      </w:tblGrid>
      <w:tr>
        <w:tc>
          <w:tcPr>
            <w:gridSpan w:val="6"/>
            <w:tcMar>
              <w:top w:w="28.0" w:type="dxa"/>
              <w:left w:w="28.0" w:type="dxa"/>
              <w:bottom w:w="28.0" w:type="dxa"/>
              <w:right w:w="28.0" w:type="dxa"/>
            </w:tcMar>
            <w:vAlign w:val="center"/>
          </w:tcPr>
          <w:p w:rsidR="00000000" w:rsidDel="00000000" w:rsidP="00000000" w:rsidRDefault="00000000" w:rsidRPr="00000000" w14:paraId="000002E4">
            <w:pPr>
              <w:spacing w:after="0" w:line="240" w:lineRule="auto"/>
              <w:rPr/>
            </w:pPr>
            <w:r w:rsidDel="00000000" w:rsidR="00000000" w:rsidRPr="00000000">
              <w:rPr>
                <w:rtl w:val="0"/>
              </w:rPr>
              <w:t xml:space="preserve">Table G.1. Characteristics of clusters</w:t>
            </w:r>
          </w:p>
        </w:tc>
      </w:tr>
      <w:tr>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EA">
            <w:pPr>
              <w:spacing w:after="0" w:line="240" w:lineRule="auto"/>
              <w:rPr>
                <w:b w:val="1"/>
              </w:rPr>
            </w:pP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EB">
            <w:pPr>
              <w:spacing w:after="0" w:line="240" w:lineRule="auto"/>
              <w:rPr>
                <w:b w:val="1"/>
              </w:rPr>
            </w:pPr>
            <w:r w:rsidDel="00000000" w:rsidR="00000000" w:rsidRPr="00000000">
              <w:rPr>
                <w:b w:val="1"/>
                <w:rtl w:val="0"/>
              </w:rPr>
              <w:t xml:space="preserve">Cluster 1</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EC">
            <w:pPr>
              <w:spacing w:after="0" w:line="240" w:lineRule="auto"/>
              <w:rPr>
                <w:b w:val="1"/>
              </w:rPr>
            </w:pPr>
            <w:r w:rsidDel="00000000" w:rsidR="00000000" w:rsidRPr="00000000">
              <w:rPr>
                <w:b w:val="1"/>
                <w:rtl w:val="0"/>
              </w:rPr>
              <w:t xml:space="preserve">Cluster 2</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ED">
            <w:pPr>
              <w:spacing w:after="0" w:line="240" w:lineRule="auto"/>
              <w:rPr>
                <w:b w:val="1"/>
              </w:rPr>
            </w:pPr>
            <w:r w:rsidDel="00000000" w:rsidR="00000000" w:rsidRPr="00000000">
              <w:rPr>
                <w:b w:val="1"/>
                <w:rtl w:val="0"/>
              </w:rPr>
              <w:t xml:space="preserve">Cluster 3</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EE">
            <w:pPr>
              <w:spacing w:after="0" w:line="240" w:lineRule="auto"/>
              <w:rPr>
                <w:b w:val="1"/>
              </w:rPr>
            </w:pPr>
            <w:r w:rsidDel="00000000" w:rsidR="00000000" w:rsidRPr="00000000">
              <w:rPr>
                <w:b w:val="1"/>
                <w:rtl w:val="0"/>
              </w:rPr>
              <w:t xml:space="preserve">Cluster 4</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2EF">
            <w:pPr>
              <w:spacing w:after="0" w:line="240" w:lineRule="auto"/>
              <w:rPr>
                <w:b w:val="1"/>
              </w:rPr>
            </w:pPr>
            <w:r w:rsidDel="00000000" w:rsidR="00000000" w:rsidRPr="00000000">
              <w:rPr>
                <w:b w:val="1"/>
                <w:rtl w:val="0"/>
              </w:rPr>
              <w:t xml:space="preserve">Cluster 5</w:t>
            </w:r>
          </w:p>
        </w:tc>
      </w:tr>
      <w:tr>
        <w:tc>
          <w:tcPr>
            <w:tcMar>
              <w:top w:w="28.0" w:type="dxa"/>
              <w:left w:w="28.0" w:type="dxa"/>
              <w:bottom w:w="28.0" w:type="dxa"/>
              <w:right w:w="28.0" w:type="dxa"/>
            </w:tcMar>
            <w:vAlign w:val="center"/>
          </w:tcPr>
          <w:p w:rsidR="00000000" w:rsidDel="00000000" w:rsidP="00000000" w:rsidRDefault="00000000" w:rsidRPr="00000000" w14:paraId="000002F0">
            <w:pPr>
              <w:spacing w:after="0" w:line="240" w:lineRule="auto"/>
              <w:rPr/>
            </w:pPr>
            <w:r w:rsidDel="00000000" w:rsidR="00000000" w:rsidRPr="00000000">
              <w:rPr>
                <w:rtl w:val="0"/>
              </w:rPr>
              <w:t xml:space="preserve">Individual exchange</w:t>
            </w:r>
          </w:p>
        </w:tc>
        <w:tc>
          <w:tcPr>
            <w:tcMar>
              <w:top w:w="28.0" w:type="dxa"/>
              <w:left w:w="28.0" w:type="dxa"/>
              <w:bottom w:w="28.0" w:type="dxa"/>
              <w:right w:w="28.0" w:type="dxa"/>
            </w:tcMar>
            <w:vAlign w:val="center"/>
          </w:tcPr>
          <w:p w:rsidR="00000000" w:rsidDel="00000000" w:rsidP="00000000" w:rsidRDefault="00000000" w:rsidRPr="00000000" w14:paraId="000002F1">
            <w:pPr>
              <w:spacing w:after="0" w:line="240" w:lineRule="auto"/>
              <w:jc w:val="right"/>
              <w:rPr/>
            </w:pPr>
            <w:r w:rsidDel="00000000" w:rsidR="00000000" w:rsidRPr="00000000">
              <w:rPr>
                <w:rtl w:val="0"/>
              </w:rPr>
              <w:t xml:space="preserve">0.49</w:t>
            </w:r>
          </w:p>
        </w:tc>
        <w:tc>
          <w:tcPr>
            <w:tcMar>
              <w:top w:w="28.0" w:type="dxa"/>
              <w:left w:w="28.0" w:type="dxa"/>
              <w:bottom w:w="28.0" w:type="dxa"/>
              <w:right w:w="28.0" w:type="dxa"/>
            </w:tcMar>
            <w:vAlign w:val="center"/>
          </w:tcPr>
          <w:p w:rsidR="00000000" w:rsidDel="00000000" w:rsidP="00000000" w:rsidRDefault="00000000" w:rsidRPr="00000000" w14:paraId="000002F2">
            <w:pPr>
              <w:spacing w:after="0" w:line="240" w:lineRule="auto"/>
              <w:jc w:val="right"/>
              <w:rPr/>
            </w:pPr>
            <w:r w:rsidDel="00000000" w:rsidR="00000000" w:rsidRPr="00000000">
              <w:rPr>
                <w:rtl w:val="0"/>
              </w:rPr>
              <w:t xml:space="preserve">0.35</w:t>
            </w:r>
          </w:p>
        </w:tc>
        <w:tc>
          <w:tcPr>
            <w:tcMar>
              <w:top w:w="28.0" w:type="dxa"/>
              <w:left w:w="28.0" w:type="dxa"/>
              <w:bottom w:w="28.0" w:type="dxa"/>
              <w:right w:w="28.0" w:type="dxa"/>
            </w:tcMar>
            <w:vAlign w:val="center"/>
          </w:tcPr>
          <w:p w:rsidR="00000000" w:rsidDel="00000000" w:rsidP="00000000" w:rsidRDefault="00000000" w:rsidRPr="00000000" w14:paraId="000002F3">
            <w:pPr>
              <w:spacing w:after="0" w:line="240" w:lineRule="auto"/>
              <w:jc w:val="right"/>
              <w:rPr/>
            </w:pPr>
            <w:r w:rsidDel="00000000" w:rsidR="00000000" w:rsidRPr="00000000">
              <w:rPr>
                <w:rtl w:val="0"/>
              </w:rPr>
              <w:t xml:space="preserve">-1.26</w:t>
            </w:r>
          </w:p>
        </w:tc>
        <w:tc>
          <w:tcPr>
            <w:tcMar>
              <w:top w:w="28.0" w:type="dxa"/>
              <w:left w:w="28.0" w:type="dxa"/>
              <w:bottom w:w="28.0" w:type="dxa"/>
              <w:right w:w="28.0" w:type="dxa"/>
            </w:tcMar>
            <w:vAlign w:val="center"/>
          </w:tcPr>
          <w:p w:rsidR="00000000" w:rsidDel="00000000" w:rsidP="00000000" w:rsidRDefault="00000000" w:rsidRPr="00000000" w14:paraId="000002F4">
            <w:pPr>
              <w:spacing w:after="0" w:line="240" w:lineRule="auto"/>
              <w:jc w:val="right"/>
              <w:rPr/>
            </w:pPr>
            <w:r w:rsidDel="00000000" w:rsidR="00000000" w:rsidRPr="00000000">
              <w:rPr>
                <w:rtl w:val="0"/>
              </w:rPr>
              <w:t xml:space="preserve">0.86</w:t>
            </w:r>
          </w:p>
        </w:tc>
        <w:tc>
          <w:tcPr>
            <w:tcMar>
              <w:top w:w="28.0" w:type="dxa"/>
              <w:left w:w="28.0" w:type="dxa"/>
              <w:bottom w:w="28.0" w:type="dxa"/>
              <w:right w:w="28.0" w:type="dxa"/>
            </w:tcMar>
            <w:vAlign w:val="center"/>
          </w:tcPr>
          <w:p w:rsidR="00000000" w:rsidDel="00000000" w:rsidP="00000000" w:rsidRDefault="00000000" w:rsidRPr="00000000" w14:paraId="000002F5">
            <w:pPr>
              <w:spacing w:after="0" w:line="240" w:lineRule="auto"/>
              <w:jc w:val="right"/>
              <w:rPr/>
            </w:pPr>
            <w:r w:rsidDel="00000000" w:rsidR="00000000" w:rsidRPr="00000000">
              <w:rPr>
                <w:rtl w:val="0"/>
              </w:rPr>
              <w:t xml:space="preserve">0.21</w:t>
            </w:r>
          </w:p>
        </w:tc>
      </w:tr>
      <w:tr>
        <w:tc>
          <w:tcPr>
            <w:tcMar>
              <w:top w:w="28.0" w:type="dxa"/>
              <w:left w:w="28.0" w:type="dxa"/>
              <w:bottom w:w="28.0" w:type="dxa"/>
              <w:right w:w="28.0" w:type="dxa"/>
            </w:tcMar>
            <w:vAlign w:val="center"/>
          </w:tcPr>
          <w:p w:rsidR="00000000" w:rsidDel="00000000" w:rsidP="00000000" w:rsidRDefault="00000000" w:rsidRPr="00000000" w14:paraId="000002F6">
            <w:pPr>
              <w:spacing w:after="0" w:line="240" w:lineRule="auto"/>
              <w:rPr/>
            </w:pPr>
            <w:r w:rsidDel="00000000" w:rsidR="00000000" w:rsidRPr="00000000">
              <w:rPr>
                <w:rtl w:val="0"/>
              </w:rPr>
              <w:t xml:space="preserve">Additional domains of interaction</w:t>
            </w:r>
          </w:p>
        </w:tc>
        <w:tc>
          <w:tcPr>
            <w:tcMar>
              <w:top w:w="28.0" w:type="dxa"/>
              <w:left w:w="28.0" w:type="dxa"/>
              <w:bottom w:w="28.0" w:type="dxa"/>
              <w:right w:w="28.0" w:type="dxa"/>
            </w:tcMar>
            <w:vAlign w:val="center"/>
          </w:tcPr>
          <w:p w:rsidR="00000000" w:rsidDel="00000000" w:rsidP="00000000" w:rsidRDefault="00000000" w:rsidRPr="00000000" w14:paraId="000002F7">
            <w:pPr>
              <w:spacing w:after="0" w:line="240" w:lineRule="auto"/>
              <w:jc w:val="right"/>
              <w:rPr/>
            </w:pPr>
            <w:r w:rsidDel="00000000" w:rsidR="00000000" w:rsidRPr="00000000">
              <w:rPr>
                <w:rtl w:val="0"/>
              </w:rPr>
              <w:t xml:space="preserve">-0.9</w:t>
            </w:r>
          </w:p>
        </w:tc>
        <w:tc>
          <w:tcPr>
            <w:tcMar>
              <w:top w:w="28.0" w:type="dxa"/>
              <w:left w:w="28.0" w:type="dxa"/>
              <w:bottom w:w="28.0" w:type="dxa"/>
              <w:right w:w="28.0" w:type="dxa"/>
            </w:tcMar>
            <w:vAlign w:val="center"/>
          </w:tcPr>
          <w:p w:rsidR="00000000" w:rsidDel="00000000" w:rsidP="00000000" w:rsidRDefault="00000000" w:rsidRPr="00000000" w14:paraId="000002F8">
            <w:pPr>
              <w:spacing w:after="0" w:line="240" w:lineRule="auto"/>
              <w:jc w:val="right"/>
              <w:rPr/>
            </w:pPr>
            <w:r w:rsidDel="00000000" w:rsidR="00000000" w:rsidRPr="00000000">
              <w:rPr>
                <w:rtl w:val="0"/>
              </w:rPr>
              <w:t xml:space="preserve">0.78</w:t>
            </w:r>
          </w:p>
        </w:tc>
        <w:tc>
          <w:tcPr>
            <w:tcMar>
              <w:top w:w="28.0" w:type="dxa"/>
              <w:left w:w="28.0" w:type="dxa"/>
              <w:bottom w:w="28.0" w:type="dxa"/>
              <w:right w:w="28.0" w:type="dxa"/>
            </w:tcMar>
            <w:vAlign w:val="center"/>
          </w:tcPr>
          <w:p w:rsidR="00000000" w:rsidDel="00000000" w:rsidP="00000000" w:rsidRDefault="00000000" w:rsidRPr="00000000" w14:paraId="000002F9">
            <w:pPr>
              <w:spacing w:after="0" w:line="240" w:lineRule="auto"/>
              <w:jc w:val="right"/>
              <w:rPr/>
            </w:pPr>
            <w:r w:rsidDel="00000000" w:rsidR="00000000" w:rsidRPr="00000000">
              <w:rPr>
                <w:rtl w:val="0"/>
              </w:rPr>
              <w:t xml:space="preserve">0.03</w:t>
            </w:r>
          </w:p>
        </w:tc>
        <w:tc>
          <w:tcPr>
            <w:tcMar>
              <w:top w:w="28.0" w:type="dxa"/>
              <w:left w:w="28.0" w:type="dxa"/>
              <w:bottom w:w="28.0" w:type="dxa"/>
              <w:right w:w="28.0" w:type="dxa"/>
            </w:tcMar>
            <w:vAlign w:val="center"/>
          </w:tcPr>
          <w:p w:rsidR="00000000" w:rsidDel="00000000" w:rsidP="00000000" w:rsidRDefault="00000000" w:rsidRPr="00000000" w14:paraId="000002FA">
            <w:pPr>
              <w:spacing w:after="0" w:line="240" w:lineRule="auto"/>
              <w:jc w:val="right"/>
              <w:rPr/>
            </w:pPr>
            <w:r w:rsidDel="00000000" w:rsidR="00000000" w:rsidRPr="00000000">
              <w:rPr>
                <w:rtl w:val="0"/>
              </w:rPr>
              <w:t xml:space="preserve">1.84</w:t>
            </w:r>
          </w:p>
        </w:tc>
        <w:tc>
          <w:tcPr>
            <w:tcMar>
              <w:top w:w="28.0" w:type="dxa"/>
              <w:left w:w="28.0" w:type="dxa"/>
              <w:bottom w:w="28.0" w:type="dxa"/>
              <w:right w:w="28.0" w:type="dxa"/>
            </w:tcMar>
            <w:vAlign w:val="center"/>
          </w:tcPr>
          <w:p w:rsidR="00000000" w:rsidDel="00000000" w:rsidP="00000000" w:rsidRDefault="00000000" w:rsidRPr="00000000" w14:paraId="000002FB">
            <w:pPr>
              <w:spacing w:after="0" w:line="240" w:lineRule="auto"/>
              <w:jc w:val="right"/>
              <w:rPr/>
            </w:pPr>
            <w:r w:rsidDel="00000000" w:rsidR="00000000" w:rsidRPr="00000000">
              <w:rPr>
                <w:rtl w:val="0"/>
              </w:rPr>
              <w:t xml:space="preserve">-0.74</w:t>
            </w:r>
          </w:p>
        </w:tc>
      </w:tr>
      <w:tr>
        <w:tc>
          <w:tcPr>
            <w:tcMar>
              <w:top w:w="28.0" w:type="dxa"/>
              <w:left w:w="28.0" w:type="dxa"/>
              <w:bottom w:w="28.0" w:type="dxa"/>
              <w:right w:w="28.0" w:type="dxa"/>
            </w:tcMar>
            <w:vAlign w:val="center"/>
          </w:tcPr>
          <w:p w:rsidR="00000000" w:rsidDel="00000000" w:rsidP="00000000" w:rsidRDefault="00000000" w:rsidRPr="00000000" w14:paraId="000002FC">
            <w:pPr>
              <w:spacing w:after="0" w:line="240" w:lineRule="auto"/>
              <w:rPr/>
            </w:pPr>
            <w:r w:rsidDel="00000000" w:rsidR="00000000" w:rsidRPr="00000000">
              <w:rPr>
                <w:rtl w:val="0"/>
              </w:rPr>
              <w:t xml:space="preserve">Frequent interaction</w:t>
            </w:r>
          </w:p>
        </w:tc>
        <w:tc>
          <w:tcPr>
            <w:tcMar>
              <w:top w:w="28.0" w:type="dxa"/>
              <w:left w:w="28.0" w:type="dxa"/>
              <w:bottom w:w="28.0" w:type="dxa"/>
              <w:right w:w="28.0" w:type="dxa"/>
            </w:tcMar>
            <w:vAlign w:val="center"/>
          </w:tcPr>
          <w:p w:rsidR="00000000" w:rsidDel="00000000" w:rsidP="00000000" w:rsidRDefault="00000000" w:rsidRPr="00000000" w14:paraId="000002FD">
            <w:pPr>
              <w:spacing w:after="0" w:line="240" w:lineRule="auto"/>
              <w:jc w:val="right"/>
              <w:rPr/>
            </w:pPr>
            <w:r w:rsidDel="00000000" w:rsidR="00000000" w:rsidRPr="00000000">
              <w:rPr>
                <w:rtl w:val="0"/>
              </w:rPr>
              <w:t xml:space="preserve">-0.8</w:t>
            </w:r>
          </w:p>
        </w:tc>
        <w:tc>
          <w:tcPr>
            <w:tcMar>
              <w:top w:w="28.0" w:type="dxa"/>
              <w:left w:w="28.0" w:type="dxa"/>
              <w:bottom w:w="28.0" w:type="dxa"/>
              <w:right w:w="28.0" w:type="dxa"/>
            </w:tcMar>
            <w:vAlign w:val="center"/>
          </w:tcPr>
          <w:p w:rsidR="00000000" w:rsidDel="00000000" w:rsidP="00000000" w:rsidRDefault="00000000" w:rsidRPr="00000000" w14:paraId="000002FE">
            <w:pPr>
              <w:spacing w:after="0" w:line="240" w:lineRule="auto"/>
              <w:jc w:val="right"/>
              <w:rPr/>
            </w:pPr>
            <w:r w:rsidDel="00000000" w:rsidR="00000000" w:rsidRPr="00000000">
              <w:rPr>
                <w:rtl w:val="0"/>
              </w:rPr>
              <w:t xml:space="preserve">1.05</w:t>
            </w:r>
          </w:p>
        </w:tc>
        <w:tc>
          <w:tcPr>
            <w:tcMar>
              <w:top w:w="28.0" w:type="dxa"/>
              <w:left w:w="28.0" w:type="dxa"/>
              <w:bottom w:w="28.0" w:type="dxa"/>
              <w:right w:w="28.0" w:type="dxa"/>
            </w:tcMar>
            <w:vAlign w:val="center"/>
          </w:tcPr>
          <w:p w:rsidR="00000000" w:rsidDel="00000000" w:rsidP="00000000" w:rsidRDefault="00000000" w:rsidRPr="00000000" w14:paraId="000002FF">
            <w:pPr>
              <w:spacing w:after="0" w:line="240" w:lineRule="auto"/>
              <w:jc w:val="right"/>
              <w:rPr/>
            </w:pPr>
            <w:r w:rsidDel="00000000" w:rsidR="00000000" w:rsidRPr="00000000">
              <w:rPr>
                <w:rtl w:val="0"/>
              </w:rPr>
              <w:t xml:space="preserve">-0.34</w:t>
            </w:r>
          </w:p>
        </w:tc>
        <w:tc>
          <w:tcPr>
            <w:tcMar>
              <w:top w:w="28.0" w:type="dxa"/>
              <w:left w:w="28.0" w:type="dxa"/>
              <w:bottom w:w="28.0" w:type="dxa"/>
              <w:right w:w="28.0" w:type="dxa"/>
            </w:tcMar>
            <w:vAlign w:val="center"/>
          </w:tcPr>
          <w:p w:rsidR="00000000" w:rsidDel="00000000" w:rsidP="00000000" w:rsidRDefault="00000000" w:rsidRPr="00000000" w14:paraId="00000300">
            <w:pPr>
              <w:spacing w:after="0" w:line="240" w:lineRule="auto"/>
              <w:jc w:val="right"/>
              <w:rPr/>
            </w:pPr>
            <w:r w:rsidDel="00000000" w:rsidR="00000000" w:rsidRPr="00000000">
              <w:rPr>
                <w:rtl w:val="0"/>
              </w:rPr>
              <w:t xml:space="preserve">1.11</w:t>
            </w:r>
          </w:p>
        </w:tc>
        <w:tc>
          <w:tcPr>
            <w:tcMar>
              <w:top w:w="28.0" w:type="dxa"/>
              <w:left w:w="28.0" w:type="dxa"/>
              <w:bottom w:w="28.0" w:type="dxa"/>
              <w:right w:w="28.0" w:type="dxa"/>
            </w:tcMar>
            <w:vAlign w:val="center"/>
          </w:tcPr>
          <w:p w:rsidR="00000000" w:rsidDel="00000000" w:rsidP="00000000" w:rsidRDefault="00000000" w:rsidRPr="00000000" w14:paraId="00000301">
            <w:pPr>
              <w:spacing w:after="0" w:line="240" w:lineRule="auto"/>
              <w:jc w:val="right"/>
              <w:rPr/>
            </w:pPr>
            <w:r w:rsidDel="00000000" w:rsidR="00000000" w:rsidRPr="00000000">
              <w:rPr>
                <w:rtl w:val="0"/>
              </w:rPr>
              <w:t xml:space="preserve">-0.32</w:t>
            </w:r>
          </w:p>
        </w:tc>
      </w:tr>
      <w:tr>
        <w:tc>
          <w:tcPr>
            <w:tcMar>
              <w:top w:w="28.0" w:type="dxa"/>
              <w:left w:w="28.0" w:type="dxa"/>
              <w:bottom w:w="28.0" w:type="dxa"/>
              <w:right w:w="28.0" w:type="dxa"/>
            </w:tcMar>
            <w:vAlign w:val="center"/>
          </w:tcPr>
          <w:p w:rsidR="00000000" w:rsidDel="00000000" w:rsidP="00000000" w:rsidRDefault="00000000" w:rsidRPr="00000000" w14:paraId="00000302">
            <w:pPr>
              <w:spacing w:after="0" w:line="240" w:lineRule="auto"/>
              <w:rPr/>
            </w:pPr>
            <w:r w:rsidDel="00000000" w:rsidR="00000000" w:rsidRPr="00000000">
              <w:rPr>
                <w:rtl w:val="0"/>
              </w:rPr>
              <w:t xml:space="preserve">Dyadic</w:t>
            </w:r>
          </w:p>
        </w:tc>
        <w:tc>
          <w:tcPr>
            <w:tcMar>
              <w:top w:w="28.0" w:type="dxa"/>
              <w:left w:w="28.0" w:type="dxa"/>
              <w:bottom w:w="28.0" w:type="dxa"/>
              <w:right w:w="28.0" w:type="dxa"/>
            </w:tcMar>
            <w:vAlign w:val="center"/>
          </w:tcPr>
          <w:p w:rsidR="00000000" w:rsidDel="00000000" w:rsidP="00000000" w:rsidRDefault="00000000" w:rsidRPr="00000000" w14:paraId="00000303">
            <w:pPr>
              <w:spacing w:after="0" w:line="240" w:lineRule="auto"/>
              <w:jc w:val="right"/>
              <w:rPr/>
            </w:pPr>
            <w:r w:rsidDel="00000000" w:rsidR="00000000" w:rsidRPr="00000000">
              <w:rPr>
                <w:rtl w:val="0"/>
              </w:rPr>
              <w:t xml:space="preserve">-0.91</w:t>
            </w:r>
          </w:p>
        </w:tc>
        <w:tc>
          <w:tcPr>
            <w:tcMar>
              <w:top w:w="28.0" w:type="dxa"/>
              <w:left w:w="28.0" w:type="dxa"/>
              <w:bottom w:w="28.0" w:type="dxa"/>
              <w:right w:w="28.0" w:type="dxa"/>
            </w:tcMar>
            <w:vAlign w:val="center"/>
          </w:tcPr>
          <w:p w:rsidR="00000000" w:rsidDel="00000000" w:rsidP="00000000" w:rsidRDefault="00000000" w:rsidRPr="00000000" w14:paraId="00000304">
            <w:pPr>
              <w:spacing w:after="0" w:line="240" w:lineRule="auto"/>
              <w:jc w:val="right"/>
              <w:rPr/>
            </w:pPr>
            <w:r w:rsidDel="00000000" w:rsidR="00000000" w:rsidRPr="00000000">
              <w:rPr>
                <w:rtl w:val="0"/>
              </w:rPr>
              <w:t xml:space="preserve">0.84</w:t>
            </w:r>
          </w:p>
        </w:tc>
        <w:tc>
          <w:tcPr>
            <w:tcMar>
              <w:top w:w="28.0" w:type="dxa"/>
              <w:left w:w="28.0" w:type="dxa"/>
              <w:bottom w:w="28.0" w:type="dxa"/>
              <w:right w:w="28.0" w:type="dxa"/>
            </w:tcMar>
            <w:vAlign w:val="center"/>
          </w:tcPr>
          <w:p w:rsidR="00000000" w:rsidDel="00000000" w:rsidP="00000000" w:rsidRDefault="00000000" w:rsidRPr="00000000" w14:paraId="00000305">
            <w:pPr>
              <w:spacing w:after="0" w:line="240" w:lineRule="auto"/>
              <w:jc w:val="right"/>
              <w:rPr/>
            </w:pPr>
            <w:r w:rsidDel="00000000" w:rsidR="00000000" w:rsidRPr="00000000">
              <w:rPr>
                <w:rtl w:val="0"/>
              </w:rPr>
              <w:t xml:space="preserve">0.16</w:t>
            </w:r>
          </w:p>
        </w:tc>
        <w:tc>
          <w:tcPr>
            <w:tcMar>
              <w:top w:w="28.0" w:type="dxa"/>
              <w:left w:w="28.0" w:type="dxa"/>
              <w:bottom w:w="28.0" w:type="dxa"/>
              <w:right w:w="28.0" w:type="dxa"/>
            </w:tcMar>
            <w:vAlign w:val="center"/>
          </w:tcPr>
          <w:p w:rsidR="00000000" w:rsidDel="00000000" w:rsidP="00000000" w:rsidRDefault="00000000" w:rsidRPr="00000000" w14:paraId="00000306">
            <w:pPr>
              <w:spacing w:after="0" w:line="240" w:lineRule="auto"/>
              <w:jc w:val="right"/>
              <w:rPr/>
            </w:pPr>
            <w:r w:rsidDel="00000000" w:rsidR="00000000" w:rsidRPr="00000000">
              <w:rPr>
                <w:rtl w:val="0"/>
              </w:rPr>
              <w:t xml:space="preserve">1.19</w:t>
            </w:r>
          </w:p>
        </w:tc>
        <w:tc>
          <w:tcPr>
            <w:tcMar>
              <w:top w:w="28.0" w:type="dxa"/>
              <w:left w:w="28.0" w:type="dxa"/>
              <w:bottom w:w="28.0" w:type="dxa"/>
              <w:right w:w="28.0" w:type="dxa"/>
            </w:tcMar>
            <w:vAlign w:val="center"/>
          </w:tcPr>
          <w:p w:rsidR="00000000" w:rsidDel="00000000" w:rsidP="00000000" w:rsidRDefault="00000000" w:rsidRPr="00000000" w14:paraId="00000307">
            <w:pPr>
              <w:spacing w:after="0" w:line="240" w:lineRule="auto"/>
              <w:jc w:val="right"/>
              <w:rPr/>
            </w:pPr>
            <w:r w:rsidDel="00000000" w:rsidR="00000000" w:rsidRPr="00000000">
              <w:rPr>
                <w:rtl w:val="0"/>
              </w:rPr>
              <w:t xml:space="preserve">-0.91</w:t>
            </w:r>
          </w:p>
        </w:tc>
      </w:tr>
      <w:tr>
        <w:tc>
          <w:tcPr>
            <w:tcMar>
              <w:top w:w="28.0" w:type="dxa"/>
              <w:left w:w="28.0" w:type="dxa"/>
              <w:bottom w:w="28.0" w:type="dxa"/>
              <w:right w:w="28.0" w:type="dxa"/>
            </w:tcMar>
            <w:vAlign w:val="center"/>
          </w:tcPr>
          <w:p w:rsidR="00000000" w:rsidDel="00000000" w:rsidP="00000000" w:rsidRDefault="00000000" w:rsidRPr="00000000" w14:paraId="00000308">
            <w:pPr>
              <w:spacing w:after="0" w:line="240" w:lineRule="auto"/>
              <w:rPr/>
            </w:pPr>
            <w:r w:rsidDel="00000000" w:rsidR="00000000" w:rsidRPr="00000000">
              <w:rPr>
                <w:rtl w:val="0"/>
              </w:rPr>
              <w:t xml:space="preserve">Hierarchical</w:t>
            </w:r>
          </w:p>
        </w:tc>
        <w:tc>
          <w:tcPr>
            <w:tcMar>
              <w:top w:w="28.0" w:type="dxa"/>
              <w:left w:w="28.0" w:type="dxa"/>
              <w:bottom w:w="28.0" w:type="dxa"/>
              <w:right w:w="28.0" w:type="dxa"/>
            </w:tcMar>
            <w:vAlign w:val="center"/>
          </w:tcPr>
          <w:p w:rsidR="00000000" w:rsidDel="00000000" w:rsidP="00000000" w:rsidRDefault="00000000" w:rsidRPr="00000000" w14:paraId="00000309">
            <w:pPr>
              <w:spacing w:after="0" w:line="240" w:lineRule="auto"/>
              <w:jc w:val="right"/>
              <w:rPr/>
            </w:pPr>
            <w:r w:rsidDel="00000000" w:rsidR="00000000" w:rsidRPr="00000000">
              <w:rPr>
                <w:rtl w:val="0"/>
              </w:rPr>
              <w:t xml:space="preserve">-0.49</w:t>
            </w:r>
          </w:p>
        </w:tc>
        <w:tc>
          <w:tcPr>
            <w:tcMar>
              <w:top w:w="28.0" w:type="dxa"/>
              <w:left w:w="28.0" w:type="dxa"/>
              <w:bottom w:w="28.0" w:type="dxa"/>
              <w:right w:w="28.0" w:type="dxa"/>
            </w:tcMar>
            <w:vAlign w:val="center"/>
          </w:tcPr>
          <w:p w:rsidR="00000000" w:rsidDel="00000000" w:rsidP="00000000" w:rsidRDefault="00000000" w:rsidRPr="00000000" w14:paraId="0000030A">
            <w:pPr>
              <w:spacing w:after="0" w:line="240" w:lineRule="auto"/>
              <w:jc w:val="right"/>
              <w:rPr/>
            </w:pPr>
            <w:r w:rsidDel="00000000" w:rsidR="00000000" w:rsidRPr="00000000">
              <w:rPr>
                <w:rtl w:val="0"/>
              </w:rPr>
              <w:t xml:space="preserve">0.86</w:t>
            </w:r>
          </w:p>
        </w:tc>
        <w:tc>
          <w:tcPr>
            <w:tcMar>
              <w:top w:w="28.0" w:type="dxa"/>
              <w:left w:w="28.0" w:type="dxa"/>
              <w:bottom w:w="28.0" w:type="dxa"/>
              <w:right w:w="28.0" w:type="dxa"/>
            </w:tcMar>
            <w:vAlign w:val="center"/>
          </w:tcPr>
          <w:p w:rsidR="00000000" w:rsidDel="00000000" w:rsidP="00000000" w:rsidRDefault="00000000" w:rsidRPr="00000000" w14:paraId="0000030B">
            <w:pPr>
              <w:spacing w:after="0" w:line="240" w:lineRule="auto"/>
              <w:jc w:val="right"/>
              <w:rPr/>
            </w:pPr>
            <w:r w:rsidDel="00000000" w:rsidR="00000000" w:rsidRPr="00000000">
              <w:rPr>
                <w:rtl w:val="0"/>
              </w:rPr>
              <w:t xml:space="preserve">-0.42</w:t>
            </w:r>
          </w:p>
        </w:tc>
        <w:tc>
          <w:tcPr>
            <w:tcMar>
              <w:top w:w="28.0" w:type="dxa"/>
              <w:left w:w="28.0" w:type="dxa"/>
              <w:bottom w:w="28.0" w:type="dxa"/>
              <w:right w:w="28.0" w:type="dxa"/>
            </w:tcMar>
            <w:vAlign w:val="center"/>
          </w:tcPr>
          <w:p w:rsidR="00000000" w:rsidDel="00000000" w:rsidP="00000000" w:rsidRDefault="00000000" w:rsidRPr="00000000" w14:paraId="0000030C">
            <w:pPr>
              <w:spacing w:after="0" w:line="240" w:lineRule="auto"/>
              <w:jc w:val="right"/>
              <w:rPr/>
            </w:pPr>
            <w:r w:rsidDel="00000000" w:rsidR="00000000" w:rsidRPr="00000000">
              <w:rPr>
                <w:rtl w:val="0"/>
              </w:rPr>
              <w:t xml:space="preserve">1.16</w:t>
            </w:r>
          </w:p>
        </w:tc>
        <w:tc>
          <w:tcPr>
            <w:tcMar>
              <w:top w:w="28.0" w:type="dxa"/>
              <w:left w:w="28.0" w:type="dxa"/>
              <w:bottom w:w="28.0" w:type="dxa"/>
              <w:right w:w="28.0" w:type="dxa"/>
            </w:tcMar>
            <w:vAlign w:val="center"/>
          </w:tcPr>
          <w:p w:rsidR="00000000" w:rsidDel="00000000" w:rsidP="00000000" w:rsidRDefault="00000000" w:rsidRPr="00000000" w14:paraId="0000030D">
            <w:pPr>
              <w:spacing w:after="0" w:line="240" w:lineRule="auto"/>
              <w:jc w:val="right"/>
              <w:rPr/>
            </w:pPr>
            <w:r w:rsidDel="00000000" w:rsidR="00000000" w:rsidRPr="00000000">
              <w:rPr>
                <w:rtl w:val="0"/>
              </w:rPr>
              <w:t xml:space="preserve">-0.84</w:t>
            </w:r>
          </w:p>
        </w:tc>
      </w:tr>
      <w:tr>
        <w:tc>
          <w:tcPr>
            <w:tcMar>
              <w:top w:w="28.0" w:type="dxa"/>
              <w:left w:w="28.0" w:type="dxa"/>
              <w:bottom w:w="28.0" w:type="dxa"/>
              <w:right w:w="28.0" w:type="dxa"/>
            </w:tcMar>
            <w:vAlign w:val="center"/>
          </w:tcPr>
          <w:p w:rsidR="00000000" w:rsidDel="00000000" w:rsidP="00000000" w:rsidRDefault="00000000" w:rsidRPr="00000000" w14:paraId="0000030E">
            <w:pPr>
              <w:spacing w:after="0" w:line="240" w:lineRule="auto"/>
              <w:rPr/>
            </w:pPr>
            <w:r w:rsidDel="00000000" w:rsidR="00000000" w:rsidRPr="00000000">
              <w:rPr>
                <w:rtl w:val="0"/>
              </w:rPr>
              <w:t xml:space="preserve">Broker Important</w:t>
            </w:r>
          </w:p>
        </w:tc>
        <w:tc>
          <w:tcPr>
            <w:tcMar>
              <w:top w:w="28.0" w:type="dxa"/>
              <w:left w:w="28.0" w:type="dxa"/>
              <w:bottom w:w="28.0" w:type="dxa"/>
              <w:right w:w="28.0" w:type="dxa"/>
            </w:tcMar>
            <w:vAlign w:val="center"/>
          </w:tcPr>
          <w:p w:rsidR="00000000" w:rsidDel="00000000" w:rsidP="00000000" w:rsidRDefault="00000000" w:rsidRPr="00000000" w14:paraId="0000030F">
            <w:pPr>
              <w:spacing w:after="0" w:line="240" w:lineRule="auto"/>
              <w:jc w:val="right"/>
              <w:rPr/>
            </w:pPr>
            <w:r w:rsidDel="00000000" w:rsidR="00000000" w:rsidRPr="00000000">
              <w:rPr>
                <w:rtl w:val="0"/>
              </w:rPr>
              <w:t xml:space="preserve">-0.92</w:t>
            </w:r>
          </w:p>
        </w:tc>
        <w:tc>
          <w:tcPr>
            <w:tcMar>
              <w:top w:w="28.0" w:type="dxa"/>
              <w:left w:w="28.0" w:type="dxa"/>
              <w:bottom w:w="28.0" w:type="dxa"/>
              <w:right w:w="28.0" w:type="dxa"/>
            </w:tcMar>
            <w:vAlign w:val="center"/>
          </w:tcPr>
          <w:p w:rsidR="00000000" w:rsidDel="00000000" w:rsidP="00000000" w:rsidRDefault="00000000" w:rsidRPr="00000000" w14:paraId="00000310">
            <w:pPr>
              <w:spacing w:after="0" w:line="240" w:lineRule="auto"/>
              <w:jc w:val="right"/>
              <w:rPr/>
            </w:pPr>
            <w:r w:rsidDel="00000000" w:rsidR="00000000" w:rsidRPr="00000000">
              <w:rPr>
                <w:rtl w:val="0"/>
              </w:rPr>
              <w:t xml:space="preserve">0.5</w:t>
            </w:r>
          </w:p>
        </w:tc>
        <w:tc>
          <w:tcPr>
            <w:tcMar>
              <w:top w:w="28.0" w:type="dxa"/>
              <w:left w:w="28.0" w:type="dxa"/>
              <w:bottom w:w="28.0" w:type="dxa"/>
              <w:right w:w="28.0" w:type="dxa"/>
            </w:tcMar>
            <w:vAlign w:val="center"/>
          </w:tcPr>
          <w:p w:rsidR="00000000" w:rsidDel="00000000" w:rsidP="00000000" w:rsidRDefault="00000000" w:rsidRPr="00000000" w14:paraId="00000311">
            <w:pPr>
              <w:spacing w:after="0" w:line="240" w:lineRule="auto"/>
              <w:jc w:val="right"/>
              <w:rPr/>
            </w:pPr>
            <w:r w:rsidDel="00000000" w:rsidR="00000000" w:rsidRPr="00000000">
              <w:rPr>
                <w:rtl w:val="0"/>
              </w:rPr>
              <w:t xml:space="preserve">0.34</w:t>
            </w:r>
          </w:p>
        </w:tc>
        <w:tc>
          <w:tcPr>
            <w:tcMar>
              <w:top w:w="28.0" w:type="dxa"/>
              <w:left w:w="28.0" w:type="dxa"/>
              <w:bottom w:w="28.0" w:type="dxa"/>
              <w:right w:w="28.0" w:type="dxa"/>
            </w:tcMar>
            <w:vAlign w:val="center"/>
          </w:tcPr>
          <w:p w:rsidR="00000000" w:rsidDel="00000000" w:rsidP="00000000" w:rsidRDefault="00000000" w:rsidRPr="00000000" w14:paraId="00000312">
            <w:pPr>
              <w:spacing w:after="0" w:line="240" w:lineRule="auto"/>
              <w:jc w:val="right"/>
              <w:rPr/>
            </w:pPr>
            <w:r w:rsidDel="00000000" w:rsidR="00000000" w:rsidRPr="00000000">
              <w:rPr>
                <w:rtl w:val="0"/>
              </w:rPr>
              <w:t xml:space="preserve">1.42</w:t>
            </w:r>
          </w:p>
        </w:tc>
        <w:tc>
          <w:tcPr>
            <w:tcMar>
              <w:top w:w="28.0" w:type="dxa"/>
              <w:left w:w="28.0" w:type="dxa"/>
              <w:bottom w:w="28.0" w:type="dxa"/>
              <w:right w:w="28.0" w:type="dxa"/>
            </w:tcMar>
            <w:vAlign w:val="center"/>
          </w:tcPr>
          <w:p w:rsidR="00000000" w:rsidDel="00000000" w:rsidP="00000000" w:rsidRDefault="00000000" w:rsidRPr="00000000" w14:paraId="00000313">
            <w:pPr>
              <w:spacing w:after="0" w:line="240" w:lineRule="auto"/>
              <w:jc w:val="right"/>
              <w:rPr/>
            </w:pPr>
            <w:r w:rsidDel="00000000" w:rsidR="00000000" w:rsidRPr="00000000">
              <w:rPr>
                <w:rtl w:val="0"/>
              </w:rPr>
              <w:t xml:space="preserve">-0.08</w:t>
            </w:r>
          </w:p>
        </w:tc>
      </w:tr>
      <w:tr>
        <w:tc>
          <w:tcPr>
            <w:tcMar>
              <w:top w:w="28.0" w:type="dxa"/>
              <w:left w:w="28.0" w:type="dxa"/>
              <w:bottom w:w="28.0" w:type="dxa"/>
              <w:right w:w="28.0" w:type="dxa"/>
            </w:tcMar>
            <w:vAlign w:val="center"/>
          </w:tcPr>
          <w:p w:rsidR="00000000" w:rsidDel="00000000" w:rsidP="00000000" w:rsidRDefault="00000000" w:rsidRPr="00000000" w14:paraId="00000314">
            <w:pPr>
              <w:spacing w:after="0" w:line="240" w:lineRule="auto"/>
              <w:rPr/>
            </w:pPr>
            <w:r w:rsidDel="00000000" w:rsidR="00000000" w:rsidRPr="00000000">
              <w:rPr>
                <w:rtl w:val="0"/>
              </w:rPr>
              <w:t xml:space="preserve">Broker interests aligned to client</w:t>
            </w:r>
          </w:p>
        </w:tc>
        <w:tc>
          <w:tcPr>
            <w:tcMar>
              <w:top w:w="28.0" w:type="dxa"/>
              <w:left w:w="28.0" w:type="dxa"/>
              <w:bottom w:w="28.0" w:type="dxa"/>
              <w:right w:w="28.0" w:type="dxa"/>
            </w:tcMar>
            <w:vAlign w:val="center"/>
          </w:tcPr>
          <w:p w:rsidR="00000000" w:rsidDel="00000000" w:rsidP="00000000" w:rsidRDefault="00000000" w:rsidRPr="00000000" w14:paraId="00000315">
            <w:pPr>
              <w:spacing w:after="0" w:line="240" w:lineRule="auto"/>
              <w:jc w:val="right"/>
              <w:rPr/>
            </w:pPr>
            <w:r w:rsidDel="00000000" w:rsidR="00000000" w:rsidRPr="00000000">
              <w:rPr>
                <w:rtl w:val="0"/>
              </w:rPr>
              <w:t xml:space="preserve">-0.74</w:t>
            </w:r>
          </w:p>
        </w:tc>
        <w:tc>
          <w:tcPr>
            <w:tcMar>
              <w:top w:w="28.0" w:type="dxa"/>
              <w:left w:w="28.0" w:type="dxa"/>
              <w:bottom w:w="28.0" w:type="dxa"/>
              <w:right w:w="28.0" w:type="dxa"/>
            </w:tcMar>
            <w:vAlign w:val="center"/>
          </w:tcPr>
          <w:p w:rsidR="00000000" w:rsidDel="00000000" w:rsidP="00000000" w:rsidRDefault="00000000" w:rsidRPr="00000000" w14:paraId="00000316">
            <w:pPr>
              <w:spacing w:after="0" w:line="240" w:lineRule="auto"/>
              <w:jc w:val="right"/>
              <w:rPr/>
            </w:pPr>
            <w:r w:rsidDel="00000000" w:rsidR="00000000" w:rsidRPr="00000000">
              <w:rPr>
                <w:rtl w:val="0"/>
              </w:rPr>
              <w:t xml:space="preserve">0.19</w:t>
            </w:r>
          </w:p>
        </w:tc>
        <w:tc>
          <w:tcPr>
            <w:tcMar>
              <w:top w:w="28.0" w:type="dxa"/>
              <w:left w:w="28.0" w:type="dxa"/>
              <w:bottom w:w="28.0" w:type="dxa"/>
              <w:right w:w="28.0" w:type="dxa"/>
            </w:tcMar>
            <w:vAlign w:val="center"/>
          </w:tcPr>
          <w:p w:rsidR="00000000" w:rsidDel="00000000" w:rsidP="00000000" w:rsidRDefault="00000000" w:rsidRPr="00000000" w14:paraId="00000317">
            <w:pPr>
              <w:spacing w:after="0" w:line="240" w:lineRule="auto"/>
              <w:jc w:val="right"/>
              <w:rPr/>
            </w:pPr>
            <w:r w:rsidDel="00000000" w:rsidR="00000000" w:rsidRPr="00000000">
              <w:rPr>
                <w:rtl w:val="0"/>
              </w:rPr>
              <w:t xml:space="preserve">0.66</w:t>
            </w:r>
          </w:p>
        </w:tc>
        <w:tc>
          <w:tcPr>
            <w:tcMar>
              <w:top w:w="28.0" w:type="dxa"/>
              <w:left w:w="28.0" w:type="dxa"/>
              <w:bottom w:w="28.0" w:type="dxa"/>
              <w:right w:w="28.0" w:type="dxa"/>
            </w:tcMar>
            <w:vAlign w:val="center"/>
          </w:tcPr>
          <w:p w:rsidR="00000000" w:rsidDel="00000000" w:rsidP="00000000" w:rsidRDefault="00000000" w:rsidRPr="00000000" w14:paraId="00000318">
            <w:pPr>
              <w:spacing w:after="0" w:line="240" w:lineRule="auto"/>
              <w:jc w:val="right"/>
              <w:rPr/>
            </w:pPr>
            <w:r w:rsidDel="00000000" w:rsidR="00000000" w:rsidRPr="00000000">
              <w:rPr>
                <w:rtl w:val="0"/>
              </w:rPr>
              <w:t xml:space="preserve">0.1</w:t>
            </w:r>
          </w:p>
        </w:tc>
        <w:tc>
          <w:tcPr>
            <w:tcMar>
              <w:top w:w="28.0" w:type="dxa"/>
              <w:left w:w="28.0" w:type="dxa"/>
              <w:bottom w:w="28.0" w:type="dxa"/>
              <w:right w:w="28.0" w:type="dxa"/>
            </w:tcMar>
            <w:vAlign w:val="center"/>
          </w:tcPr>
          <w:p w:rsidR="00000000" w:rsidDel="00000000" w:rsidP="00000000" w:rsidRDefault="00000000" w:rsidRPr="00000000" w14:paraId="00000319">
            <w:pPr>
              <w:spacing w:after="0" w:line="240" w:lineRule="auto"/>
              <w:jc w:val="right"/>
              <w:rPr/>
            </w:pPr>
            <w:r w:rsidDel="00000000" w:rsidR="00000000" w:rsidRPr="00000000">
              <w:rPr>
                <w:rtl w:val="0"/>
              </w:rPr>
              <w:t xml:space="preserve">0.23</w:t>
            </w:r>
          </w:p>
        </w:tc>
      </w:tr>
      <w:tr>
        <w:tc>
          <w:tcPr>
            <w:tcMar>
              <w:top w:w="28.0" w:type="dxa"/>
              <w:left w:w="28.0" w:type="dxa"/>
              <w:bottom w:w="28.0" w:type="dxa"/>
              <w:right w:w="28.0" w:type="dxa"/>
            </w:tcMar>
            <w:vAlign w:val="center"/>
          </w:tcPr>
          <w:p w:rsidR="00000000" w:rsidDel="00000000" w:rsidP="00000000" w:rsidRDefault="00000000" w:rsidRPr="00000000" w14:paraId="0000031A">
            <w:pPr>
              <w:spacing w:after="0" w:line="240" w:lineRule="auto"/>
              <w:rPr/>
            </w:pPr>
            <w:r w:rsidDel="00000000" w:rsidR="00000000" w:rsidRPr="00000000">
              <w:rPr>
                <w:rtl w:val="0"/>
              </w:rPr>
              <w:t xml:space="preserve">Affective relation</w:t>
            </w:r>
          </w:p>
        </w:tc>
        <w:tc>
          <w:tcPr>
            <w:tcMar>
              <w:top w:w="28.0" w:type="dxa"/>
              <w:left w:w="28.0" w:type="dxa"/>
              <w:bottom w:w="28.0" w:type="dxa"/>
              <w:right w:w="28.0" w:type="dxa"/>
            </w:tcMar>
            <w:vAlign w:val="center"/>
          </w:tcPr>
          <w:p w:rsidR="00000000" w:rsidDel="00000000" w:rsidP="00000000" w:rsidRDefault="00000000" w:rsidRPr="00000000" w14:paraId="0000031B">
            <w:pPr>
              <w:spacing w:after="0" w:line="240" w:lineRule="auto"/>
              <w:jc w:val="right"/>
              <w:rPr/>
            </w:pPr>
            <w:r w:rsidDel="00000000" w:rsidR="00000000" w:rsidRPr="00000000">
              <w:rPr>
                <w:rtl w:val="0"/>
              </w:rPr>
              <w:t xml:space="preserve">-0.58</w:t>
            </w:r>
          </w:p>
        </w:tc>
        <w:tc>
          <w:tcPr>
            <w:tcMar>
              <w:top w:w="28.0" w:type="dxa"/>
              <w:left w:w="28.0" w:type="dxa"/>
              <w:bottom w:w="28.0" w:type="dxa"/>
              <w:right w:w="28.0" w:type="dxa"/>
            </w:tcMar>
            <w:vAlign w:val="center"/>
          </w:tcPr>
          <w:p w:rsidR="00000000" w:rsidDel="00000000" w:rsidP="00000000" w:rsidRDefault="00000000" w:rsidRPr="00000000" w14:paraId="0000031C">
            <w:pPr>
              <w:spacing w:after="0" w:line="240" w:lineRule="auto"/>
              <w:jc w:val="right"/>
              <w:rPr/>
            </w:pPr>
            <w:r w:rsidDel="00000000" w:rsidR="00000000" w:rsidRPr="00000000">
              <w:rPr>
                <w:rtl w:val="0"/>
              </w:rPr>
              <w:t xml:space="preserve">0.92</w:t>
            </w:r>
          </w:p>
        </w:tc>
        <w:tc>
          <w:tcPr>
            <w:tcMar>
              <w:top w:w="28.0" w:type="dxa"/>
              <w:left w:w="28.0" w:type="dxa"/>
              <w:bottom w:w="28.0" w:type="dxa"/>
              <w:right w:w="28.0" w:type="dxa"/>
            </w:tcMar>
            <w:vAlign w:val="center"/>
          </w:tcPr>
          <w:p w:rsidR="00000000" w:rsidDel="00000000" w:rsidP="00000000" w:rsidRDefault="00000000" w:rsidRPr="00000000" w14:paraId="0000031D">
            <w:pPr>
              <w:spacing w:after="0" w:line="240" w:lineRule="auto"/>
              <w:jc w:val="right"/>
              <w:rPr/>
            </w:pPr>
            <w:r w:rsidDel="00000000" w:rsidR="00000000" w:rsidRPr="00000000">
              <w:rPr>
                <w:rtl w:val="0"/>
              </w:rPr>
              <w:t xml:space="preserve">-0.29</w:t>
            </w:r>
          </w:p>
        </w:tc>
        <w:tc>
          <w:tcPr>
            <w:tcMar>
              <w:top w:w="28.0" w:type="dxa"/>
              <w:left w:w="28.0" w:type="dxa"/>
              <w:bottom w:w="28.0" w:type="dxa"/>
              <w:right w:w="28.0" w:type="dxa"/>
            </w:tcMar>
            <w:vAlign w:val="center"/>
          </w:tcPr>
          <w:p w:rsidR="00000000" w:rsidDel="00000000" w:rsidP="00000000" w:rsidRDefault="00000000" w:rsidRPr="00000000" w14:paraId="0000031E">
            <w:pPr>
              <w:spacing w:after="0" w:line="240" w:lineRule="auto"/>
              <w:jc w:val="right"/>
              <w:rPr/>
            </w:pPr>
            <w:r w:rsidDel="00000000" w:rsidR="00000000" w:rsidRPr="00000000">
              <w:rPr>
                <w:rtl w:val="0"/>
              </w:rPr>
              <w:t xml:space="preserve">0.73</w:t>
            </w:r>
          </w:p>
        </w:tc>
        <w:tc>
          <w:tcPr>
            <w:tcMar>
              <w:top w:w="28.0" w:type="dxa"/>
              <w:left w:w="28.0" w:type="dxa"/>
              <w:bottom w:w="28.0" w:type="dxa"/>
              <w:right w:w="28.0" w:type="dxa"/>
            </w:tcMar>
            <w:vAlign w:val="center"/>
          </w:tcPr>
          <w:p w:rsidR="00000000" w:rsidDel="00000000" w:rsidP="00000000" w:rsidRDefault="00000000" w:rsidRPr="00000000" w14:paraId="0000031F">
            <w:pPr>
              <w:spacing w:after="0" w:line="240" w:lineRule="auto"/>
              <w:jc w:val="right"/>
              <w:rPr/>
            </w:pPr>
            <w:r w:rsidDel="00000000" w:rsidR="00000000" w:rsidRPr="00000000">
              <w:rPr>
                <w:rtl w:val="0"/>
              </w:rPr>
              <w:t xml:space="preserve">-0.77</w:t>
            </w:r>
          </w:p>
        </w:tc>
      </w:tr>
      <w:tr>
        <w:tc>
          <w:tcPr>
            <w:tcMar>
              <w:top w:w="28.0" w:type="dxa"/>
              <w:left w:w="28.0" w:type="dxa"/>
              <w:bottom w:w="28.0" w:type="dxa"/>
              <w:right w:w="28.0" w:type="dxa"/>
            </w:tcMar>
            <w:vAlign w:val="center"/>
          </w:tcPr>
          <w:p w:rsidR="00000000" w:rsidDel="00000000" w:rsidP="00000000" w:rsidRDefault="00000000" w:rsidRPr="00000000" w14:paraId="00000320">
            <w:pPr>
              <w:spacing w:after="0" w:line="240" w:lineRule="auto"/>
              <w:rPr/>
            </w:pPr>
            <w:r w:rsidDel="00000000" w:rsidR="00000000" w:rsidRPr="00000000">
              <w:rPr>
                <w:rtl w:val="0"/>
              </w:rPr>
              <w:t xml:space="preserve">Client gets money</w:t>
            </w:r>
          </w:p>
        </w:tc>
        <w:tc>
          <w:tcPr>
            <w:tcMar>
              <w:top w:w="28.0" w:type="dxa"/>
              <w:left w:w="28.0" w:type="dxa"/>
              <w:bottom w:w="28.0" w:type="dxa"/>
              <w:right w:w="28.0" w:type="dxa"/>
            </w:tcMar>
            <w:vAlign w:val="center"/>
          </w:tcPr>
          <w:p w:rsidR="00000000" w:rsidDel="00000000" w:rsidP="00000000" w:rsidRDefault="00000000" w:rsidRPr="00000000" w14:paraId="00000321">
            <w:pPr>
              <w:spacing w:after="0" w:line="240" w:lineRule="auto"/>
              <w:jc w:val="right"/>
              <w:rPr/>
            </w:pPr>
            <w:r w:rsidDel="00000000" w:rsidR="00000000" w:rsidRPr="00000000">
              <w:rPr>
                <w:rtl w:val="0"/>
              </w:rPr>
              <w:t xml:space="preserve">0.69</w:t>
            </w:r>
          </w:p>
        </w:tc>
        <w:tc>
          <w:tcPr>
            <w:tcMar>
              <w:top w:w="28.0" w:type="dxa"/>
              <w:left w:w="28.0" w:type="dxa"/>
              <w:bottom w:w="28.0" w:type="dxa"/>
              <w:right w:w="28.0" w:type="dxa"/>
            </w:tcMar>
            <w:vAlign w:val="center"/>
          </w:tcPr>
          <w:p w:rsidR="00000000" w:rsidDel="00000000" w:rsidP="00000000" w:rsidRDefault="00000000" w:rsidRPr="00000000" w14:paraId="00000322">
            <w:pPr>
              <w:spacing w:after="0" w:line="240" w:lineRule="auto"/>
              <w:jc w:val="right"/>
              <w:rPr/>
            </w:pPr>
            <w:r w:rsidDel="00000000" w:rsidR="00000000" w:rsidRPr="00000000">
              <w:rPr>
                <w:rtl w:val="0"/>
              </w:rPr>
              <w:t xml:space="preserve">0.17</w:t>
            </w:r>
          </w:p>
        </w:tc>
        <w:tc>
          <w:tcPr>
            <w:tcMar>
              <w:top w:w="28.0" w:type="dxa"/>
              <w:left w:w="28.0" w:type="dxa"/>
              <w:bottom w:w="28.0" w:type="dxa"/>
              <w:right w:w="28.0" w:type="dxa"/>
            </w:tcMar>
            <w:vAlign w:val="center"/>
          </w:tcPr>
          <w:p w:rsidR="00000000" w:rsidDel="00000000" w:rsidP="00000000" w:rsidRDefault="00000000" w:rsidRPr="00000000" w14:paraId="00000323">
            <w:pPr>
              <w:spacing w:after="0" w:line="240" w:lineRule="auto"/>
              <w:jc w:val="right"/>
              <w:rPr/>
            </w:pPr>
            <w:r w:rsidDel="00000000" w:rsidR="00000000" w:rsidRPr="00000000">
              <w:rPr>
                <w:rtl w:val="0"/>
              </w:rPr>
              <w:t xml:space="preserve">-1.04</w:t>
            </w:r>
          </w:p>
        </w:tc>
        <w:tc>
          <w:tcPr>
            <w:tcMar>
              <w:top w:w="28.0" w:type="dxa"/>
              <w:left w:w="28.0" w:type="dxa"/>
              <w:bottom w:w="28.0" w:type="dxa"/>
              <w:right w:w="28.0" w:type="dxa"/>
            </w:tcMar>
            <w:vAlign w:val="center"/>
          </w:tcPr>
          <w:p w:rsidR="00000000" w:rsidDel="00000000" w:rsidP="00000000" w:rsidRDefault="00000000" w:rsidRPr="00000000" w14:paraId="00000324">
            <w:pPr>
              <w:spacing w:after="0" w:line="240" w:lineRule="auto"/>
              <w:jc w:val="right"/>
              <w:rPr/>
            </w:pPr>
            <w:r w:rsidDel="00000000" w:rsidR="00000000" w:rsidRPr="00000000">
              <w:rPr>
                <w:rtl w:val="0"/>
              </w:rPr>
              <w:t xml:space="preserve">-0.1</w:t>
            </w:r>
          </w:p>
        </w:tc>
        <w:tc>
          <w:tcPr>
            <w:tcMar>
              <w:top w:w="28.0" w:type="dxa"/>
              <w:left w:w="28.0" w:type="dxa"/>
              <w:bottom w:w="28.0" w:type="dxa"/>
              <w:right w:w="28.0" w:type="dxa"/>
            </w:tcMar>
            <w:vAlign w:val="center"/>
          </w:tcPr>
          <w:p w:rsidR="00000000" w:rsidDel="00000000" w:rsidP="00000000" w:rsidRDefault="00000000" w:rsidRPr="00000000" w14:paraId="00000325">
            <w:pPr>
              <w:spacing w:after="0" w:line="240" w:lineRule="auto"/>
              <w:jc w:val="right"/>
              <w:rPr/>
            </w:pPr>
            <w:r w:rsidDel="00000000" w:rsidR="00000000" w:rsidRPr="00000000">
              <w:rPr>
                <w:rtl w:val="0"/>
              </w:rPr>
              <w:t xml:space="preserve">-0.1</w:t>
            </w:r>
          </w:p>
        </w:tc>
      </w:tr>
      <w:tr>
        <w:tc>
          <w:tcPr>
            <w:tcMar>
              <w:top w:w="28.0" w:type="dxa"/>
              <w:left w:w="28.0" w:type="dxa"/>
              <w:bottom w:w="28.0" w:type="dxa"/>
              <w:right w:w="28.0" w:type="dxa"/>
            </w:tcMar>
            <w:vAlign w:val="center"/>
          </w:tcPr>
          <w:p w:rsidR="00000000" w:rsidDel="00000000" w:rsidP="00000000" w:rsidRDefault="00000000" w:rsidRPr="00000000" w14:paraId="00000326">
            <w:pPr>
              <w:spacing w:after="0" w:line="240" w:lineRule="auto"/>
              <w:rPr/>
            </w:pPr>
            <w:r w:rsidDel="00000000" w:rsidR="00000000" w:rsidRPr="00000000">
              <w:rPr>
                <w:rtl w:val="0"/>
              </w:rPr>
              <w:t xml:space="preserve">Client gets infrastructure</w:t>
            </w:r>
          </w:p>
        </w:tc>
        <w:tc>
          <w:tcPr>
            <w:tcMar>
              <w:top w:w="28.0" w:type="dxa"/>
              <w:left w:w="28.0" w:type="dxa"/>
              <w:bottom w:w="28.0" w:type="dxa"/>
              <w:right w:w="28.0" w:type="dxa"/>
            </w:tcMar>
            <w:vAlign w:val="center"/>
          </w:tcPr>
          <w:p w:rsidR="00000000" w:rsidDel="00000000" w:rsidP="00000000" w:rsidRDefault="00000000" w:rsidRPr="00000000" w14:paraId="00000327">
            <w:pPr>
              <w:spacing w:after="0" w:line="240" w:lineRule="auto"/>
              <w:jc w:val="right"/>
              <w:rPr/>
            </w:pPr>
            <w:r w:rsidDel="00000000" w:rsidR="00000000" w:rsidRPr="00000000">
              <w:rPr>
                <w:rtl w:val="0"/>
              </w:rPr>
              <w:t xml:space="preserve">-0.31</w:t>
            </w:r>
          </w:p>
        </w:tc>
        <w:tc>
          <w:tcPr>
            <w:tcMar>
              <w:top w:w="28.0" w:type="dxa"/>
              <w:left w:w="28.0" w:type="dxa"/>
              <w:bottom w:w="28.0" w:type="dxa"/>
              <w:right w:w="28.0" w:type="dxa"/>
            </w:tcMar>
            <w:vAlign w:val="center"/>
          </w:tcPr>
          <w:p w:rsidR="00000000" w:rsidDel="00000000" w:rsidP="00000000" w:rsidRDefault="00000000" w:rsidRPr="00000000" w14:paraId="00000328">
            <w:pPr>
              <w:spacing w:after="0" w:line="240" w:lineRule="auto"/>
              <w:jc w:val="right"/>
              <w:rPr/>
            </w:pPr>
            <w:r w:rsidDel="00000000" w:rsidR="00000000" w:rsidRPr="00000000">
              <w:rPr>
                <w:rtl w:val="0"/>
              </w:rPr>
              <w:t xml:space="preserve">-0.16</w:t>
            </w:r>
          </w:p>
        </w:tc>
        <w:tc>
          <w:tcPr>
            <w:tcMar>
              <w:top w:w="28.0" w:type="dxa"/>
              <w:left w:w="28.0" w:type="dxa"/>
              <w:bottom w:w="28.0" w:type="dxa"/>
              <w:right w:w="28.0" w:type="dxa"/>
            </w:tcMar>
            <w:vAlign w:val="center"/>
          </w:tcPr>
          <w:p w:rsidR="00000000" w:rsidDel="00000000" w:rsidP="00000000" w:rsidRDefault="00000000" w:rsidRPr="00000000" w14:paraId="00000329">
            <w:pPr>
              <w:spacing w:after="0" w:line="240" w:lineRule="auto"/>
              <w:jc w:val="right"/>
              <w:rPr/>
            </w:pPr>
            <w:r w:rsidDel="00000000" w:rsidR="00000000" w:rsidRPr="00000000">
              <w:rPr>
                <w:rtl w:val="0"/>
              </w:rPr>
              <w:t xml:space="preserve">0.92</w:t>
            </w:r>
          </w:p>
        </w:tc>
        <w:tc>
          <w:tcPr>
            <w:tcMar>
              <w:top w:w="28.0" w:type="dxa"/>
              <w:left w:w="28.0" w:type="dxa"/>
              <w:bottom w:w="28.0" w:type="dxa"/>
              <w:right w:w="28.0" w:type="dxa"/>
            </w:tcMar>
            <w:vAlign w:val="center"/>
          </w:tcPr>
          <w:p w:rsidR="00000000" w:rsidDel="00000000" w:rsidP="00000000" w:rsidRDefault="00000000" w:rsidRPr="00000000" w14:paraId="0000032A">
            <w:pPr>
              <w:spacing w:after="0" w:line="240" w:lineRule="auto"/>
              <w:jc w:val="right"/>
              <w:rPr/>
            </w:pPr>
            <w:r w:rsidDel="00000000" w:rsidR="00000000" w:rsidRPr="00000000">
              <w:rPr>
                <w:rtl w:val="0"/>
              </w:rPr>
              <w:t xml:space="preserve">-0.95</w:t>
            </w:r>
          </w:p>
        </w:tc>
        <w:tc>
          <w:tcPr>
            <w:tcMar>
              <w:top w:w="28.0" w:type="dxa"/>
              <w:left w:w="28.0" w:type="dxa"/>
              <w:bottom w:w="28.0" w:type="dxa"/>
              <w:right w:w="28.0" w:type="dxa"/>
            </w:tcMar>
            <w:vAlign w:val="center"/>
          </w:tcPr>
          <w:p w:rsidR="00000000" w:rsidDel="00000000" w:rsidP="00000000" w:rsidRDefault="00000000" w:rsidRPr="00000000" w14:paraId="0000032B">
            <w:pPr>
              <w:spacing w:after="0" w:line="240" w:lineRule="auto"/>
              <w:jc w:val="right"/>
              <w:rPr/>
            </w:pPr>
            <w:r w:rsidDel="00000000" w:rsidR="00000000" w:rsidRPr="00000000">
              <w:rPr>
                <w:rtl w:val="0"/>
              </w:rPr>
              <w:t xml:space="preserve">-0.6</w:t>
            </w:r>
          </w:p>
        </w:tc>
      </w:tr>
      <w:tr>
        <w:tc>
          <w:tcPr>
            <w:tcMar>
              <w:top w:w="28.0" w:type="dxa"/>
              <w:left w:w="28.0" w:type="dxa"/>
              <w:bottom w:w="28.0" w:type="dxa"/>
              <w:right w:w="28.0" w:type="dxa"/>
            </w:tcMar>
            <w:vAlign w:val="center"/>
          </w:tcPr>
          <w:p w:rsidR="00000000" w:rsidDel="00000000" w:rsidP="00000000" w:rsidRDefault="00000000" w:rsidRPr="00000000" w14:paraId="0000032C">
            <w:pPr>
              <w:spacing w:after="0" w:line="240" w:lineRule="auto"/>
              <w:rPr/>
            </w:pPr>
            <w:r w:rsidDel="00000000" w:rsidR="00000000" w:rsidRPr="00000000">
              <w:rPr>
                <w:rtl w:val="0"/>
              </w:rPr>
              <w:t xml:space="preserve">Client gets gov services</w:t>
            </w:r>
          </w:p>
        </w:tc>
        <w:tc>
          <w:tcPr>
            <w:tcMar>
              <w:top w:w="28.0" w:type="dxa"/>
              <w:left w:w="28.0" w:type="dxa"/>
              <w:bottom w:w="28.0" w:type="dxa"/>
              <w:right w:w="28.0" w:type="dxa"/>
            </w:tcMar>
            <w:vAlign w:val="center"/>
          </w:tcPr>
          <w:p w:rsidR="00000000" w:rsidDel="00000000" w:rsidP="00000000" w:rsidRDefault="00000000" w:rsidRPr="00000000" w14:paraId="0000032D">
            <w:pPr>
              <w:spacing w:after="0" w:line="240" w:lineRule="auto"/>
              <w:jc w:val="right"/>
              <w:rPr/>
            </w:pPr>
            <w:r w:rsidDel="00000000" w:rsidR="00000000" w:rsidRPr="00000000">
              <w:rPr>
                <w:rtl w:val="0"/>
              </w:rPr>
              <w:t xml:space="preserve">-0.14</w:t>
            </w:r>
          </w:p>
        </w:tc>
        <w:tc>
          <w:tcPr>
            <w:tcMar>
              <w:top w:w="28.0" w:type="dxa"/>
              <w:left w:w="28.0" w:type="dxa"/>
              <w:bottom w:w="28.0" w:type="dxa"/>
              <w:right w:w="28.0" w:type="dxa"/>
            </w:tcMar>
            <w:vAlign w:val="center"/>
          </w:tcPr>
          <w:p w:rsidR="00000000" w:rsidDel="00000000" w:rsidP="00000000" w:rsidRDefault="00000000" w:rsidRPr="00000000" w14:paraId="0000032E">
            <w:pPr>
              <w:spacing w:after="0" w:line="240" w:lineRule="auto"/>
              <w:jc w:val="right"/>
              <w:rPr/>
            </w:pPr>
            <w:r w:rsidDel="00000000" w:rsidR="00000000" w:rsidRPr="00000000">
              <w:rPr>
                <w:rtl w:val="0"/>
              </w:rPr>
              <w:t xml:space="preserve">0.09</w:t>
            </w:r>
          </w:p>
        </w:tc>
        <w:tc>
          <w:tcPr>
            <w:tcMar>
              <w:top w:w="28.0" w:type="dxa"/>
              <w:left w:w="28.0" w:type="dxa"/>
              <w:bottom w:w="28.0" w:type="dxa"/>
              <w:right w:w="28.0" w:type="dxa"/>
            </w:tcMar>
            <w:vAlign w:val="center"/>
          </w:tcPr>
          <w:p w:rsidR="00000000" w:rsidDel="00000000" w:rsidP="00000000" w:rsidRDefault="00000000" w:rsidRPr="00000000" w14:paraId="0000032F">
            <w:pPr>
              <w:spacing w:after="0" w:line="240" w:lineRule="auto"/>
              <w:jc w:val="right"/>
              <w:rPr/>
            </w:pPr>
            <w:r w:rsidDel="00000000" w:rsidR="00000000" w:rsidRPr="00000000">
              <w:rPr>
                <w:rtl w:val="0"/>
              </w:rPr>
              <w:t xml:space="preserve">0.23</w:t>
            </w:r>
          </w:p>
        </w:tc>
        <w:tc>
          <w:tcPr>
            <w:tcMar>
              <w:top w:w="28.0" w:type="dxa"/>
              <w:left w:w="28.0" w:type="dxa"/>
              <w:bottom w:w="28.0" w:type="dxa"/>
              <w:right w:w="28.0" w:type="dxa"/>
            </w:tcMar>
            <w:vAlign w:val="center"/>
          </w:tcPr>
          <w:p w:rsidR="00000000" w:rsidDel="00000000" w:rsidP="00000000" w:rsidRDefault="00000000" w:rsidRPr="00000000" w14:paraId="00000330">
            <w:pPr>
              <w:spacing w:after="0" w:line="240" w:lineRule="auto"/>
              <w:jc w:val="right"/>
              <w:rPr/>
            </w:pPr>
            <w:r w:rsidDel="00000000" w:rsidR="00000000" w:rsidRPr="00000000">
              <w:rPr>
                <w:rtl w:val="0"/>
              </w:rPr>
              <w:t xml:space="preserve">-0.89</w:t>
            </w:r>
          </w:p>
        </w:tc>
        <w:tc>
          <w:tcPr>
            <w:tcMar>
              <w:top w:w="28.0" w:type="dxa"/>
              <w:left w:w="28.0" w:type="dxa"/>
              <w:bottom w:w="28.0" w:type="dxa"/>
              <w:right w:w="28.0" w:type="dxa"/>
            </w:tcMar>
            <w:vAlign w:val="center"/>
          </w:tcPr>
          <w:p w:rsidR="00000000" w:rsidDel="00000000" w:rsidP="00000000" w:rsidRDefault="00000000" w:rsidRPr="00000000" w14:paraId="00000331">
            <w:pPr>
              <w:spacing w:after="0" w:line="240" w:lineRule="auto"/>
              <w:jc w:val="right"/>
              <w:rPr/>
            </w:pPr>
            <w:r w:rsidDel="00000000" w:rsidR="00000000" w:rsidRPr="00000000">
              <w:rPr>
                <w:rtl w:val="0"/>
              </w:rPr>
              <w:t xml:space="preserve">0.23</w:t>
            </w:r>
          </w:p>
        </w:tc>
      </w:tr>
      <w:tr>
        <w:tc>
          <w:tcPr>
            <w:tcMar>
              <w:top w:w="28.0" w:type="dxa"/>
              <w:left w:w="28.0" w:type="dxa"/>
              <w:bottom w:w="28.0" w:type="dxa"/>
              <w:right w:w="28.0" w:type="dxa"/>
            </w:tcMar>
            <w:vAlign w:val="center"/>
          </w:tcPr>
          <w:p w:rsidR="00000000" w:rsidDel="00000000" w:rsidP="00000000" w:rsidRDefault="00000000" w:rsidRPr="00000000" w14:paraId="00000332">
            <w:pPr>
              <w:spacing w:after="0" w:line="240" w:lineRule="auto"/>
              <w:rPr/>
            </w:pPr>
            <w:r w:rsidDel="00000000" w:rsidR="00000000" w:rsidRPr="00000000">
              <w:rPr>
                <w:rtl w:val="0"/>
              </w:rPr>
              <w:t xml:space="preserve">Client gets insurance/ protection</w:t>
            </w:r>
          </w:p>
        </w:tc>
        <w:tc>
          <w:tcPr>
            <w:tcMar>
              <w:top w:w="28.0" w:type="dxa"/>
              <w:left w:w="28.0" w:type="dxa"/>
              <w:bottom w:w="28.0" w:type="dxa"/>
              <w:right w:w="28.0" w:type="dxa"/>
            </w:tcMar>
            <w:vAlign w:val="center"/>
          </w:tcPr>
          <w:p w:rsidR="00000000" w:rsidDel="00000000" w:rsidP="00000000" w:rsidRDefault="00000000" w:rsidRPr="00000000" w14:paraId="00000333">
            <w:pPr>
              <w:spacing w:after="0" w:line="240" w:lineRule="auto"/>
              <w:jc w:val="right"/>
              <w:rPr/>
            </w:pPr>
            <w:r w:rsidDel="00000000" w:rsidR="00000000" w:rsidRPr="00000000">
              <w:rPr>
                <w:rtl w:val="0"/>
              </w:rPr>
              <w:t xml:space="preserve">-0.69</w:t>
            </w:r>
          </w:p>
        </w:tc>
        <w:tc>
          <w:tcPr>
            <w:tcMar>
              <w:top w:w="28.0" w:type="dxa"/>
              <w:left w:w="28.0" w:type="dxa"/>
              <w:bottom w:w="28.0" w:type="dxa"/>
              <w:right w:w="28.0" w:type="dxa"/>
            </w:tcMar>
            <w:vAlign w:val="center"/>
          </w:tcPr>
          <w:p w:rsidR="00000000" w:rsidDel="00000000" w:rsidP="00000000" w:rsidRDefault="00000000" w:rsidRPr="00000000" w14:paraId="00000334">
            <w:pPr>
              <w:spacing w:after="0" w:line="240" w:lineRule="auto"/>
              <w:jc w:val="right"/>
              <w:rPr/>
            </w:pPr>
            <w:r w:rsidDel="00000000" w:rsidR="00000000" w:rsidRPr="00000000">
              <w:rPr>
                <w:rtl w:val="0"/>
              </w:rPr>
              <w:t xml:space="preserve">0.91</w:t>
            </w:r>
          </w:p>
        </w:tc>
        <w:tc>
          <w:tcPr>
            <w:tcMar>
              <w:top w:w="28.0" w:type="dxa"/>
              <w:left w:w="28.0" w:type="dxa"/>
              <w:bottom w:w="28.0" w:type="dxa"/>
              <w:right w:w="28.0" w:type="dxa"/>
            </w:tcMar>
            <w:vAlign w:val="center"/>
          </w:tcPr>
          <w:p w:rsidR="00000000" w:rsidDel="00000000" w:rsidP="00000000" w:rsidRDefault="00000000" w:rsidRPr="00000000" w14:paraId="00000335">
            <w:pPr>
              <w:spacing w:after="0" w:line="240" w:lineRule="auto"/>
              <w:jc w:val="right"/>
              <w:rPr/>
            </w:pPr>
            <w:r w:rsidDel="00000000" w:rsidR="00000000" w:rsidRPr="00000000">
              <w:rPr>
                <w:rtl w:val="0"/>
              </w:rPr>
              <w:t xml:space="preserve">-0.44</w:t>
            </w:r>
          </w:p>
        </w:tc>
        <w:tc>
          <w:tcPr>
            <w:tcMar>
              <w:top w:w="28.0" w:type="dxa"/>
              <w:left w:w="28.0" w:type="dxa"/>
              <w:bottom w:w="28.0" w:type="dxa"/>
              <w:right w:w="28.0" w:type="dxa"/>
            </w:tcMar>
            <w:vAlign w:val="center"/>
          </w:tcPr>
          <w:p w:rsidR="00000000" w:rsidDel="00000000" w:rsidP="00000000" w:rsidRDefault="00000000" w:rsidRPr="00000000" w14:paraId="00000336">
            <w:pPr>
              <w:spacing w:after="0" w:line="240" w:lineRule="auto"/>
              <w:jc w:val="right"/>
              <w:rPr/>
            </w:pPr>
            <w:r w:rsidDel="00000000" w:rsidR="00000000" w:rsidRPr="00000000">
              <w:rPr>
                <w:rtl w:val="0"/>
              </w:rPr>
              <w:t xml:space="preserve">1.25</w:t>
            </w:r>
          </w:p>
        </w:tc>
        <w:tc>
          <w:tcPr>
            <w:tcMar>
              <w:top w:w="28.0" w:type="dxa"/>
              <w:left w:w="28.0" w:type="dxa"/>
              <w:bottom w:w="28.0" w:type="dxa"/>
              <w:right w:w="28.0" w:type="dxa"/>
            </w:tcMar>
            <w:vAlign w:val="center"/>
          </w:tcPr>
          <w:p w:rsidR="00000000" w:rsidDel="00000000" w:rsidP="00000000" w:rsidRDefault="00000000" w:rsidRPr="00000000" w14:paraId="00000337">
            <w:pPr>
              <w:spacing w:after="0" w:line="240" w:lineRule="auto"/>
              <w:jc w:val="right"/>
              <w:rPr/>
            </w:pPr>
            <w:r w:rsidDel="00000000" w:rsidR="00000000" w:rsidRPr="00000000">
              <w:rPr>
                <w:rtl w:val="0"/>
              </w:rPr>
              <w:t xml:space="preserve">0.09</w:t>
            </w:r>
          </w:p>
        </w:tc>
      </w:tr>
      <w:tr>
        <w:tc>
          <w:tcPr>
            <w:tcMar>
              <w:top w:w="28.0" w:type="dxa"/>
              <w:left w:w="28.0" w:type="dxa"/>
              <w:bottom w:w="28.0" w:type="dxa"/>
              <w:right w:w="28.0" w:type="dxa"/>
            </w:tcMar>
            <w:vAlign w:val="center"/>
          </w:tcPr>
          <w:p w:rsidR="00000000" w:rsidDel="00000000" w:rsidP="00000000" w:rsidRDefault="00000000" w:rsidRPr="00000000" w14:paraId="00000338">
            <w:pPr>
              <w:spacing w:after="0" w:line="240" w:lineRule="auto"/>
              <w:rPr/>
            </w:pPr>
            <w:r w:rsidDel="00000000" w:rsidR="00000000" w:rsidRPr="00000000">
              <w:rPr>
                <w:rtl w:val="0"/>
              </w:rPr>
              <w:t xml:space="preserve">Client gets employment</w:t>
            </w:r>
          </w:p>
        </w:tc>
        <w:tc>
          <w:tcPr>
            <w:tcMar>
              <w:top w:w="28.0" w:type="dxa"/>
              <w:left w:w="28.0" w:type="dxa"/>
              <w:bottom w:w="28.0" w:type="dxa"/>
              <w:right w:w="28.0" w:type="dxa"/>
            </w:tcMar>
            <w:vAlign w:val="center"/>
          </w:tcPr>
          <w:p w:rsidR="00000000" w:rsidDel="00000000" w:rsidP="00000000" w:rsidRDefault="00000000" w:rsidRPr="00000000" w14:paraId="00000339">
            <w:pPr>
              <w:spacing w:after="0" w:line="240" w:lineRule="auto"/>
              <w:jc w:val="right"/>
              <w:rPr/>
            </w:pPr>
            <w:r w:rsidDel="00000000" w:rsidR="00000000" w:rsidRPr="00000000">
              <w:rPr>
                <w:rtl w:val="0"/>
              </w:rPr>
              <w:t xml:space="preserve">-0.11</w:t>
            </w:r>
          </w:p>
        </w:tc>
        <w:tc>
          <w:tcPr>
            <w:tcMar>
              <w:top w:w="28.0" w:type="dxa"/>
              <w:left w:w="28.0" w:type="dxa"/>
              <w:bottom w:w="28.0" w:type="dxa"/>
              <w:right w:w="28.0" w:type="dxa"/>
            </w:tcMar>
            <w:vAlign w:val="center"/>
          </w:tcPr>
          <w:p w:rsidR="00000000" w:rsidDel="00000000" w:rsidP="00000000" w:rsidRDefault="00000000" w:rsidRPr="00000000" w14:paraId="0000033A">
            <w:pPr>
              <w:spacing w:after="0" w:line="240" w:lineRule="auto"/>
              <w:jc w:val="right"/>
              <w:rPr/>
            </w:pPr>
            <w:r w:rsidDel="00000000" w:rsidR="00000000" w:rsidRPr="00000000">
              <w:rPr>
                <w:rtl w:val="0"/>
              </w:rPr>
              <w:t xml:space="preserve">0.57</w:t>
            </w:r>
          </w:p>
        </w:tc>
        <w:tc>
          <w:tcPr>
            <w:tcMar>
              <w:top w:w="28.0" w:type="dxa"/>
              <w:left w:w="28.0" w:type="dxa"/>
              <w:bottom w:w="28.0" w:type="dxa"/>
              <w:right w:w="28.0" w:type="dxa"/>
            </w:tcMar>
            <w:vAlign w:val="center"/>
          </w:tcPr>
          <w:p w:rsidR="00000000" w:rsidDel="00000000" w:rsidP="00000000" w:rsidRDefault="00000000" w:rsidRPr="00000000" w14:paraId="0000033B">
            <w:pPr>
              <w:spacing w:after="0" w:line="240" w:lineRule="auto"/>
              <w:jc w:val="right"/>
              <w:rPr/>
            </w:pPr>
            <w:r w:rsidDel="00000000" w:rsidR="00000000" w:rsidRPr="00000000">
              <w:rPr>
                <w:rtl w:val="0"/>
              </w:rPr>
              <w:t xml:space="preserve">-0.5</w:t>
            </w:r>
          </w:p>
        </w:tc>
        <w:tc>
          <w:tcPr>
            <w:tcMar>
              <w:top w:w="28.0" w:type="dxa"/>
              <w:left w:w="28.0" w:type="dxa"/>
              <w:bottom w:w="28.0" w:type="dxa"/>
              <w:right w:w="28.0" w:type="dxa"/>
            </w:tcMar>
            <w:vAlign w:val="center"/>
          </w:tcPr>
          <w:p w:rsidR="00000000" w:rsidDel="00000000" w:rsidP="00000000" w:rsidRDefault="00000000" w:rsidRPr="00000000" w14:paraId="0000033C">
            <w:pPr>
              <w:spacing w:after="0" w:line="240" w:lineRule="auto"/>
              <w:jc w:val="right"/>
              <w:rPr/>
            </w:pPr>
            <w:r w:rsidDel="00000000" w:rsidR="00000000" w:rsidRPr="00000000">
              <w:rPr>
                <w:rtl w:val="0"/>
              </w:rPr>
              <w:t xml:space="preserve">0.45</w:t>
            </w:r>
          </w:p>
        </w:tc>
        <w:tc>
          <w:tcPr>
            <w:tcMar>
              <w:top w:w="28.0" w:type="dxa"/>
              <w:left w:w="28.0" w:type="dxa"/>
              <w:bottom w:w="28.0" w:type="dxa"/>
              <w:right w:w="28.0" w:type="dxa"/>
            </w:tcMar>
            <w:vAlign w:val="center"/>
          </w:tcPr>
          <w:p w:rsidR="00000000" w:rsidDel="00000000" w:rsidP="00000000" w:rsidRDefault="00000000" w:rsidRPr="00000000" w14:paraId="0000033D">
            <w:pPr>
              <w:spacing w:after="0" w:line="240" w:lineRule="auto"/>
              <w:jc w:val="right"/>
              <w:rPr/>
            </w:pPr>
            <w:r w:rsidDel="00000000" w:rsidR="00000000" w:rsidRPr="00000000">
              <w:rPr>
                <w:rtl w:val="0"/>
              </w:rPr>
              <w:t xml:space="preserve">-0.5</w:t>
            </w:r>
          </w:p>
        </w:tc>
      </w:tr>
      <w:tr>
        <w:tc>
          <w:tcPr>
            <w:tcMar>
              <w:top w:w="28.0" w:type="dxa"/>
              <w:left w:w="28.0" w:type="dxa"/>
              <w:bottom w:w="28.0" w:type="dxa"/>
              <w:right w:w="28.0" w:type="dxa"/>
            </w:tcMar>
            <w:vAlign w:val="center"/>
          </w:tcPr>
          <w:p w:rsidR="00000000" w:rsidDel="00000000" w:rsidP="00000000" w:rsidRDefault="00000000" w:rsidRPr="00000000" w14:paraId="0000033E">
            <w:pPr>
              <w:spacing w:after="0" w:line="240" w:lineRule="auto"/>
              <w:rPr/>
            </w:pPr>
            <w:r w:rsidDel="00000000" w:rsidR="00000000" w:rsidRPr="00000000">
              <w:rPr>
                <w:rtl w:val="0"/>
              </w:rPr>
              <w:t xml:space="preserve">Client gives vote</w:t>
            </w:r>
          </w:p>
        </w:tc>
        <w:tc>
          <w:tcPr>
            <w:tcMar>
              <w:top w:w="28.0" w:type="dxa"/>
              <w:left w:w="28.0" w:type="dxa"/>
              <w:bottom w:w="28.0" w:type="dxa"/>
              <w:right w:w="28.0" w:type="dxa"/>
            </w:tcMar>
            <w:vAlign w:val="center"/>
          </w:tcPr>
          <w:p w:rsidR="00000000" w:rsidDel="00000000" w:rsidP="00000000" w:rsidRDefault="00000000" w:rsidRPr="00000000" w14:paraId="0000033F">
            <w:pPr>
              <w:spacing w:after="0" w:line="240" w:lineRule="auto"/>
              <w:jc w:val="right"/>
              <w:rPr/>
            </w:pPr>
            <w:r w:rsidDel="00000000" w:rsidR="00000000" w:rsidRPr="00000000">
              <w:rPr>
                <w:rtl w:val="0"/>
              </w:rPr>
              <w:t xml:space="preserve">0.34</w:t>
            </w:r>
          </w:p>
        </w:tc>
        <w:tc>
          <w:tcPr>
            <w:tcMar>
              <w:top w:w="28.0" w:type="dxa"/>
              <w:left w:w="28.0" w:type="dxa"/>
              <w:bottom w:w="28.0" w:type="dxa"/>
              <w:right w:w="28.0" w:type="dxa"/>
            </w:tcMar>
            <w:vAlign w:val="center"/>
          </w:tcPr>
          <w:p w:rsidR="00000000" w:rsidDel="00000000" w:rsidP="00000000" w:rsidRDefault="00000000" w:rsidRPr="00000000" w14:paraId="00000340">
            <w:pPr>
              <w:spacing w:after="0" w:line="240" w:lineRule="auto"/>
              <w:jc w:val="right"/>
              <w:rPr/>
            </w:pPr>
            <w:r w:rsidDel="00000000" w:rsidR="00000000" w:rsidRPr="00000000">
              <w:rPr>
                <w:rtl w:val="0"/>
              </w:rPr>
              <w:t xml:space="preserve">0.34</w:t>
            </w:r>
          </w:p>
        </w:tc>
        <w:tc>
          <w:tcPr>
            <w:tcMar>
              <w:top w:w="28.0" w:type="dxa"/>
              <w:left w:w="28.0" w:type="dxa"/>
              <w:bottom w:w="28.0" w:type="dxa"/>
              <w:right w:w="28.0" w:type="dxa"/>
            </w:tcMar>
            <w:vAlign w:val="center"/>
          </w:tcPr>
          <w:p w:rsidR="00000000" w:rsidDel="00000000" w:rsidP="00000000" w:rsidRDefault="00000000" w:rsidRPr="00000000" w14:paraId="00000341">
            <w:pPr>
              <w:spacing w:after="0" w:line="240" w:lineRule="auto"/>
              <w:jc w:val="right"/>
              <w:rPr/>
            </w:pPr>
            <w:r w:rsidDel="00000000" w:rsidR="00000000" w:rsidRPr="00000000">
              <w:rPr>
                <w:rtl w:val="0"/>
              </w:rPr>
              <w:t xml:space="preserve">0.34</w:t>
            </w:r>
          </w:p>
        </w:tc>
        <w:tc>
          <w:tcPr>
            <w:tcMar>
              <w:top w:w="28.0" w:type="dxa"/>
              <w:left w:w="28.0" w:type="dxa"/>
              <w:bottom w:w="28.0" w:type="dxa"/>
              <w:right w:w="28.0" w:type="dxa"/>
            </w:tcMar>
            <w:vAlign w:val="center"/>
          </w:tcPr>
          <w:p w:rsidR="00000000" w:rsidDel="00000000" w:rsidP="00000000" w:rsidRDefault="00000000" w:rsidRPr="00000000" w14:paraId="00000342">
            <w:pPr>
              <w:spacing w:after="0" w:line="240" w:lineRule="auto"/>
              <w:jc w:val="right"/>
              <w:rPr/>
            </w:pPr>
            <w:r w:rsidDel="00000000" w:rsidR="00000000" w:rsidRPr="00000000">
              <w:rPr>
                <w:rtl w:val="0"/>
              </w:rPr>
              <w:t xml:space="preserve">-3.02</w:t>
            </w:r>
          </w:p>
        </w:tc>
        <w:tc>
          <w:tcPr>
            <w:tcMar>
              <w:top w:w="28.0" w:type="dxa"/>
              <w:left w:w="28.0" w:type="dxa"/>
              <w:bottom w:w="28.0" w:type="dxa"/>
              <w:right w:w="28.0" w:type="dxa"/>
            </w:tcMar>
            <w:vAlign w:val="center"/>
          </w:tcPr>
          <w:p w:rsidR="00000000" w:rsidDel="00000000" w:rsidP="00000000" w:rsidRDefault="00000000" w:rsidRPr="00000000" w14:paraId="00000343">
            <w:pPr>
              <w:spacing w:after="0" w:line="240" w:lineRule="auto"/>
              <w:jc w:val="right"/>
              <w:rPr/>
            </w:pPr>
            <w:r w:rsidDel="00000000" w:rsidR="00000000" w:rsidRPr="00000000">
              <w:rPr>
                <w:rtl w:val="0"/>
              </w:rPr>
              <w:t xml:space="preserve">-2.46</w:t>
            </w:r>
          </w:p>
        </w:tc>
      </w:tr>
      <w:tr>
        <w:tc>
          <w:tcPr>
            <w:tcMar>
              <w:top w:w="28.0" w:type="dxa"/>
              <w:left w:w="28.0" w:type="dxa"/>
              <w:bottom w:w="28.0" w:type="dxa"/>
              <w:right w:w="28.0" w:type="dxa"/>
            </w:tcMar>
            <w:vAlign w:val="center"/>
          </w:tcPr>
          <w:p w:rsidR="00000000" w:rsidDel="00000000" w:rsidP="00000000" w:rsidRDefault="00000000" w:rsidRPr="00000000" w14:paraId="00000344">
            <w:pPr>
              <w:spacing w:after="0" w:line="240" w:lineRule="auto"/>
              <w:rPr/>
            </w:pPr>
            <w:r w:rsidDel="00000000" w:rsidR="00000000" w:rsidRPr="00000000">
              <w:rPr>
                <w:rtl w:val="0"/>
              </w:rPr>
              <w:t xml:space="preserve">Client gives labor</w:t>
            </w:r>
          </w:p>
        </w:tc>
        <w:tc>
          <w:tcPr>
            <w:tcMar>
              <w:top w:w="28.0" w:type="dxa"/>
              <w:left w:w="28.0" w:type="dxa"/>
              <w:bottom w:w="28.0" w:type="dxa"/>
              <w:right w:w="28.0" w:type="dxa"/>
            </w:tcMar>
            <w:vAlign w:val="center"/>
          </w:tcPr>
          <w:p w:rsidR="00000000" w:rsidDel="00000000" w:rsidP="00000000" w:rsidRDefault="00000000" w:rsidRPr="00000000" w14:paraId="00000345">
            <w:pPr>
              <w:spacing w:after="0" w:line="240" w:lineRule="auto"/>
              <w:jc w:val="right"/>
              <w:rPr/>
            </w:pPr>
            <w:r w:rsidDel="00000000" w:rsidR="00000000" w:rsidRPr="00000000">
              <w:rPr>
                <w:rtl w:val="0"/>
              </w:rPr>
              <w:t xml:space="preserve">0.17</w:t>
            </w:r>
          </w:p>
        </w:tc>
        <w:tc>
          <w:tcPr>
            <w:tcMar>
              <w:top w:w="28.0" w:type="dxa"/>
              <w:left w:w="28.0" w:type="dxa"/>
              <w:bottom w:w="28.0" w:type="dxa"/>
              <w:right w:w="28.0" w:type="dxa"/>
            </w:tcMar>
            <w:vAlign w:val="center"/>
          </w:tcPr>
          <w:p w:rsidR="00000000" w:rsidDel="00000000" w:rsidP="00000000" w:rsidRDefault="00000000" w:rsidRPr="00000000" w14:paraId="00000346">
            <w:pPr>
              <w:spacing w:after="0" w:line="240" w:lineRule="auto"/>
              <w:jc w:val="right"/>
              <w:rPr/>
            </w:pPr>
            <w:r w:rsidDel="00000000" w:rsidR="00000000" w:rsidRPr="00000000">
              <w:rPr>
                <w:rtl w:val="0"/>
              </w:rPr>
              <w:t xml:space="preserve">0.15</w:t>
            </w:r>
          </w:p>
        </w:tc>
        <w:tc>
          <w:tcPr>
            <w:tcMar>
              <w:top w:w="28.0" w:type="dxa"/>
              <w:left w:w="28.0" w:type="dxa"/>
              <w:bottom w:w="28.0" w:type="dxa"/>
              <w:right w:w="28.0" w:type="dxa"/>
            </w:tcMar>
            <w:vAlign w:val="center"/>
          </w:tcPr>
          <w:p w:rsidR="00000000" w:rsidDel="00000000" w:rsidP="00000000" w:rsidRDefault="00000000" w:rsidRPr="00000000" w14:paraId="00000347">
            <w:pPr>
              <w:spacing w:after="0" w:line="240" w:lineRule="auto"/>
              <w:jc w:val="right"/>
              <w:rPr/>
            </w:pPr>
            <w:r w:rsidDel="00000000" w:rsidR="00000000" w:rsidRPr="00000000">
              <w:rPr>
                <w:rtl w:val="0"/>
              </w:rPr>
              <w:t xml:space="preserve">-0.75</w:t>
            </w:r>
          </w:p>
        </w:tc>
        <w:tc>
          <w:tcPr>
            <w:tcMar>
              <w:top w:w="28.0" w:type="dxa"/>
              <w:left w:w="28.0" w:type="dxa"/>
              <w:bottom w:w="28.0" w:type="dxa"/>
              <w:right w:w="28.0" w:type="dxa"/>
            </w:tcMar>
            <w:vAlign w:val="center"/>
          </w:tcPr>
          <w:p w:rsidR="00000000" w:rsidDel="00000000" w:rsidP="00000000" w:rsidRDefault="00000000" w:rsidRPr="00000000" w14:paraId="00000348">
            <w:pPr>
              <w:spacing w:after="0" w:line="240" w:lineRule="auto"/>
              <w:jc w:val="right"/>
              <w:rPr/>
            </w:pPr>
            <w:r w:rsidDel="00000000" w:rsidR="00000000" w:rsidRPr="00000000">
              <w:rPr>
                <w:rtl w:val="0"/>
              </w:rPr>
              <w:t xml:space="preserve">1.41</w:t>
            </w:r>
          </w:p>
        </w:tc>
        <w:tc>
          <w:tcPr>
            <w:tcMar>
              <w:top w:w="28.0" w:type="dxa"/>
              <w:left w:w="28.0" w:type="dxa"/>
              <w:bottom w:w="28.0" w:type="dxa"/>
              <w:right w:w="28.0" w:type="dxa"/>
            </w:tcMar>
            <w:vAlign w:val="center"/>
          </w:tcPr>
          <w:p w:rsidR="00000000" w:rsidDel="00000000" w:rsidP="00000000" w:rsidRDefault="00000000" w:rsidRPr="00000000" w14:paraId="00000349">
            <w:pPr>
              <w:spacing w:after="0" w:line="240" w:lineRule="auto"/>
              <w:jc w:val="right"/>
              <w:rPr/>
            </w:pPr>
            <w:r w:rsidDel="00000000" w:rsidR="00000000" w:rsidRPr="00000000">
              <w:rPr>
                <w:rtl w:val="0"/>
              </w:rPr>
              <w:t xml:space="preserve">0.29</w:t>
            </w:r>
          </w:p>
        </w:tc>
      </w:tr>
      <w:tr>
        <w:tc>
          <w:tcPr>
            <w:tcMar>
              <w:top w:w="28.0" w:type="dxa"/>
              <w:left w:w="28.0" w:type="dxa"/>
              <w:bottom w:w="28.0" w:type="dxa"/>
              <w:right w:w="28.0" w:type="dxa"/>
            </w:tcMar>
            <w:vAlign w:val="center"/>
          </w:tcPr>
          <w:p w:rsidR="00000000" w:rsidDel="00000000" w:rsidP="00000000" w:rsidRDefault="00000000" w:rsidRPr="00000000" w14:paraId="0000034A">
            <w:pPr>
              <w:spacing w:after="0" w:line="240" w:lineRule="auto"/>
              <w:rPr/>
            </w:pPr>
            <w:r w:rsidDel="00000000" w:rsidR="00000000" w:rsidRPr="00000000">
              <w:rPr>
                <w:rtl w:val="0"/>
              </w:rPr>
              <w:t xml:space="preserve">Client gives loyalty</w:t>
            </w:r>
          </w:p>
        </w:tc>
        <w:tc>
          <w:tcPr>
            <w:tcMar>
              <w:top w:w="28.0" w:type="dxa"/>
              <w:left w:w="28.0" w:type="dxa"/>
              <w:bottom w:w="28.0" w:type="dxa"/>
              <w:right w:w="28.0" w:type="dxa"/>
            </w:tcMar>
            <w:vAlign w:val="center"/>
          </w:tcPr>
          <w:p w:rsidR="00000000" w:rsidDel="00000000" w:rsidP="00000000" w:rsidRDefault="00000000" w:rsidRPr="00000000" w14:paraId="0000034B">
            <w:pPr>
              <w:spacing w:after="0" w:line="240" w:lineRule="auto"/>
              <w:jc w:val="right"/>
              <w:rPr/>
            </w:pPr>
            <w:r w:rsidDel="00000000" w:rsidR="00000000" w:rsidRPr="00000000">
              <w:rPr>
                <w:rtl w:val="0"/>
              </w:rPr>
              <w:t xml:space="preserve">-0.48</w:t>
            </w:r>
          </w:p>
        </w:tc>
        <w:tc>
          <w:tcPr>
            <w:tcMar>
              <w:top w:w="28.0" w:type="dxa"/>
              <w:left w:w="28.0" w:type="dxa"/>
              <w:bottom w:w="28.0" w:type="dxa"/>
              <w:right w:w="28.0" w:type="dxa"/>
            </w:tcMar>
            <w:vAlign w:val="center"/>
          </w:tcPr>
          <w:p w:rsidR="00000000" w:rsidDel="00000000" w:rsidP="00000000" w:rsidRDefault="00000000" w:rsidRPr="00000000" w14:paraId="0000034C">
            <w:pPr>
              <w:spacing w:after="0" w:line="240" w:lineRule="auto"/>
              <w:jc w:val="right"/>
              <w:rPr/>
            </w:pPr>
            <w:r w:rsidDel="00000000" w:rsidR="00000000" w:rsidRPr="00000000">
              <w:rPr>
                <w:rtl w:val="0"/>
              </w:rPr>
              <w:t xml:space="preserve">0.32</w:t>
            </w:r>
          </w:p>
        </w:tc>
        <w:tc>
          <w:tcPr>
            <w:tcMar>
              <w:top w:w="28.0" w:type="dxa"/>
              <w:left w:w="28.0" w:type="dxa"/>
              <w:bottom w:w="28.0" w:type="dxa"/>
              <w:right w:w="28.0" w:type="dxa"/>
            </w:tcMar>
            <w:vAlign w:val="center"/>
          </w:tcPr>
          <w:p w:rsidR="00000000" w:rsidDel="00000000" w:rsidP="00000000" w:rsidRDefault="00000000" w:rsidRPr="00000000" w14:paraId="0000034D">
            <w:pPr>
              <w:spacing w:after="0" w:line="240" w:lineRule="auto"/>
              <w:jc w:val="right"/>
              <w:rPr/>
            </w:pPr>
            <w:r w:rsidDel="00000000" w:rsidR="00000000" w:rsidRPr="00000000">
              <w:rPr>
                <w:rtl w:val="0"/>
              </w:rPr>
              <w:t xml:space="preserve">-0.25</w:t>
            </w:r>
          </w:p>
        </w:tc>
        <w:tc>
          <w:tcPr>
            <w:tcMar>
              <w:top w:w="28.0" w:type="dxa"/>
              <w:left w:w="28.0" w:type="dxa"/>
              <w:bottom w:w="28.0" w:type="dxa"/>
              <w:right w:w="28.0" w:type="dxa"/>
            </w:tcMar>
            <w:vAlign w:val="center"/>
          </w:tcPr>
          <w:p w:rsidR="00000000" w:rsidDel="00000000" w:rsidP="00000000" w:rsidRDefault="00000000" w:rsidRPr="00000000" w14:paraId="0000034E">
            <w:pPr>
              <w:spacing w:after="0" w:line="240" w:lineRule="auto"/>
              <w:jc w:val="right"/>
              <w:rPr/>
            </w:pPr>
            <w:r w:rsidDel="00000000" w:rsidR="00000000" w:rsidRPr="00000000">
              <w:rPr>
                <w:rtl w:val="0"/>
              </w:rPr>
              <w:t xml:space="preserve">1.51</w:t>
            </w:r>
          </w:p>
        </w:tc>
        <w:tc>
          <w:tcPr>
            <w:tcMar>
              <w:top w:w="28.0" w:type="dxa"/>
              <w:left w:w="28.0" w:type="dxa"/>
              <w:bottom w:w="28.0" w:type="dxa"/>
              <w:right w:w="28.0" w:type="dxa"/>
            </w:tcMar>
            <w:vAlign w:val="center"/>
          </w:tcPr>
          <w:p w:rsidR="00000000" w:rsidDel="00000000" w:rsidP="00000000" w:rsidRDefault="00000000" w:rsidRPr="00000000" w14:paraId="0000034F">
            <w:pPr>
              <w:spacing w:after="0" w:line="240" w:lineRule="auto"/>
              <w:jc w:val="right"/>
              <w:rPr/>
            </w:pPr>
            <w:r w:rsidDel="00000000" w:rsidR="00000000" w:rsidRPr="00000000">
              <w:rPr>
                <w:rtl w:val="0"/>
              </w:rPr>
              <w:t xml:space="preserve">0.77</w:t>
            </w:r>
          </w:p>
        </w:tc>
      </w:tr>
      <w:tr>
        <w:tc>
          <w:tcPr>
            <w:tcMar>
              <w:top w:w="28.0" w:type="dxa"/>
              <w:left w:w="28.0" w:type="dxa"/>
              <w:bottom w:w="28.0" w:type="dxa"/>
              <w:right w:w="28.0" w:type="dxa"/>
            </w:tcMar>
            <w:vAlign w:val="center"/>
          </w:tcPr>
          <w:p w:rsidR="00000000" w:rsidDel="00000000" w:rsidP="00000000" w:rsidRDefault="00000000" w:rsidRPr="00000000" w14:paraId="00000350">
            <w:pPr>
              <w:spacing w:after="0" w:line="240" w:lineRule="auto"/>
              <w:rPr/>
            </w:pPr>
            <w:r w:rsidDel="00000000" w:rsidR="00000000" w:rsidRPr="00000000">
              <w:rPr>
                <w:rtl w:val="0"/>
              </w:rPr>
              <w:t xml:space="preserve">Coercion Threats</w:t>
            </w:r>
          </w:p>
        </w:tc>
        <w:tc>
          <w:tcPr>
            <w:tcMar>
              <w:top w:w="28.0" w:type="dxa"/>
              <w:left w:w="28.0" w:type="dxa"/>
              <w:bottom w:w="28.0" w:type="dxa"/>
              <w:right w:w="28.0" w:type="dxa"/>
            </w:tcMar>
            <w:vAlign w:val="center"/>
          </w:tcPr>
          <w:p w:rsidR="00000000" w:rsidDel="00000000" w:rsidP="00000000" w:rsidRDefault="00000000" w:rsidRPr="00000000" w14:paraId="00000351">
            <w:pPr>
              <w:spacing w:after="0" w:line="240" w:lineRule="auto"/>
              <w:jc w:val="right"/>
              <w:rPr/>
            </w:pPr>
            <w:r w:rsidDel="00000000" w:rsidR="00000000" w:rsidRPr="00000000">
              <w:rPr>
                <w:rtl w:val="0"/>
              </w:rPr>
              <w:t xml:space="preserve">0.08</w:t>
            </w:r>
          </w:p>
        </w:tc>
        <w:tc>
          <w:tcPr>
            <w:tcMar>
              <w:top w:w="28.0" w:type="dxa"/>
              <w:left w:w="28.0" w:type="dxa"/>
              <w:bottom w:w="28.0" w:type="dxa"/>
              <w:right w:w="28.0" w:type="dxa"/>
            </w:tcMar>
            <w:vAlign w:val="center"/>
          </w:tcPr>
          <w:p w:rsidR="00000000" w:rsidDel="00000000" w:rsidP="00000000" w:rsidRDefault="00000000" w:rsidRPr="00000000" w14:paraId="00000352">
            <w:pPr>
              <w:spacing w:after="0" w:line="240" w:lineRule="auto"/>
              <w:jc w:val="right"/>
              <w:rPr/>
            </w:pPr>
            <w:r w:rsidDel="00000000" w:rsidR="00000000" w:rsidRPr="00000000">
              <w:rPr>
                <w:rtl w:val="0"/>
              </w:rPr>
              <w:t xml:space="preserve">-0.14</w:t>
            </w:r>
          </w:p>
        </w:tc>
        <w:tc>
          <w:tcPr>
            <w:tcMar>
              <w:top w:w="28.0" w:type="dxa"/>
              <w:left w:w="28.0" w:type="dxa"/>
              <w:bottom w:w="28.0" w:type="dxa"/>
              <w:right w:w="28.0" w:type="dxa"/>
            </w:tcMar>
            <w:vAlign w:val="center"/>
          </w:tcPr>
          <w:p w:rsidR="00000000" w:rsidDel="00000000" w:rsidP="00000000" w:rsidRDefault="00000000" w:rsidRPr="00000000" w14:paraId="00000353">
            <w:pPr>
              <w:spacing w:after="0" w:line="240" w:lineRule="auto"/>
              <w:jc w:val="right"/>
              <w:rPr/>
            </w:pPr>
            <w:r w:rsidDel="00000000" w:rsidR="00000000" w:rsidRPr="00000000">
              <w:rPr>
                <w:rtl w:val="0"/>
              </w:rPr>
              <w:t xml:space="preserve">-0.1</w:t>
            </w:r>
          </w:p>
        </w:tc>
        <w:tc>
          <w:tcPr>
            <w:tcMar>
              <w:top w:w="28.0" w:type="dxa"/>
              <w:left w:w="28.0" w:type="dxa"/>
              <w:bottom w:w="28.0" w:type="dxa"/>
              <w:right w:w="28.0" w:type="dxa"/>
            </w:tcMar>
            <w:vAlign w:val="center"/>
          </w:tcPr>
          <w:p w:rsidR="00000000" w:rsidDel="00000000" w:rsidP="00000000" w:rsidRDefault="00000000" w:rsidRPr="00000000" w14:paraId="00000354">
            <w:pPr>
              <w:spacing w:after="0" w:line="240" w:lineRule="auto"/>
              <w:jc w:val="right"/>
              <w:rPr/>
            </w:pPr>
            <w:r w:rsidDel="00000000" w:rsidR="00000000" w:rsidRPr="00000000">
              <w:rPr>
                <w:rtl w:val="0"/>
              </w:rPr>
              <w:t xml:space="preserve">1.1</w:t>
            </w:r>
          </w:p>
        </w:tc>
        <w:tc>
          <w:tcPr>
            <w:tcMar>
              <w:top w:w="28.0" w:type="dxa"/>
              <w:left w:w="28.0" w:type="dxa"/>
              <w:bottom w:w="28.0" w:type="dxa"/>
              <w:right w:w="28.0" w:type="dxa"/>
            </w:tcMar>
            <w:vAlign w:val="center"/>
          </w:tcPr>
          <w:p w:rsidR="00000000" w:rsidDel="00000000" w:rsidP="00000000" w:rsidRDefault="00000000" w:rsidRPr="00000000" w14:paraId="00000355">
            <w:pPr>
              <w:spacing w:after="0" w:line="240" w:lineRule="auto"/>
              <w:jc w:val="right"/>
              <w:rPr/>
            </w:pPr>
            <w:r w:rsidDel="00000000" w:rsidR="00000000" w:rsidRPr="00000000">
              <w:rPr>
                <w:rtl w:val="0"/>
              </w:rPr>
              <w:t xml:space="preserve">-0.42</w:t>
            </w:r>
          </w:p>
        </w:tc>
      </w:tr>
      <w:tr>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56">
            <w:pPr>
              <w:spacing w:after="0" w:line="240" w:lineRule="auto"/>
              <w:rPr/>
            </w:pPr>
            <w:r w:rsidDel="00000000" w:rsidR="00000000" w:rsidRPr="00000000">
              <w:rPr>
                <w:rtl w:val="0"/>
              </w:rPr>
              <w:t xml:space="preserve">Coercion Withdrawal</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57">
            <w:pPr>
              <w:spacing w:after="0" w:line="240" w:lineRule="auto"/>
              <w:jc w:val="right"/>
              <w:rPr/>
            </w:pPr>
            <w:r w:rsidDel="00000000" w:rsidR="00000000" w:rsidRPr="00000000">
              <w:rPr>
                <w:rtl w:val="0"/>
              </w:rPr>
              <w:t xml:space="preserve">-0.21</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58">
            <w:pPr>
              <w:spacing w:after="0" w:line="240" w:lineRule="auto"/>
              <w:jc w:val="right"/>
              <w:rPr/>
            </w:pPr>
            <w:r w:rsidDel="00000000" w:rsidR="00000000" w:rsidRPr="00000000">
              <w:rPr>
                <w:rtl w:val="0"/>
              </w:rPr>
              <w:t xml:space="preserve">0.09</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59">
            <w:pPr>
              <w:spacing w:after="0" w:line="240" w:lineRule="auto"/>
              <w:jc w:val="right"/>
              <w:rPr/>
            </w:pPr>
            <w:r w:rsidDel="00000000" w:rsidR="00000000" w:rsidRPr="00000000">
              <w:rPr>
                <w:rtl w:val="0"/>
              </w:rPr>
              <w:t xml:space="preserve">-0.12</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5A">
            <w:pPr>
              <w:spacing w:after="0" w:line="240" w:lineRule="auto"/>
              <w:jc w:val="right"/>
              <w:rPr/>
            </w:pPr>
            <w:r w:rsidDel="00000000" w:rsidR="00000000" w:rsidRPr="00000000">
              <w:rPr>
                <w:rtl w:val="0"/>
              </w:rPr>
              <w:t xml:space="preserve">0.42</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5B">
            <w:pPr>
              <w:spacing w:after="0" w:line="240" w:lineRule="auto"/>
              <w:jc w:val="right"/>
              <w:rPr/>
            </w:pPr>
            <w:r w:rsidDel="00000000" w:rsidR="00000000" w:rsidRPr="00000000">
              <w:rPr>
                <w:rtl w:val="0"/>
              </w:rPr>
              <w:t xml:space="preserve">0.89</w:t>
            </w:r>
          </w:p>
        </w:tc>
      </w:tr>
    </w:tbl>
    <w:p w:rsidR="00000000" w:rsidDel="00000000" w:rsidP="00000000" w:rsidRDefault="00000000" w:rsidRPr="00000000" w14:paraId="0000035C">
      <w:pPr>
        <w:spacing w:after="0" w:lineRule="auto"/>
        <w:rPr/>
      </w:pPr>
      <w:r w:rsidDel="00000000" w:rsidR="00000000" w:rsidRPr="00000000">
        <w:rPr>
          <w:rtl w:val="0"/>
        </w:rPr>
      </w:r>
    </w:p>
    <w:p w:rsidR="00000000" w:rsidDel="00000000" w:rsidP="00000000" w:rsidRDefault="00000000" w:rsidRPr="00000000" w14:paraId="0000035D">
      <w:pPr>
        <w:spacing w:after="0" w:lineRule="auto"/>
        <w:rPr/>
      </w:pPr>
      <w:r w:rsidDel="00000000" w:rsidR="00000000" w:rsidRPr="00000000">
        <w:rPr>
          <w:rtl w:val="0"/>
        </w:rPr>
      </w:r>
    </w:p>
    <w:p w:rsidR="00000000" w:rsidDel="00000000" w:rsidP="00000000" w:rsidRDefault="00000000" w:rsidRPr="00000000" w14:paraId="0000035E">
      <w:pPr>
        <w:spacing w:after="0" w:lineRule="auto"/>
        <w:rPr/>
      </w:pPr>
      <w:r w:rsidDel="00000000" w:rsidR="00000000" w:rsidRPr="00000000">
        <w:rPr>
          <w:rtl w:val="0"/>
        </w:rPr>
      </w:r>
    </w:p>
    <w:tbl>
      <w:tblPr>
        <w:tblStyle w:val="Table6"/>
        <w:tblW w:w="8505.0" w:type="dxa"/>
        <w:jc w:val="left"/>
        <w:tblInd w:w="0.0" w:type="dxa"/>
        <w:tblLayout w:type="fixed"/>
        <w:tblLook w:val="0400"/>
      </w:tblPr>
      <w:tblGrid>
        <w:gridCol w:w="1821"/>
        <w:gridCol w:w="1322"/>
        <w:gridCol w:w="1149"/>
        <w:gridCol w:w="1110"/>
        <w:gridCol w:w="1251"/>
        <w:gridCol w:w="1852"/>
        <w:tblGridChange w:id="0">
          <w:tblGrid>
            <w:gridCol w:w="1821"/>
            <w:gridCol w:w="1322"/>
            <w:gridCol w:w="1149"/>
            <w:gridCol w:w="1110"/>
            <w:gridCol w:w="1251"/>
            <w:gridCol w:w="1852"/>
          </w:tblGrid>
        </w:tblGridChange>
      </w:tblGrid>
      <w:tr>
        <w:tc>
          <w:tcPr>
            <w:gridSpan w:val="6"/>
            <w:tcMar>
              <w:top w:w="28.0" w:type="dxa"/>
              <w:left w:w="28.0" w:type="dxa"/>
              <w:bottom w:w="28.0" w:type="dxa"/>
              <w:right w:w="28.0" w:type="dxa"/>
            </w:tcMar>
            <w:vAlign w:val="center"/>
          </w:tcPr>
          <w:p w:rsidR="00000000" w:rsidDel="00000000" w:rsidP="00000000" w:rsidRDefault="00000000" w:rsidRPr="00000000" w14:paraId="0000035F">
            <w:pPr>
              <w:spacing w:after="0" w:lineRule="auto"/>
              <w:rPr/>
            </w:pPr>
            <w:r w:rsidDel="00000000" w:rsidR="00000000" w:rsidRPr="00000000">
              <w:rPr>
                <w:rtl w:val="0"/>
              </w:rPr>
              <w:t xml:space="preserve">Table G.2. Contexts of clusters</w:t>
            </w:r>
          </w:p>
        </w:tc>
      </w:tr>
      <w:tr>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365">
            <w:pPr>
              <w:spacing w:after="0" w:lineRule="auto"/>
              <w:rPr>
                <w:b w:val="1"/>
              </w:rPr>
            </w:pP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366">
            <w:pPr>
              <w:spacing w:after="0" w:lineRule="auto"/>
              <w:rPr>
                <w:b w:val="1"/>
              </w:rPr>
            </w:pPr>
            <w:r w:rsidDel="00000000" w:rsidR="00000000" w:rsidRPr="00000000">
              <w:rPr>
                <w:b w:val="1"/>
                <w:rtl w:val="0"/>
              </w:rPr>
              <w:t xml:space="preserve">Vote buying</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367">
            <w:pPr>
              <w:spacing w:after="0" w:lineRule="auto"/>
              <w:rPr>
                <w:b w:val="1"/>
              </w:rPr>
            </w:pPr>
            <w:r w:rsidDel="00000000" w:rsidR="00000000" w:rsidRPr="00000000">
              <w:rPr>
                <w:b w:val="1"/>
                <w:rtl w:val="0"/>
              </w:rPr>
              <w:t xml:space="preserve">Relational</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368">
            <w:pPr>
              <w:spacing w:after="0" w:lineRule="auto"/>
              <w:rPr>
                <w:b w:val="1"/>
              </w:rPr>
            </w:pPr>
            <w:r w:rsidDel="00000000" w:rsidR="00000000" w:rsidRPr="00000000">
              <w:rPr>
                <w:b w:val="1"/>
                <w:rtl w:val="0"/>
              </w:rPr>
              <w:t xml:space="preserve">Collective</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369">
            <w:pPr>
              <w:spacing w:after="0" w:lineRule="auto"/>
              <w:rPr>
                <w:b w:val="1"/>
              </w:rPr>
            </w:pPr>
            <w:r w:rsidDel="00000000" w:rsidR="00000000" w:rsidRPr="00000000">
              <w:rPr>
                <w:b w:val="1"/>
                <w:rtl w:val="0"/>
              </w:rPr>
              <w:t xml:space="preserve">Traditional</w:t>
            </w:r>
          </w:p>
        </w:tc>
        <w:tc>
          <w:tcPr>
            <w:tcBorders>
              <w:top w:color="000000" w:space="0" w:sz="8" w:val="single"/>
              <w:left w:color="000000" w:space="0" w:sz="0" w:val="nil"/>
              <w:bottom w:color="000000" w:space="0" w:sz="4" w:val="single"/>
              <w:right w:color="000000" w:space="0" w:sz="0" w:val="nil"/>
            </w:tcBorders>
            <w:tcMar>
              <w:top w:w="28.0" w:type="dxa"/>
              <w:left w:w="0.0" w:type="dxa"/>
              <w:bottom w:w="28.0" w:type="dxa"/>
              <w:right w:w="0.0" w:type="dxa"/>
            </w:tcMar>
            <w:vAlign w:val="center"/>
          </w:tcPr>
          <w:p w:rsidR="00000000" w:rsidDel="00000000" w:rsidP="00000000" w:rsidRDefault="00000000" w:rsidRPr="00000000" w14:paraId="0000036A">
            <w:pPr>
              <w:spacing w:after="0" w:lineRule="auto"/>
              <w:rPr>
                <w:b w:val="1"/>
              </w:rPr>
            </w:pPr>
            <w:r w:rsidDel="00000000" w:rsidR="00000000" w:rsidRPr="00000000">
              <w:rPr>
                <w:b w:val="1"/>
                <w:rtl w:val="0"/>
              </w:rPr>
              <w:t xml:space="preserve">Modern coercive</w:t>
            </w:r>
          </w:p>
        </w:tc>
      </w:tr>
      <w:tr>
        <w:tc>
          <w:tcPr>
            <w:tcMar>
              <w:top w:w="28.0" w:type="dxa"/>
              <w:left w:w="28.0" w:type="dxa"/>
              <w:bottom w:w="28.0" w:type="dxa"/>
              <w:right w:w="28.0" w:type="dxa"/>
            </w:tcMar>
            <w:vAlign w:val="center"/>
          </w:tcPr>
          <w:p w:rsidR="00000000" w:rsidDel="00000000" w:rsidP="00000000" w:rsidRDefault="00000000" w:rsidRPr="00000000" w14:paraId="0000036B">
            <w:pPr>
              <w:spacing w:after="0" w:lineRule="auto"/>
              <w:rPr/>
            </w:pPr>
            <w:r w:rsidDel="00000000" w:rsidR="00000000" w:rsidRPr="00000000">
              <w:rPr>
                <w:rtl w:val="0"/>
              </w:rPr>
              <w:t xml:space="preserve">Decade fieldwork</w:t>
            </w:r>
          </w:p>
        </w:tc>
        <w:tc>
          <w:tcPr>
            <w:tcMar>
              <w:top w:w="28.0" w:type="dxa"/>
              <w:left w:w="28.0" w:type="dxa"/>
              <w:bottom w:w="28.0" w:type="dxa"/>
              <w:right w:w="28.0" w:type="dxa"/>
            </w:tcMar>
            <w:vAlign w:val="center"/>
          </w:tcPr>
          <w:p w:rsidR="00000000" w:rsidDel="00000000" w:rsidP="00000000" w:rsidRDefault="00000000" w:rsidRPr="00000000" w14:paraId="0000036C">
            <w:pPr>
              <w:spacing w:after="0" w:lineRule="auto"/>
              <w:jc w:val="center"/>
              <w:rPr/>
            </w:pPr>
            <w:r w:rsidDel="00000000" w:rsidR="00000000" w:rsidRPr="00000000">
              <w:rPr>
                <w:rtl w:val="0"/>
              </w:rPr>
              <w:t xml:space="preserve">2002.5</w:t>
            </w:r>
          </w:p>
        </w:tc>
        <w:tc>
          <w:tcPr>
            <w:tcMar>
              <w:top w:w="28.0" w:type="dxa"/>
              <w:left w:w="28.0" w:type="dxa"/>
              <w:bottom w:w="28.0" w:type="dxa"/>
              <w:right w:w="28.0" w:type="dxa"/>
            </w:tcMar>
            <w:vAlign w:val="center"/>
          </w:tcPr>
          <w:p w:rsidR="00000000" w:rsidDel="00000000" w:rsidP="00000000" w:rsidRDefault="00000000" w:rsidRPr="00000000" w14:paraId="0000036D">
            <w:pPr>
              <w:spacing w:after="0" w:lineRule="auto"/>
              <w:jc w:val="center"/>
              <w:rPr/>
            </w:pPr>
            <w:r w:rsidDel="00000000" w:rsidR="00000000" w:rsidRPr="00000000">
              <w:rPr>
                <w:rtl w:val="0"/>
              </w:rPr>
              <w:t xml:space="preserve">1993.44</w:t>
            </w:r>
          </w:p>
        </w:tc>
        <w:tc>
          <w:tcPr>
            <w:tcMar>
              <w:top w:w="28.0" w:type="dxa"/>
              <w:left w:w="28.0" w:type="dxa"/>
              <w:bottom w:w="28.0" w:type="dxa"/>
              <w:right w:w="28.0" w:type="dxa"/>
            </w:tcMar>
            <w:vAlign w:val="center"/>
          </w:tcPr>
          <w:p w:rsidR="00000000" w:rsidDel="00000000" w:rsidP="00000000" w:rsidRDefault="00000000" w:rsidRPr="00000000" w14:paraId="0000036E">
            <w:pPr>
              <w:spacing w:after="0" w:lineRule="auto"/>
              <w:jc w:val="center"/>
              <w:rPr/>
            </w:pPr>
            <w:r w:rsidDel="00000000" w:rsidR="00000000" w:rsidRPr="00000000">
              <w:rPr>
                <w:rtl w:val="0"/>
              </w:rPr>
              <w:t xml:space="preserve">1998.93</w:t>
            </w:r>
          </w:p>
        </w:tc>
        <w:tc>
          <w:tcPr>
            <w:tcMar>
              <w:top w:w="28.0" w:type="dxa"/>
              <w:left w:w="28.0" w:type="dxa"/>
              <w:bottom w:w="28.0" w:type="dxa"/>
              <w:right w:w="28.0" w:type="dxa"/>
            </w:tcMar>
            <w:vAlign w:val="center"/>
          </w:tcPr>
          <w:p w:rsidR="00000000" w:rsidDel="00000000" w:rsidP="00000000" w:rsidRDefault="00000000" w:rsidRPr="00000000" w14:paraId="0000036F">
            <w:pPr>
              <w:spacing w:after="0" w:lineRule="auto"/>
              <w:jc w:val="center"/>
              <w:rPr/>
            </w:pPr>
            <w:r w:rsidDel="00000000" w:rsidR="00000000" w:rsidRPr="00000000">
              <w:rPr>
                <w:rtl w:val="0"/>
              </w:rPr>
              <w:t xml:space="preserve">1970</w:t>
            </w:r>
          </w:p>
        </w:tc>
        <w:tc>
          <w:tcPr>
            <w:tcMar>
              <w:top w:w="28.0" w:type="dxa"/>
              <w:left w:w="28.0" w:type="dxa"/>
              <w:bottom w:w="28.0" w:type="dxa"/>
              <w:right w:w="28.0" w:type="dxa"/>
            </w:tcMar>
            <w:vAlign w:val="center"/>
          </w:tcPr>
          <w:p w:rsidR="00000000" w:rsidDel="00000000" w:rsidP="00000000" w:rsidRDefault="00000000" w:rsidRPr="00000000" w14:paraId="00000370">
            <w:pPr>
              <w:spacing w:after="0" w:lineRule="auto"/>
              <w:jc w:val="center"/>
              <w:rPr/>
            </w:pPr>
            <w:r w:rsidDel="00000000" w:rsidR="00000000" w:rsidRPr="00000000">
              <w:rPr>
                <w:rtl w:val="0"/>
              </w:rPr>
              <w:t xml:space="preserve">2005</w:t>
            </w:r>
          </w:p>
        </w:tc>
      </w:tr>
      <w:tr>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71">
            <w:pPr>
              <w:spacing w:after="0" w:lineRule="auto"/>
              <w:rPr/>
            </w:pPr>
            <w:r w:rsidDel="00000000" w:rsidR="00000000" w:rsidRPr="00000000">
              <w:rPr>
                <w:rtl w:val="0"/>
              </w:rPr>
              <w:t xml:space="preserve">Urban</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72">
            <w:pPr>
              <w:spacing w:after="0" w:lineRule="auto"/>
              <w:jc w:val="center"/>
              <w:rPr/>
            </w:pPr>
            <w:r w:rsidDel="00000000" w:rsidR="00000000" w:rsidRPr="00000000">
              <w:rPr>
                <w:rtl w:val="0"/>
              </w:rPr>
              <w:t xml:space="preserve">0.68</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73">
            <w:pPr>
              <w:spacing w:after="0" w:lineRule="auto"/>
              <w:jc w:val="center"/>
              <w:rPr/>
            </w:pPr>
            <w:r w:rsidDel="00000000" w:rsidR="00000000" w:rsidRPr="00000000">
              <w:rPr>
                <w:rtl w:val="0"/>
              </w:rPr>
              <w:t xml:space="preserve">0.53</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74">
            <w:pPr>
              <w:spacing w:after="0" w:lineRule="auto"/>
              <w:jc w:val="center"/>
              <w:rPr/>
            </w:pPr>
            <w:r w:rsidDel="00000000" w:rsidR="00000000" w:rsidRPr="00000000">
              <w:rPr>
                <w:rtl w:val="0"/>
              </w:rPr>
              <w:t xml:space="preserve">0.71</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75">
            <w:pPr>
              <w:spacing w:after="0" w:lineRule="auto"/>
              <w:jc w:val="center"/>
              <w:rPr/>
            </w:pPr>
            <w:r w:rsidDel="00000000" w:rsidR="00000000" w:rsidRPr="00000000">
              <w:rPr>
                <w:rtl w:val="0"/>
              </w:rPr>
              <w:t xml:space="preserve">0.33</w:t>
            </w:r>
          </w:p>
        </w:tc>
        <w:tc>
          <w:tcPr>
            <w:tcBorders>
              <w:top w:color="000000" w:space="0" w:sz="0" w:val="nil"/>
              <w:left w:color="000000" w:space="0" w:sz="0" w:val="nil"/>
              <w:bottom w:color="000000" w:space="0" w:sz="8" w:val="single"/>
              <w:right w:color="000000" w:space="0" w:sz="0" w:val="nil"/>
            </w:tcBorders>
            <w:tcMar>
              <w:top w:w="0.0" w:type="dxa"/>
              <w:left w:w="0.0" w:type="dxa"/>
              <w:bottom w:w="28.0" w:type="dxa"/>
              <w:right w:w="0.0" w:type="dxa"/>
            </w:tcMar>
            <w:vAlign w:val="center"/>
          </w:tcPr>
          <w:p w:rsidR="00000000" w:rsidDel="00000000" w:rsidP="00000000" w:rsidRDefault="00000000" w:rsidRPr="00000000" w14:paraId="00000376">
            <w:pPr>
              <w:spacing w:after="0" w:lineRule="auto"/>
              <w:jc w:val="center"/>
              <w:rPr/>
            </w:pPr>
            <w:r w:rsidDel="00000000" w:rsidR="00000000" w:rsidRPr="00000000">
              <w:rPr>
                <w:rtl w:val="0"/>
              </w:rPr>
              <w:t xml:space="preserve">0.5</w:t>
            </w:r>
          </w:p>
        </w:tc>
      </w:tr>
    </w:tbl>
    <w:p w:rsidR="00000000" w:rsidDel="00000000" w:rsidP="00000000" w:rsidRDefault="00000000" w:rsidRPr="00000000" w14:paraId="00000377">
      <w:pPr>
        <w:spacing w:after="0" w:lineRule="auto"/>
        <w:rPr/>
      </w:pPr>
      <w:r w:rsidDel="00000000" w:rsidR="00000000" w:rsidRPr="00000000">
        <w:rPr>
          <w:rtl w:val="0"/>
        </w:rPr>
      </w:r>
    </w:p>
    <w:p w:rsidR="00000000" w:rsidDel="00000000" w:rsidP="00000000" w:rsidRDefault="00000000" w:rsidRPr="00000000" w14:paraId="00000378">
      <w:pPr>
        <w:spacing w:after="0" w:lineRule="auto"/>
        <w:rPr/>
      </w:pPr>
      <w:r w:rsidDel="00000000" w:rsidR="00000000" w:rsidRPr="00000000">
        <w:rPr>
          <w:rtl w:val="0"/>
        </w:rPr>
      </w:r>
    </w:p>
    <w:p w:rsidR="00000000" w:rsidDel="00000000" w:rsidP="00000000" w:rsidRDefault="00000000" w:rsidRPr="00000000" w14:paraId="00000379">
      <w:pPr>
        <w:spacing w:after="0" w:lineRule="auto"/>
        <w:rPr/>
      </w:pPr>
      <w:r w:rsidDel="00000000" w:rsidR="00000000" w:rsidRPr="00000000">
        <w:rPr>
          <w:rtl w:val="0"/>
        </w:rPr>
      </w:r>
    </w:p>
    <w:p w:rsidR="00000000" w:rsidDel="00000000" w:rsidP="00000000" w:rsidRDefault="00000000" w:rsidRPr="00000000" w14:paraId="0000037A">
      <w:pPr>
        <w:spacing w:after="0" w:lineRule="auto"/>
        <w:rPr/>
      </w:pPr>
      <w:r w:rsidDel="00000000" w:rsidR="00000000" w:rsidRPr="00000000">
        <w:rPr>
          <w:rtl w:val="0"/>
        </w:rPr>
      </w:r>
    </w:p>
    <w:p w:rsidR="00000000" w:rsidDel="00000000" w:rsidP="00000000" w:rsidRDefault="00000000" w:rsidRPr="00000000" w14:paraId="0000037B">
      <w:pPr>
        <w:spacing w:after="0" w:lineRule="auto"/>
        <w:rPr/>
      </w:pPr>
      <w:r w:rsidDel="00000000" w:rsidR="00000000" w:rsidRPr="00000000">
        <w:rPr>
          <w:rtl w:val="0"/>
        </w:rPr>
      </w:r>
    </w:p>
    <w:bookmarkStart w:colFirst="0" w:colLast="0" w:name="17dp8vu" w:id="10"/>
    <w:bookmarkEnd w:id="10"/>
    <w:p w:rsidR="00000000" w:rsidDel="00000000" w:rsidP="00000000" w:rsidRDefault="00000000" w:rsidRPr="00000000" w14:paraId="0000037C">
      <w:pPr>
        <w:pStyle w:val="Heading2"/>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Appendix H. PCA results</w:t>
      </w:r>
    </w:p>
    <w:p w:rsidR="00000000" w:rsidDel="00000000" w:rsidP="00000000" w:rsidRDefault="00000000" w:rsidRPr="00000000" w14:paraId="0000037D">
      <w:pPr>
        <w:spacing w:after="170" w:line="240" w:lineRule="auto"/>
        <w:rPr/>
      </w:pPr>
      <w:r w:rsidDel="00000000" w:rsidR="00000000" w:rsidRPr="00000000">
        <w:rPr>
          <w:rtl w:val="0"/>
        </w:rPr>
        <w:t xml:space="preserve">PCA computes as many components as original variables and orders them by importance. The first components explain a lot of the variation of the original data and the following components explain the less and less. Figure H1 plots the percent of the variance explained by decreasingly important components. The first and second components explain a large amount of total variation (more than 25% and 15%, respectively). The third and following components explain much less in addition, less than 10%. </w:t>
      </w:r>
    </w:p>
    <w:p w:rsidR="00000000" w:rsidDel="00000000" w:rsidP="00000000" w:rsidRDefault="00000000" w:rsidRPr="00000000" w14:paraId="0000037E">
      <w:pPr>
        <w:spacing w:after="170" w:line="276" w:lineRule="auto"/>
        <w:rPr/>
      </w:pPr>
      <w:r w:rsidDel="00000000" w:rsidR="00000000" w:rsidRPr="00000000">
        <w:rPr>
          <w:rtl w:val="0"/>
        </w:rPr>
      </w:r>
    </w:p>
    <w:p w:rsidR="00000000" w:rsidDel="00000000" w:rsidP="00000000" w:rsidRDefault="00000000" w:rsidRPr="00000000" w14:paraId="0000037F">
      <w:pPr>
        <w:spacing w:after="170" w:line="276" w:lineRule="auto"/>
        <w:jc w:val="center"/>
        <w:rPr/>
      </w:pPr>
      <w:r w:rsidDel="00000000" w:rsidR="00000000" w:rsidRPr="00000000">
        <w:rPr/>
        <w:drawing>
          <wp:inline distB="0" distT="0" distL="0" distR="0">
            <wp:extent cx="3886200" cy="5829300"/>
            <wp:effectExtent b="0" l="0" r="0" t="0"/>
            <wp:docPr descr="A screenshot of a cell phone&#10;&#10;Description automatically generated" id="2" name="image1.png"/>
            <a:graphic>
              <a:graphicData uri="http://schemas.openxmlformats.org/drawingml/2006/picture">
                <pic:pic>
                  <pic:nvPicPr>
                    <pic:cNvPr descr="A screenshot of a cell phone&#10;&#10;Description automatically generated" id="0" name="image1.png"/>
                    <pic:cNvPicPr preferRelativeResize="0"/>
                  </pic:nvPicPr>
                  <pic:blipFill>
                    <a:blip r:embed="rId8"/>
                    <a:srcRect b="0" l="0" r="0" t="0"/>
                    <a:stretch>
                      <a:fillRect/>
                    </a:stretch>
                  </pic:blipFill>
                  <pic:spPr>
                    <a:xfrm>
                      <a:off x="0" y="0"/>
                      <a:ext cx="3886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spacing w:after="170" w:line="276" w:lineRule="auto"/>
        <w:jc w:val="center"/>
        <w:rPr/>
      </w:pPr>
      <w:r w:rsidDel="00000000" w:rsidR="00000000" w:rsidRPr="00000000">
        <w:rPr>
          <w:rtl w:val="0"/>
        </w:rPr>
        <w:t xml:space="preserve">Figure </w:t>
      </w:r>
      <w:bookmarkStart w:colFirst="0" w:colLast="0" w:name="3rdcrjn" w:id="11"/>
      <w:bookmarkEnd w:id="11"/>
      <w:r w:rsidDel="00000000" w:rsidR="00000000" w:rsidRPr="00000000">
        <w:rPr>
          <w:rtl w:val="0"/>
        </w:rPr>
        <w:t xml:space="preserve">H.1: Percent of the total variance explained by principal components</w:t>
      </w:r>
    </w:p>
    <w:p w:rsidR="00000000" w:rsidDel="00000000" w:rsidP="00000000" w:rsidRDefault="00000000" w:rsidRPr="00000000" w14:paraId="00000381">
      <w:pPr>
        <w:spacing w:after="170" w:line="276" w:lineRule="auto"/>
        <w:rPr/>
      </w:pPr>
      <w:r w:rsidDel="00000000" w:rsidR="00000000" w:rsidRPr="00000000">
        <w:rPr>
          <w:rtl w:val="0"/>
        </w:rPr>
      </w:r>
    </w:p>
    <w:p w:rsidR="00000000" w:rsidDel="00000000" w:rsidP="00000000" w:rsidRDefault="00000000" w:rsidRPr="00000000" w14:paraId="00000382">
      <w:pPr>
        <w:spacing w:after="170" w:line="276" w:lineRule="auto"/>
        <w:rPr/>
      </w:pPr>
      <w:r w:rsidDel="00000000" w:rsidR="00000000" w:rsidRPr="00000000">
        <w:rPr>
          <w:rtl w:val="0"/>
        </w:rPr>
      </w:r>
    </w:p>
    <w:p w:rsidR="00000000" w:rsidDel="00000000" w:rsidP="00000000" w:rsidRDefault="00000000" w:rsidRPr="00000000" w14:paraId="00000383">
      <w:pPr>
        <w:spacing w:after="170" w:line="276" w:lineRule="auto"/>
        <w:rPr/>
      </w:pPr>
      <w:r w:rsidDel="00000000" w:rsidR="00000000" w:rsidRPr="00000000">
        <w:rPr>
          <w:rtl w:val="0"/>
        </w:rPr>
      </w:r>
    </w:p>
    <w:tbl>
      <w:tblPr>
        <w:tblStyle w:val="Table7"/>
        <w:tblW w:w="8237.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835"/>
        <w:gridCol w:w="4119"/>
        <w:gridCol w:w="746"/>
        <w:gridCol w:w="746"/>
        <w:gridCol w:w="791"/>
        <w:tblGridChange w:id="0">
          <w:tblGrid>
            <w:gridCol w:w="1835"/>
            <w:gridCol w:w="4119"/>
            <w:gridCol w:w="746"/>
            <w:gridCol w:w="746"/>
            <w:gridCol w:w="791"/>
          </w:tblGrid>
        </w:tblGridChange>
      </w:tblGrid>
      <w:tr>
        <w:tc>
          <w:tcPr>
            <w:gridSpan w:val="5"/>
          </w:tcPr>
          <w:bookmarkStart w:colFirst="0" w:colLast="0" w:name="26in1rg" w:id="12"/>
          <w:bookmarkEnd w:id="12"/>
          <w:p w:rsidR="00000000" w:rsidDel="00000000" w:rsidP="00000000" w:rsidRDefault="00000000" w:rsidRPr="00000000" w14:paraId="00000384">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Table H.1: PCA. Loadings of three first components.</w:t>
            </w:r>
          </w:p>
        </w:tc>
      </w:tr>
      <w:tr>
        <w:tc>
          <w:tcPr>
            <w:tcBorders>
              <w:top w:color="000000" w:space="0" w:sz="8" w:val="single"/>
              <w:bottom w:color="000000" w:space="0" w:sz="4" w:val="single"/>
            </w:tcBorders>
            <w:tcMar>
              <w:left w:w="0.0" w:type="dxa"/>
              <w:right w:w="0.0" w:type="dxa"/>
            </w:tcMar>
          </w:tcPr>
          <w:p w:rsidR="00000000" w:rsidDel="00000000" w:rsidP="00000000" w:rsidRDefault="00000000" w:rsidRPr="00000000" w14:paraId="00000389">
            <w:pPr>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rtl w:val="0"/>
              </w:rPr>
            </w:r>
          </w:p>
        </w:tc>
        <w:tc>
          <w:tcPr>
            <w:tcBorders>
              <w:top w:color="000000" w:space="0" w:sz="8" w:val="single"/>
              <w:bottom w:color="000000" w:space="0" w:sz="4" w:val="single"/>
            </w:tcBorders>
            <w:shd w:fill="auto" w:val="clear"/>
            <w:tcMar>
              <w:left w:w="0.0" w:type="dxa"/>
              <w:right w:w="0.0" w:type="dxa"/>
            </w:tcMar>
            <w:vAlign w:val="center"/>
          </w:tcPr>
          <w:p w:rsidR="00000000" w:rsidDel="00000000" w:rsidP="00000000" w:rsidRDefault="00000000" w:rsidRPr="00000000" w14:paraId="0000038A">
            <w:pPr>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rtl w:val="0"/>
              </w:rPr>
            </w:r>
          </w:p>
        </w:tc>
        <w:tc>
          <w:tcPr>
            <w:tcBorders>
              <w:top w:color="000000" w:space="0" w:sz="8" w:val="single"/>
              <w:bottom w:color="000000" w:space="0" w:sz="4" w:val="single"/>
            </w:tcBorders>
            <w:shd w:fill="auto" w:val="clear"/>
            <w:tcMar>
              <w:left w:w="0.0" w:type="dxa"/>
              <w:right w:w="0.0" w:type="dxa"/>
            </w:tcMar>
            <w:vAlign w:val="center"/>
          </w:tcPr>
          <w:p w:rsidR="00000000" w:rsidDel="00000000" w:rsidP="00000000" w:rsidRDefault="00000000" w:rsidRPr="00000000" w14:paraId="0000038B">
            <w:pPr>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PC 1</w:t>
            </w:r>
          </w:p>
        </w:tc>
        <w:tc>
          <w:tcPr>
            <w:tcBorders>
              <w:top w:color="000000" w:space="0" w:sz="8" w:val="single"/>
              <w:bottom w:color="000000" w:space="0" w:sz="4" w:val="single"/>
            </w:tcBorders>
            <w:shd w:fill="auto" w:val="clear"/>
            <w:tcMar>
              <w:left w:w="0.0" w:type="dxa"/>
              <w:right w:w="0.0" w:type="dxa"/>
            </w:tcMar>
            <w:vAlign w:val="center"/>
          </w:tcPr>
          <w:p w:rsidR="00000000" w:rsidDel="00000000" w:rsidP="00000000" w:rsidRDefault="00000000" w:rsidRPr="00000000" w14:paraId="0000038C">
            <w:pPr>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PC 2</w:t>
            </w:r>
          </w:p>
        </w:tc>
        <w:tc>
          <w:tcPr>
            <w:tcBorders>
              <w:top w:color="000000" w:space="0" w:sz="8" w:val="single"/>
              <w:bottom w:color="000000" w:space="0" w:sz="4" w:val="single"/>
            </w:tcBorders>
            <w:shd w:fill="auto" w:val="clear"/>
            <w:tcMar>
              <w:left w:w="0.0" w:type="dxa"/>
              <w:right w:w="0.0" w:type="dxa"/>
            </w:tcMar>
            <w:vAlign w:val="center"/>
          </w:tcPr>
          <w:p w:rsidR="00000000" w:rsidDel="00000000" w:rsidP="00000000" w:rsidRDefault="00000000" w:rsidRPr="00000000" w14:paraId="0000038D">
            <w:pPr>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PC 3</w:t>
            </w:r>
          </w:p>
        </w:tc>
      </w:tr>
      <w:tr>
        <w:tc>
          <w:tcPr/>
          <w:p w:rsidR="00000000" w:rsidDel="00000000" w:rsidP="00000000" w:rsidRDefault="00000000" w:rsidRPr="00000000" w14:paraId="0000038E">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8F">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Individual exchange</w:t>
            </w:r>
          </w:p>
        </w:tc>
        <w:tc>
          <w:tcPr>
            <w:shd w:fill="auto" w:val="clear"/>
            <w:vAlign w:val="center"/>
          </w:tcPr>
          <w:p w:rsidR="00000000" w:rsidDel="00000000" w:rsidP="00000000" w:rsidRDefault="00000000" w:rsidRPr="00000000" w14:paraId="00000390">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0.02</w:t>
            </w:r>
          </w:p>
        </w:tc>
        <w:tc>
          <w:tcPr>
            <w:shd w:fill="auto" w:val="clear"/>
            <w:vAlign w:val="center"/>
          </w:tcPr>
          <w:p w:rsidR="00000000" w:rsidDel="00000000" w:rsidP="00000000" w:rsidRDefault="00000000" w:rsidRPr="00000000" w14:paraId="00000391">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-0.5</w:t>
            </w:r>
          </w:p>
        </w:tc>
        <w:tc>
          <w:tcPr>
            <w:shd w:fill="auto" w:val="clear"/>
            <w:vAlign w:val="center"/>
          </w:tcPr>
          <w:p w:rsidR="00000000" w:rsidDel="00000000" w:rsidP="00000000" w:rsidRDefault="00000000" w:rsidRPr="00000000" w14:paraId="00000392">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-0.13</w:t>
            </w:r>
          </w:p>
        </w:tc>
      </w:tr>
      <w:tr>
        <w:tc>
          <w:tcPr/>
          <w:p w:rsidR="00000000" w:rsidDel="00000000" w:rsidP="00000000" w:rsidRDefault="00000000" w:rsidRPr="00000000" w14:paraId="00000393">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94">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Additional domains of interaction</w:t>
            </w:r>
          </w:p>
        </w:tc>
        <w:tc>
          <w:tcPr>
            <w:shd w:fill="auto" w:val="clear"/>
            <w:vAlign w:val="center"/>
          </w:tcPr>
          <w:p w:rsidR="00000000" w:rsidDel="00000000" w:rsidP="00000000" w:rsidRDefault="00000000" w:rsidRPr="00000000" w14:paraId="00000395">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0.38</w:t>
            </w:r>
          </w:p>
        </w:tc>
        <w:tc>
          <w:tcPr>
            <w:shd w:fill="auto" w:val="clear"/>
            <w:vAlign w:val="center"/>
          </w:tcPr>
          <w:p w:rsidR="00000000" w:rsidDel="00000000" w:rsidP="00000000" w:rsidRDefault="00000000" w:rsidRPr="00000000" w14:paraId="00000396">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w:t>
            </w:r>
          </w:p>
        </w:tc>
        <w:tc>
          <w:tcPr>
            <w:shd w:fill="auto" w:val="clear"/>
            <w:vAlign w:val="center"/>
          </w:tcPr>
          <w:p w:rsidR="00000000" w:rsidDel="00000000" w:rsidP="00000000" w:rsidRDefault="00000000" w:rsidRPr="00000000" w14:paraId="00000397">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-0.12</w:t>
            </w:r>
          </w:p>
        </w:tc>
      </w:tr>
      <w:tr>
        <w:tc>
          <w:tcPr/>
          <w:p w:rsidR="00000000" w:rsidDel="00000000" w:rsidP="00000000" w:rsidRDefault="00000000" w:rsidRPr="00000000" w14:paraId="00000398">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99">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Frequent interaction</w:t>
            </w:r>
          </w:p>
        </w:tc>
        <w:tc>
          <w:tcPr>
            <w:shd w:fill="auto" w:val="clear"/>
            <w:vAlign w:val="center"/>
          </w:tcPr>
          <w:p w:rsidR="00000000" w:rsidDel="00000000" w:rsidP="00000000" w:rsidRDefault="00000000" w:rsidRPr="00000000" w14:paraId="0000039A">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0.39</w:t>
            </w:r>
          </w:p>
        </w:tc>
        <w:tc>
          <w:tcPr>
            <w:shd w:fill="auto" w:val="clear"/>
            <w:vAlign w:val="center"/>
          </w:tcPr>
          <w:p w:rsidR="00000000" w:rsidDel="00000000" w:rsidP="00000000" w:rsidRDefault="00000000" w:rsidRPr="00000000" w14:paraId="0000039B">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-0.03</w:t>
            </w:r>
          </w:p>
        </w:tc>
        <w:tc>
          <w:tcPr>
            <w:shd w:fill="auto" w:val="clear"/>
            <w:vAlign w:val="center"/>
          </w:tcPr>
          <w:p w:rsidR="00000000" w:rsidDel="00000000" w:rsidP="00000000" w:rsidRDefault="00000000" w:rsidRPr="00000000" w14:paraId="0000039C">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-0.05</w:t>
            </w:r>
          </w:p>
        </w:tc>
      </w:tr>
      <w:tr>
        <w:tc>
          <w:tcPr/>
          <w:p w:rsidR="00000000" w:rsidDel="00000000" w:rsidP="00000000" w:rsidRDefault="00000000" w:rsidRPr="00000000" w14:paraId="0000039D">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9E">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Dyadic</w:t>
            </w:r>
          </w:p>
        </w:tc>
        <w:tc>
          <w:tcPr>
            <w:shd w:fill="auto" w:val="clear"/>
            <w:vAlign w:val="center"/>
          </w:tcPr>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0.38</w:t>
            </w:r>
          </w:p>
        </w:tc>
        <w:tc>
          <w:tcPr>
            <w:shd w:fill="auto" w:val="clear"/>
            <w:vAlign w:val="center"/>
          </w:tcPr>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0.14</w:t>
            </w:r>
          </w:p>
        </w:tc>
        <w:tc>
          <w:tcPr>
            <w:shd w:fill="auto" w:val="clear"/>
            <w:vAlign w:val="center"/>
          </w:tcPr>
          <w:p w:rsidR="00000000" w:rsidDel="00000000" w:rsidP="00000000" w:rsidRDefault="00000000" w:rsidRPr="00000000" w14:paraId="000003A1">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-0.05</w:t>
            </w:r>
          </w:p>
        </w:tc>
      </w:tr>
      <w:tr>
        <w:tc>
          <w:tcPr/>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A3">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Hierarchical</w:t>
            </w:r>
          </w:p>
        </w:tc>
        <w:tc>
          <w:tcPr>
            <w:shd w:fill="auto" w:val="clear"/>
            <w:vAlign w:val="center"/>
          </w:tcPr>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0.31</w:t>
            </w:r>
          </w:p>
        </w:tc>
        <w:tc>
          <w:tcPr>
            <w:shd w:fill="auto" w:val="clear"/>
            <w:vAlign w:val="center"/>
          </w:tcPr>
          <w:p w:rsidR="00000000" w:rsidDel="00000000" w:rsidP="00000000" w:rsidRDefault="00000000" w:rsidRPr="00000000" w14:paraId="000003A5">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w:t>
            </w:r>
          </w:p>
        </w:tc>
        <w:tc>
          <w:tcPr>
            <w:shd w:fill="auto" w:val="clear"/>
            <w:vAlign w:val="center"/>
          </w:tcPr>
          <w:p w:rsidR="00000000" w:rsidDel="00000000" w:rsidP="00000000" w:rsidRDefault="00000000" w:rsidRPr="00000000" w14:paraId="000003A6">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0.08</w:t>
            </w:r>
          </w:p>
        </w:tc>
      </w:tr>
      <w:tr>
        <w:tc>
          <w:tcPr/>
          <w:p w:rsidR="00000000" w:rsidDel="00000000" w:rsidP="00000000" w:rsidRDefault="00000000" w:rsidRPr="00000000" w14:paraId="000003A7">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A8">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Broker Important</w:t>
            </w:r>
          </w:p>
        </w:tc>
        <w:tc>
          <w:tcPr>
            <w:shd w:fill="auto" w:val="clear"/>
            <w:vAlign w:val="center"/>
          </w:tcPr>
          <w:p w:rsidR="00000000" w:rsidDel="00000000" w:rsidP="00000000" w:rsidRDefault="00000000" w:rsidRPr="00000000" w14:paraId="000003A9">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0.32</w:t>
            </w:r>
          </w:p>
        </w:tc>
        <w:tc>
          <w:tcPr>
            <w:shd w:fill="auto" w:val="clear"/>
            <w:vAlign w:val="center"/>
          </w:tcPr>
          <w:p w:rsidR="00000000" w:rsidDel="00000000" w:rsidP="00000000" w:rsidRDefault="00000000" w:rsidRPr="00000000" w14:paraId="000003AA">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0.17</w:t>
            </w:r>
          </w:p>
        </w:tc>
        <w:tc>
          <w:tcPr>
            <w:shd w:fill="auto" w:val="clear"/>
            <w:vAlign w:val="center"/>
          </w:tcPr>
          <w:p w:rsidR="00000000" w:rsidDel="00000000" w:rsidP="00000000" w:rsidRDefault="00000000" w:rsidRPr="00000000" w14:paraId="000003AB">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0.24</w:t>
            </w:r>
          </w:p>
        </w:tc>
      </w:tr>
      <w:tr>
        <w:tc>
          <w:tcPr/>
          <w:p w:rsidR="00000000" w:rsidDel="00000000" w:rsidP="00000000" w:rsidRDefault="00000000" w:rsidRPr="00000000" w14:paraId="000003AC">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AD">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Broker interests aligned to client</w:t>
            </w:r>
          </w:p>
        </w:tc>
        <w:tc>
          <w:tcPr>
            <w:shd w:fill="auto" w:val="clear"/>
            <w:vAlign w:val="center"/>
          </w:tcPr>
          <w:p w:rsidR="00000000" w:rsidDel="00000000" w:rsidP="00000000" w:rsidRDefault="00000000" w:rsidRPr="00000000" w14:paraId="000003AE">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0.16</w:t>
            </w:r>
          </w:p>
        </w:tc>
        <w:tc>
          <w:tcPr>
            <w:shd w:fill="auto" w:val="clear"/>
            <w:vAlign w:val="center"/>
          </w:tcPr>
          <w:p w:rsidR="00000000" w:rsidDel="00000000" w:rsidP="00000000" w:rsidRDefault="00000000" w:rsidRPr="00000000" w14:paraId="000003AF">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0.39</w:t>
            </w:r>
          </w:p>
        </w:tc>
        <w:tc>
          <w:tcPr>
            <w:shd w:fill="auto" w:val="clear"/>
            <w:vAlign w:val="center"/>
          </w:tcPr>
          <w:p w:rsidR="00000000" w:rsidDel="00000000" w:rsidP="00000000" w:rsidRDefault="00000000" w:rsidRPr="00000000" w14:paraId="000003B0">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-0.02</w:t>
            </w:r>
          </w:p>
        </w:tc>
      </w:tr>
      <w:tr>
        <w:tc>
          <w:tcPr/>
          <w:p w:rsidR="00000000" w:rsidDel="00000000" w:rsidP="00000000" w:rsidRDefault="00000000" w:rsidRPr="00000000" w14:paraId="000003B1">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B2">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Affective relation</w:t>
            </w:r>
          </w:p>
        </w:tc>
        <w:tc>
          <w:tcPr>
            <w:shd w:fill="auto" w:val="clear"/>
            <w:vAlign w:val="center"/>
          </w:tcPr>
          <w:p w:rsidR="00000000" w:rsidDel="00000000" w:rsidP="00000000" w:rsidRDefault="00000000" w:rsidRPr="00000000" w14:paraId="000003B3">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0.31</w:t>
            </w:r>
          </w:p>
        </w:tc>
        <w:tc>
          <w:tcPr>
            <w:shd w:fill="auto" w:val="clear"/>
            <w:vAlign w:val="center"/>
          </w:tcPr>
          <w:p w:rsidR="00000000" w:rsidDel="00000000" w:rsidP="00000000" w:rsidRDefault="00000000" w:rsidRPr="00000000" w14:paraId="000003B4">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0.05</w:t>
            </w:r>
          </w:p>
        </w:tc>
        <w:tc>
          <w:tcPr>
            <w:shd w:fill="auto" w:val="clear"/>
            <w:vAlign w:val="center"/>
          </w:tcPr>
          <w:p w:rsidR="00000000" w:rsidDel="00000000" w:rsidP="00000000" w:rsidRDefault="00000000" w:rsidRPr="00000000" w14:paraId="000003B5">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-0.33</w:t>
            </w:r>
          </w:p>
        </w:tc>
      </w:tr>
      <w:tr>
        <w:tc>
          <w:tcPr/>
          <w:p w:rsidR="00000000" w:rsidDel="00000000" w:rsidP="00000000" w:rsidRDefault="00000000" w:rsidRPr="00000000" w14:paraId="000003B6">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B7">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Client gets money</w:t>
            </w:r>
          </w:p>
        </w:tc>
        <w:tc>
          <w:tcPr>
            <w:shd w:fill="auto" w:val="clear"/>
            <w:vAlign w:val="center"/>
          </w:tcPr>
          <w:p w:rsidR="00000000" w:rsidDel="00000000" w:rsidP="00000000" w:rsidRDefault="00000000" w:rsidRPr="00000000" w14:paraId="000003B8">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w:t>
            </w:r>
          </w:p>
        </w:tc>
        <w:tc>
          <w:tcPr>
            <w:shd w:fill="auto" w:val="clear"/>
            <w:vAlign w:val="center"/>
          </w:tcPr>
          <w:p w:rsidR="00000000" w:rsidDel="00000000" w:rsidP="00000000" w:rsidRDefault="00000000" w:rsidRPr="00000000" w14:paraId="000003B9">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-0.29</w:t>
            </w:r>
          </w:p>
        </w:tc>
        <w:tc>
          <w:tcPr>
            <w:shd w:fill="auto" w:val="clear"/>
            <w:vAlign w:val="center"/>
          </w:tcPr>
          <w:p w:rsidR="00000000" w:rsidDel="00000000" w:rsidP="00000000" w:rsidRDefault="00000000" w:rsidRPr="00000000" w14:paraId="000003BA">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-0.27</w:t>
            </w:r>
          </w:p>
        </w:tc>
      </w:tr>
      <w:tr>
        <w:tc>
          <w:tcPr/>
          <w:p w:rsidR="00000000" w:rsidDel="00000000" w:rsidP="00000000" w:rsidRDefault="00000000" w:rsidRPr="00000000" w14:paraId="000003BB">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BC">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Client gets infrastructure</w:t>
            </w:r>
          </w:p>
        </w:tc>
        <w:tc>
          <w:tcPr>
            <w:shd w:fill="auto" w:val="clear"/>
            <w:vAlign w:val="center"/>
          </w:tcPr>
          <w:p w:rsidR="00000000" w:rsidDel="00000000" w:rsidP="00000000" w:rsidRDefault="00000000" w:rsidRPr="00000000" w14:paraId="000003BD">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-0.02</w:t>
            </w:r>
          </w:p>
        </w:tc>
        <w:tc>
          <w:tcPr>
            <w:shd w:fill="auto" w:val="clear"/>
            <w:vAlign w:val="center"/>
          </w:tcPr>
          <w:p w:rsidR="00000000" w:rsidDel="00000000" w:rsidP="00000000" w:rsidRDefault="00000000" w:rsidRPr="00000000" w14:paraId="000003BE">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0.42</w:t>
            </w:r>
          </w:p>
        </w:tc>
        <w:tc>
          <w:tcPr>
            <w:shd w:fill="auto" w:val="clear"/>
            <w:vAlign w:val="center"/>
          </w:tcPr>
          <w:p w:rsidR="00000000" w:rsidDel="00000000" w:rsidP="00000000" w:rsidRDefault="00000000" w:rsidRPr="00000000" w14:paraId="000003BF">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0.04</w:t>
            </w:r>
          </w:p>
        </w:tc>
      </w:tr>
      <w:tr>
        <w:tc>
          <w:tcPr/>
          <w:p w:rsidR="00000000" w:rsidDel="00000000" w:rsidP="00000000" w:rsidRDefault="00000000" w:rsidRPr="00000000" w14:paraId="000003C0">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C1">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Client gets gov services</w:t>
            </w:r>
          </w:p>
        </w:tc>
        <w:tc>
          <w:tcPr>
            <w:shd w:fill="auto" w:val="clear"/>
            <w:vAlign w:val="center"/>
          </w:tcPr>
          <w:p w:rsidR="00000000" w:rsidDel="00000000" w:rsidP="00000000" w:rsidRDefault="00000000" w:rsidRPr="00000000" w14:paraId="000003C2">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0.01</w:t>
            </w:r>
          </w:p>
        </w:tc>
        <w:tc>
          <w:tcPr>
            <w:shd w:fill="auto" w:val="clear"/>
            <w:vAlign w:val="center"/>
          </w:tcPr>
          <w:p w:rsidR="00000000" w:rsidDel="00000000" w:rsidP="00000000" w:rsidRDefault="00000000" w:rsidRPr="00000000" w14:paraId="000003C3">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-0.07</w:t>
            </w:r>
          </w:p>
        </w:tc>
        <w:tc>
          <w:tcPr>
            <w:shd w:fill="auto" w:val="clear"/>
            <w:vAlign w:val="center"/>
          </w:tcPr>
          <w:p w:rsidR="00000000" w:rsidDel="00000000" w:rsidP="00000000" w:rsidRDefault="00000000" w:rsidRPr="00000000" w14:paraId="000003C4">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0.37</w:t>
            </w:r>
          </w:p>
        </w:tc>
      </w:tr>
      <w:tr>
        <w:tc>
          <w:tcPr/>
          <w:p w:rsidR="00000000" w:rsidDel="00000000" w:rsidP="00000000" w:rsidRDefault="00000000" w:rsidRPr="00000000" w14:paraId="000003C5">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C6">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Client gets insurance/ protection</w:t>
            </w:r>
          </w:p>
        </w:tc>
        <w:tc>
          <w:tcPr>
            <w:shd w:fill="auto" w:val="clear"/>
            <w:vAlign w:val="center"/>
          </w:tcPr>
          <w:p w:rsidR="00000000" w:rsidDel="00000000" w:rsidP="00000000" w:rsidRDefault="00000000" w:rsidRPr="00000000" w14:paraId="000003C7">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0.34</w:t>
            </w:r>
          </w:p>
        </w:tc>
        <w:tc>
          <w:tcPr>
            <w:shd w:fill="auto" w:val="clear"/>
            <w:vAlign w:val="center"/>
          </w:tcPr>
          <w:p w:rsidR="00000000" w:rsidDel="00000000" w:rsidP="00000000" w:rsidRDefault="00000000" w:rsidRPr="00000000" w14:paraId="000003C8">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-0.14</w:t>
            </w:r>
          </w:p>
        </w:tc>
        <w:tc>
          <w:tcPr>
            <w:shd w:fill="auto" w:val="clear"/>
            <w:vAlign w:val="center"/>
          </w:tcPr>
          <w:p w:rsidR="00000000" w:rsidDel="00000000" w:rsidP="00000000" w:rsidRDefault="00000000" w:rsidRPr="00000000" w14:paraId="000003C9">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-0.09</w:t>
            </w:r>
          </w:p>
        </w:tc>
      </w:tr>
      <w:tr>
        <w:tc>
          <w:tcPr/>
          <w:p w:rsidR="00000000" w:rsidDel="00000000" w:rsidP="00000000" w:rsidRDefault="00000000" w:rsidRPr="00000000" w14:paraId="000003CA">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CB">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Client gets employment</w:t>
            </w:r>
          </w:p>
        </w:tc>
        <w:tc>
          <w:tcPr>
            <w:shd w:fill="auto" w:val="clear"/>
            <w:vAlign w:val="center"/>
          </w:tcPr>
          <w:p w:rsidR="00000000" w:rsidDel="00000000" w:rsidP="00000000" w:rsidRDefault="00000000" w:rsidRPr="00000000" w14:paraId="000003CC">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0.15</w:t>
            </w:r>
          </w:p>
        </w:tc>
        <w:tc>
          <w:tcPr>
            <w:shd w:fill="auto" w:val="clear"/>
            <w:vAlign w:val="center"/>
          </w:tcPr>
          <w:p w:rsidR="00000000" w:rsidDel="00000000" w:rsidP="00000000" w:rsidRDefault="00000000" w:rsidRPr="00000000" w14:paraId="000003CD">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-0.18</w:t>
            </w:r>
          </w:p>
        </w:tc>
        <w:tc>
          <w:tcPr>
            <w:shd w:fill="auto" w:val="clear"/>
            <w:vAlign w:val="center"/>
          </w:tcPr>
          <w:p w:rsidR="00000000" w:rsidDel="00000000" w:rsidP="00000000" w:rsidRDefault="00000000" w:rsidRPr="00000000" w14:paraId="000003CE">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-0.2</w:t>
            </w:r>
          </w:p>
        </w:tc>
      </w:tr>
      <w:tr>
        <w:tc>
          <w:tcPr/>
          <w:p w:rsidR="00000000" w:rsidDel="00000000" w:rsidP="00000000" w:rsidRDefault="00000000" w:rsidRPr="00000000" w14:paraId="000003CF">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D0">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Client gives vote</w:t>
            </w:r>
          </w:p>
        </w:tc>
        <w:tc>
          <w:tcPr>
            <w:shd w:fill="auto" w:val="clear"/>
            <w:vAlign w:val="center"/>
          </w:tcPr>
          <w:p w:rsidR="00000000" w:rsidDel="00000000" w:rsidP="00000000" w:rsidRDefault="00000000" w:rsidRPr="00000000" w14:paraId="000003D1">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-0.15</w:t>
            </w:r>
          </w:p>
        </w:tc>
        <w:tc>
          <w:tcPr>
            <w:shd w:fill="auto" w:val="clear"/>
            <w:vAlign w:val="center"/>
          </w:tcPr>
          <w:p w:rsidR="00000000" w:rsidDel="00000000" w:rsidP="00000000" w:rsidRDefault="00000000" w:rsidRPr="00000000" w14:paraId="000003D2">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0.17</w:t>
            </w:r>
          </w:p>
        </w:tc>
        <w:tc>
          <w:tcPr>
            <w:shd w:fill="auto" w:val="clear"/>
            <w:vAlign w:val="center"/>
          </w:tcPr>
          <w:p w:rsidR="00000000" w:rsidDel="00000000" w:rsidP="00000000" w:rsidRDefault="00000000" w:rsidRPr="00000000" w14:paraId="000003D3">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-0.23</w:t>
            </w:r>
          </w:p>
        </w:tc>
      </w:tr>
      <w:tr>
        <w:tc>
          <w:tcPr/>
          <w:p w:rsidR="00000000" w:rsidDel="00000000" w:rsidP="00000000" w:rsidRDefault="00000000" w:rsidRPr="00000000" w14:paraId="000003D4">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D5">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Client gives labor</w:t>
            </w:r>
          </w:p>
        </w:tc>
        <w:tc>
          <w:tcPr>
            <w:shd w:fill="auto" w:val="clear"/>
            <w:vAlign w:val="center"/>
          </w:tcPr>
          <w:p w:rsidR="00000000" w:rsidDel="00000000" w:rsidP="00000000" w:rsidRDefault="00000000" w:rsidRPr="00000000" w14:paraId="000003D6">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w:t>
            </w:r>
          </w:p>
        </w:tc>
        <w:tc>
          <w:tcPr>
            <w:shd w:fill="auto" w:val="clear"/>
            <w:vAlign w:val="center"/>
          </w:tcPr>
          <w:p w:rsidR="00000000" w:rsidDel="00000000" w:rsidP="00000000" w:rsidRDefault="00000000" w:rsidRPr="00000000" w14:paraId="000003D7">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-0.33</w:t>
            </w:r>
          </w:p>
        </w:tc>
        <w:tc>
          <w:tcPr>
            <w:shd w:fill="auto" w:val="clear"/>
            <w:vAlign w:val="center"/>
          </w:tcPr>
          <w:p w:rsidR="00000000" w:rsidDel="00000000" w:rsidP="00000000" w:rsidRDefault="00000000" w:rsidRPr="00000000" w14:paraId="000003D8">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-0.12</w:t>
            </w:r>
          </w:p>
        </w:tc>
      </w:tr>
      <w:tr>
        <w:tc>
          <w:tcPr/>
          <w:p w:rsidR="00000000" w:rsidDel="00000000" w:rsidP="00000000" w:rsidRDefault="00000000" w:rsidRPr="00000000" w14:paraId="000003D9">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DA">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Client gives loyalty</w:t>
            </w:r>
          </w:p>
        </w:tc>
        <w:tc>
          <w:tcPr>
            <w:shd w:fill="auto" w:val="clear"/>
            <w:vAlign w:val="center"/>
          </w:tcPr>
          <w:p w:rsidR="00000000" w:rsidDel="00000000" w:rsidP="00000000" w:rsidRDefault="00000000" w:rsidRPr="00000000" w14:paraId="000003DB">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0.24</w:t>
            </w:r>
          </w:p>
        </w:tc>
        <w:tc>
          <w:tcPr>
            <w:shd w:fill="auto" w:val="clear"/>
            <w:vAlign w:val="center"/>
          </w:tcPr>
          <w:p w:rsidR="00000000" w:rsidDel="00000000" w:rsidP="00000000" w:rsidRDefault="00000000" w:rsidRPr="00000000" w14:paraId="000003DC">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-0.22</w:t>
            </w:r>
          </w:p>
        </w:tc>
        <w:tc>
          <w:tcPr>
            <w:shd w:fill="auto" w:val="clear"/>
            <w:vAlign w:val="center"/>
          </w:tcPr>
          <w:p w:rsidR="00000000" w:rsidDel="00000000" w:rsidP="00000000" w:rsidRDefault="00000000" w:rsidRPr="00000000" w14:paraId="000003DD">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0.27</w:t>
            </w:r>
          </w:p>
        </w:tc>
      </w:tr>
      <w:tr>
        <w:tc>
          <w:tcPr/>
          <w:p w:rsidR="00000000" w:rsidDel="00000000" w:rsidP="00000000" w:rsidRDefault="00000000" w:rsidRPr="00000000" w14:paraId="000003DE">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DF">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Coercion Threats</w:t>
            </w:r>
          </w:p>
        </w:tc>
        <w:tc>
          <w:tcPr>
            <w:shd w:fill="auto" w:val="clear"/>
            <w:vAlign w:val="center"/>
          </w:tcPr>
          <w:p w:rsidR="00000000" w:rsidDel="00000000" w:rsidP="00000000" w:rsidRDefault="00000000" w:rsidRPr="00000000" w14:paraId="000003E0">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0.04</w:t>
            </w:r>
          </w:p>
        </w:tc>
        <w:tc>
          <w:tcPr>
            <w:shd w:fill="auto" w:val="clear"/>
            <w:vAlign w:val="center"/>
          </w:tcPr>
          <w:p w:rsidR="00000000" w:rsidDel="00000000" w:rsidP="00000000" w:rsidRDefault="00000000" w:rsidRPr="00000000" w14:paraId="000003E1">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0.04</w:t>
            </w:r>
          </w:p>
        </w:tc>
        <w:tc>
          <w:tcPr>
            <w:shd w:fill="auto" w:val="clear"/>
            <w:vAlign w:val="center"/>
          </w:tcPr>
          <w:p w:rsidR="00000000" w:rsidDel="00000000" w:rsidP="00000000" w:rsidRDefault="00000000" w:rsidRPr="00000000" w14:paraId="000003E2">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-0.04</w:t>
            </w:r>
          </w:p>
        </w:tc>
      </w:tr>
      <w:tr>
        <w:tc>
          <w:tcPr>
            <w:tcBorders>
              <w:bottom w:color="000000" w:space="0" w:sz="8" w:val="single"/>
            </w:tcBorders>
            <w:tcMar>
              <w:top w:w="0.0" w:type="dxa"/>
              <w:left w:w="0.0" w:type="dxa"/>
              <w:right w:w="0.0" w:type="dxa"/>
            </w:tcMar>
          </w:tcPr>
          <w:p w:rsidR="00000000" w:rsidDel="00000000" w:rsidP="00000000" w:rsidRDefault="00000000" w:rsidRPr="00000000" w14:paraId="000003E3">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rtl w:val="0"/>
              </w:rPr>
            </w:r>
          </w:p>
        </w:tc>
        <w:tc>
          <w:tcPr>
            <w:tcBorders>
              <w:bottom w:color="000000" w:space="0" w:sz="8" w:val="single"/>
            </w:tcBorders>
            <w:shd w:fill="auto" w:val="clear"/>
            <w:tcMar>
              <w:top w:w="0.0" w:type="dxa"/>
              <w:left w:w="0.0" w:type="dxa"/>
              <w:right w:w="0.0" w:type="dxa"/>
            </w:tcMar>
            <w:vAlign w:val="center"/>
          </w:tcPr>
          <w:p w:rsidR="00000000" w:rsidDel="00000000" w:rsidP="00000000" w:rsidRDefault="00000000" w:rsidRPr="00000000" w14:paraId="000003E4">
            <w:pPr>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Coercion Withdrawal</w:t>
            </w:r>
          </w:p>
        </w:tc>
        <w:tc>
          <w:tcPr>
            <w:tcBorders>
              <w:bottom w:color="000000" w:space="0" w:sz="8" w:val="single"/>
            </w:tcBorders>
            <w:shd w:fill="auto" w:val="clear"/>
            <w:tcMar>
              <w:top w:w="0.0" w:type="dxa"/>
              <w:left w:w="0.0" w:type="dxa"/>
              <w:right w:w="0.0" w:type="dxa"/>
            </w:tcMar>
            <w:vAlign w:val="center"/>
          </w:tcPr>
          <w:p w:rsidR="00000000" w:rsidDel="00000000" w:rsidP="00000000" w:rsidRDefault="00000000" w:rsidRPr="00000000" w14:paraId="000003E5">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0.06</w:t>
            </w:r>
          </w:p>
        </w:tc>
        <w:tc>
          <w:tcPr>
            <w:tcBorders>
              <w:bottom w:color="000000" w:space="0" w:sz="8" w:val="single"/>
            </w:tcBorders>
            <w:shd w:fill="auto" w:val="clear"/>
            <w:tcMar>
              <w:top w:w="0.0" w:type="dxa"/>
              <w:left w:w="0.0" w:type="dxa"/>
              <w:right w:w="0.0" w:type="dxa"/>
            </w:tcMar>
            <w:vAlign w:val="center"/>
          </w:tcPr>
          <w:p w:rsidR="00000000" w:rsidDel="00000000" w:rsidP="00000000" w:rsidRDefault="00000000" w:rsidRPr="00000000" w14:paraId="000003E6">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-0.18</w:t>
            </w:r>
          </w:p>
        </w:tc>
        <w:tc>
          <w:tcPr>
            <w:tcBorders>
              <w:bottom w:color="000000" w:space="0" w:sz="8" w:val="single"/>
            </w:tcBorders>
            <w:shd w:fill="auto" w:val="clear"/>
            <w:tcMar>
              <w:top w:w="0.0" w:type="dxa"/>
              <w:left w:w="0.0" w:type="dxa"/>
              <w:right w:w="0.0" w:type="dxa"/>
            </w:tcMar>
            <w:vAlign w:val="center"/>
          </w:tcPr>
          <w:p w:rsidR="00000000" w:rsidDel="00000000" w:rsidP="00000000" w:rsidRDefault="00000000" w:rsidRPr="00000000" w14:paraId="000003E7">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0.62</w:t>
            </w:r>
          </w:p>
        </w:tc>
      </w:tr>
    </w:tbl>
    <w:p w:rsidR="00000000" w:rsidDel="00000000" w:rsidP="00000000" w:rsidRDefault="00000000" w:rsidRPr="00000000" w14:paraId="000003E8">
      <w:pPr>
        <w:spacing w:after="170" w:line="276" w:lineRule="auto"/>
        <w:rPr/>
      </w:pPr>
      <w:r w:rsidDel="00000000" w:rsidR="00000000" w:rsidRPr="00000000">
        <w:rPr>
          <w:rtl w:val="0"/>
        </w:rPr>
      </w:r>
    </w:p>
    <w:p w:rsidR="00000000" w:rsidDel="00000000" w:rsidP="00000000" w:rsidRDefault="00000000" w:rsidRPr="00000000" w14:paraId="000003E9">
      <w:pPr>
        <w:spacing w:after="170" w:line="276" w:lineRule="auto"/>
        <w:rPr/>
      </w:pPr>
      <w:r w:rsidDel="00000000" w:rsidR="00000000" w:rsidRPr="00000000">
        <w:rPr>
          <w:rtl w:val="0"/>
        </w:rPr>
      </w:r>
    </w:p>
    <w:p w:rsidR="00000000" w:rsidDel="00000000" w:rsidP="00000000" w:rsidRDefault="00000000" w:rsidRPr="00000000" w14:paraId="000003EA">
      <w:pPr>
        <w:spacing w:after="170" w:line="276" w:lineRule="auto"/>
        <w:rPr/>
      </w:pPr>
      <w:r w:rsidDel="00000000" w:rsidR="00000000" w:rsidRPr="00000000">
        <w:rPr>
          <w:rtl w:val="0"/>
        </w:rPr>
      </w:r>
    </w:p>
    <w:p w:rsidR="00000000" w:rsidDel="00000000" w:rsidP="00000000" w:rsidRDefault="00000000" w:rsidRPr="00000000" w14:paraId="000003EB">
      <w:pPr>
        <w:spacing w:after="0" w:lineRule="auto"/>
        <w:jc w:val="left"/>
        <w:rPr/>
      </w:pPr>
      <w:r w:rsidDel="00000000" w:rsidR="00000000" w:rsidRPr="00000000">
        <w:rPr>
          <w:rtl w:val="0"/>
        </w:rPr>
      </w:r>
    </w:p>
    <w:p w:rsidR="00000000" w:rsidDel="00000000" w:rsidP="00000000" w:rsidRDefault="00000000" w:rsidRPr="00000000" w14:paraId="000003EC">
      <w:pPr>
        <w:spacing w:after="0" w:lineRule="auto"/>
        <w:jc w:val="left"/>
        <w:rPr/>
      </w:pPr>
      <w:r w:rsidDel="00000000" w:rsidR="00000000" w:rsidRPr="00000000">
        <w:rPr>
          <w:rtl w:val="0"/>
        </w:rPr>
      </w:r>
    </w:p>
    <w:p w:rsidR="00000000" w:rsidDel="00000000" w:rsidP="00000000" w:rsidRDefault="00000000" w:rsidRPr="00000000" w14:paraId="000003ED">
      <w:pPr>
        <w:spacing w:after="0" w:lineRule="auto"/>
        <w:jc w:val="left"/>
        <w:rPr/>
      </w:pPr>
      <w:r w:rsidDel="00000000" w:rsidR="00000000" w:rsidRPr="00000000">
        <w:rPr>
          <w:rtl w:val="0"/>
        </w:rPr>
      </w:r>
    </w:p>
    <w:p w:rsidR="00000000" w:rsidDel="00000000" w:rsidP="00000000" w:rsidRDefault="00000000" w:rsidRPr="00000000" w14:paraId="000003EE">
      <w:pPr>
        <w:spacing w:after="0" w:lineRule="auto"/>
        <w:jc w:val="left"/>
        <w:rPr/>
      </w:pPr>
      <w:r w:rsidDel="00000000" w:rsidR="00000000" w:rsidRPr="00000000">
        <w:rPr>
          <w:rtl w:val="0"/>
        </w:rPr>
      </w:r>
    </w:p>
    <w:p w:rsidR="00000000" w:rsidDel="00000000" w:rsidP="00000000" w:rsidRDefault="00000000" w:rsidRPr="00000000" w14:paraId="000003EF">
      <w:pPr>
        <w:spacing w:after="0" w:lineRule="auto"/>
        <w:jc w:val="left"/>
        <w:rPr/>
      </w:pPr>
      <w:r w:rsidDel="00000000" w:rsidR="00000000" w:rsidRPr="00000000">
        <w:rPr>
          <w:rtl w:val="0"/>
        </w:rPr>
      </w:r>
    </w:p>
    <w:p w:rsidR="00000000" w:rsidDel="00000000" w:rsidP="00000000" w:rsidRDefault="00000000" w:rsidRPr="00000000" w14:paraId="000003F0">
      <w:pPr>
        <w:spacing w:after="0" w:lineRule="auto"/>
        <w:jc w:val="left"/>
        <w:rPr/>
      </w:pPr>
      <w:r w:rsidDel="00000000" w:rsidR="00000000" w:rsidRPr="00000000">
        <w:rPr>
          <w:rtl w:val="0"/>
        </w:rPr>
      </w:r>
    </w:p>
    <w:p w:rsidR="00000000" w:rsidDel="00000000" w:rsidP="00000000" w:rsidRDefault="00000000" w:rsidRPr="00000000" w14:paraId="000003F1">
      <w:pPr>
        <w:spacing w:after="0" w:lineRule="auto"/>
        <w:jc w:val="left"/>
        <w:rPr/>
      </w:pPr>
      <w:r w:rsidDel="00000000" w:rsidR="00000000" w:rsidRPr="00000000">
        <w:rPr>
          <w:rtl w:val="0"/>
        </w:rPr>
      </w:r>
    </w:p>
    <w:p w:rsidR="00000000" w:rsidDel="00000000" w:rsidP="00000000" w:rsidRDefault="00000000" w:rsidRPr="00000000" w14:paraId="000003F2">
      <w:pPr>
        <w:pStyle w:val="Heading2"/>
        <w:rPr/>
      </w:pPr>
      <w:r w:rsidDel="00000000" w:rsidR="00000000" w:rsidRPr="00000000">
        <w:rPr>
          <w:rtl w:val="0"/>
        </w:rPr>
        <w:t xml:space="preserve">Appendix I. Cluster Analysis without Indonesia chapters</w:t>
      </w:r>
    </w:p>
    <w:tbl>
      <w:tblPr>
        <w:tblStyle w:val="Table8"/>
        <w:tblW w:w="9056.0" w:type="dxa"/>
        <w:jc w:val="left"/>
        <w:tblInd w:w="0.0" w:type="dxa"/>
        <w:tblLayout w:type="fixed"/>
        <w:tblLook w:val="0400"/>
      </w:tblPr>
      <w:tblGrid>
        <w:gridCol w:w="1858"/>
        <w:gridCol w:w="2410"/>
        <w:gridCol w:w="2410"/>
        <w:gridCol w:w="2378"/>
        <w:tblGridChange w:id="0">
          <w:tblGrid>
            <w:gridCol w:w="1858"/>
            <w:gridCol w:w="2410"/>
            <w:gridCol w:w="2410"/>
            <w:gridCol w:w="2378"/>
          </w:tblGrid>
        </w:tblGridChange>
      </w:tblGrid>
      <w:tr>
        <w:tc>
          <w:tcPr>
            <w:gridSpan w:val="4"/>
            <w:tcBorders>
              <w:top w:color="000000" w:space="0" w:sz="0" w:val="nil"/>
              <w:left w:color="000000" w:space="0" w:sz="0" w:val="nil"/>
              <w:bottom w:color="808080" w:space="0" w:sz="12"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3F3">
            <w:pPr>
              <w:spacing w:after="0" w:line="240" w:lineRule="auto"/>
              <w:jc w:val="left"/>
              <w:rPr>
                <w:sz w:val="22"/>
                <w:szCs w:val="22"/>
              </w:rPr>
            </w:pPr>
            <w:r w:rsidDel="00000000" w:rsidR="00000000" w:rsidRPr="00000000">
              <w:rPr>
                <w:sz w:val="22"/>
                <w:szCs w:val="22"/>
                <w:rtl w:val="0"/>
              </w:rPr>
              <w:t xml:space="preserve">Table 1: Characteristics of Clusters</w:t>
            </w:r>
          </w:p>
        </w:tc>
      </w:tr>
      <w:tr>
        <w:tc>
          <w:tcPr>
            <w:tcBorders>
              <w:top w:color="808080" w:space="0" w:sz="12" w:val="single"/>
              <w:left w:color="000000" w:space="0" w:sz="0" w:val="nil"/>
              <w:bottom w:color="808080" w:space="0" w:sz="12" w:val="single"/>
              <w:right w:color="808080" w:space="0" w:sz="4" w:val="single"/>
            </w:tcBorders>
            <w:tcMar>
              <w:top w:w="15.0" w:type="dxa"/>
              <w:left w:w="15.0" w:type="dxa"/>
              <w:bottom w:w="15.0" w:type="dxa"/>
              <w:right w:w="15.0" w:type="dxa"/>
            </w:tcMar>
            <w:vAlign w:val="center"/>
          </w:tcPr>
          <w:p w:rsidR="00000000" w:rsidDel="00000000" w:rsidP="00000000" w:rsidRDefault="00000000" w:rsidRPr="00000000" w14:paraId="000003F7">
            <w:pPr>
              <w:spacing w:after="0" w:line="240" w:lineRule="auto"/>
              <w:rPr>
                <w:sz w:val="22"/>
                <w:szCs w:val="22"/>
              </w:rPr>
            </w:pPr>
            <w:r w:rsidDel="00000000" w:rsidR="00000000" w:rsidRPr="00000000">
              <w:rPr>
                <w:b w:val="1"/>
                <w:sz w:val="22"/>
                <w:szCs w:val="22"/>
                <w:rtl w:val="0"/>
              </w:rPr>
              <w:t xml:space="preserve">Cluster</w:t>
            </w:r>
            <w:r w:rsidDel="00000000" w:rsidR="00000000" w:rsidRPr="00000000">
              <w:rPr>
                <w:rtl w:val="0"/>
              </w:rPr>
            </w:r>
          </w:p>
        </w:tc>
        <w:tc>
          <w:tcPr>
            <w:tcBorders>
              <w:top w:color="808080" w:space="0" w:sz="12" w:val="single"/>
              <w:left w:color="808080" w:space="0" w:sz="4" w:val="single"/>
              <w:bottom w:color="808080" w:space="0" w:sz="12"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3F8">
            <w:pPr>
              <w:spacing w:after="0" w:line="240" w:lineRule="auto"/>
              <w:rPr>
                <w:sz w:val="22"/>
                <w:szCs w:val="22"/>
              </w:rPr>
            </w:pPr>
            <w:r w:rsidDel="00000000" w:rsidR="00000000" w:rsidRPr="00000000">
              <w:rPr>
                <w:b w:val="1"/>
                <w:sz w:val="22"/>
                <w:szCs w:val="22"/>
                <w:rtl w:val="0"/>
              </w:rPr>
              <w:t xml:space="preserve">(1) Vote buying</w:t>
            </w:r>
            <w:r w:rsidDel="00000000" w:rsidR="00000000" w:rsidRPr="00000000">
              <w:rPr>
                <w:rtl w:val="0"/>
              </w:rPr>
            </w:r>
          </w:p>
        </w:tc>
        <w:tc>
          <w:tcPr>
            <w:tcBorders>
              <w:top w:color="808080" w:space="0" w:sz="12" w:val="single"/>
              <w:left w:color="000000" w:space="0" w:sz="0" w:val="nil"/>
              <w:bottom w:color="808080" w:space="0" w:sz="12"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3F9">
            <w:pPr>
              <w:spacing w:after="0" w:line="240" w:lineRule="auto"/>
              <w:rPr>
                <w:sz w:val="22"/>
                <w:szCs w:val="22"/>
              </w:rPr>
            </w:pPr>
            <w:r w:rsidDel="00000000" w:rsidR="00000000" w:rsidRPr="00000000">
              <w:rPr>
                <w:b w:val="1"/>
                <w:sz w:val="22"/>
                <w:szCs w:val="22"/>
                <w:rtl w:val="0"/>
              </w:rPr>
              <w:t xml:space="preserve">(2) Relational</w:t>
            </w:r>
            <w:r w:rsidDel="00000000" w:rsidR="00000000" w:rsidRPr="00000000">
              <w:rPr>
                <w:rtl w:val="0"/>
              </w:rPr>
            </w:r>
          </w:p>
        </w:tc>
        <w:tc>
          <w:tcPr>
            <w:tcBorders>
              <w:top w:color="808080" w:space="0" w:sz="12" w:val="single"/>
              <w:left w:color="000000" w:space="0" w:sz="0" w:val="nil"/>
              <w:bottom w:color="808080" w:space="0" w:sz="12"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3FA">
            <w:pPr>
              <w:spacing w:after="0" w:line="240" w:lineRule="auto"/>
              <w:rPr>
                <w:sz w:val="22"/>
                <w:szCs w:val="22"/>
              </w:rPr>
            </w:pPr>
            <w:r w:rsidDel="00000000" w:rsidR="00000000" w:rsidRPr="00000000">
              <w:rPr>
                <w:b w:val="1"/>
                <w:sz w:val="22"/>
                <w:szCs w:val="22"/>
                <w:rtl w:val="0"/>
              </w:rPr>
              <w:t xml:space="preserve">(3) Collective</w:t>
            </w:r>
            <w:r w:rsidDel="00000000" w:rsidR="00000000" w:rsidRPr="00000000">
              <w:rPr>
                <w:rtl w:val="0"/>
              </w:rPr>
            </w:r>
          </w:p>
        </w:tc>
      </w:tr>
      <w:tr>
        <w:tc>
          <w:tcPr>
            <w:tcBorders>
              <w:top w:color="808080" w:space="0" w:sz="12" w:val="single"/>
              <w:left w:color="000000" w:space="0" w:sz="0" w:val="nil"/>
              <w:bottom w:color="808080" w:space="0" w:sz="4" w:val="single"/>
              <w:right w:color="808080" w:space="0" w:sz="4" w:val="single"/>
            </w:tcBorders>
            <w:tcMar>
              <w:top w:w="15.0" w:type="dxa"/>
              <w:left w:w="15.0" w:type="dxa"/>
              <w:bottom w:w="15.0" w:type="dxa"/>
              <w:right w:w="15.0" w:type="dxa"/>
            </w:tcMar>
            <w:vAlign w:val="center"/>
          </w:tcPr>
          <w:p w:rsidR="00000000" w:rsidDel="00000000" w:rsidP="00000000" w:rsidRDefault="00000000" w:rsidRPr="00000000" w14:paraId="000003FB">
            <w:pPr>
              <w:spacing w:after="0" w:line="240" w:lineRule="auto"/>
              <w:jc w:val="left"/>
              <w:rPr>
                <w:sz w:val="22"/>
                <w:szCs w:val="22"/>
              </w:rPr>
            </w:pPr>
            <w:r w:rsidDel="00000000" w:rsidR="00000000" w:rsidRPr="00000000">
              <w:rPr>
                <w:b w:val="1"/>
                <w:sz w:val="22"/>
                <w:szCs w:val="22"/>
                <w:rtl w:val="0"/>
              </w:rPr>
              <w:t xml:space="preserve">Goods exchanged</w:t>
            </w:r>
            <w:r w:rsidDel="00000000" w:rsidR="00000000" w:rsidRPr="00000000">
              <w:rPr>
                <w:rtl w:val="0"/>
              </w:rPr>
            </w:r>
          </w:p>
        </w:tc>
        <w:tc>
          <w:tcPr>
            <w:tcBorders>
              <w:top w:color="808080" w:space="0" w:sz="12" w:val="single"/>
              <w:left w:color="808080" w:space="0" w:sz="4" w:val="single"/>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3FC">
            <w:pPr>
              <w:spacing w:after="0" w:line="240" w:lineRule="auto"/>
              <w:jc w:val="left"/>
              <w:rPr>
                <w:sz w:val="22"/>
                <w:szCs w:val="22"/>
              </w:rPr>
            </w:pPr>
            <w:r w:rsidDel="00000000" w:rsidR="00000000" w:rsidRPr="00000000">
              <w:rPr>
                <w:sz w:val="22"/>
                <w:szCs w:val="22"/>
                <w:rtl w:val="0"/>
              </w:rPr>
              <w:t xml:space="preserve">Client gets money</w:t>
            </w:r>
          </w:p>
          <w:p w:rsidR="00000000" w:rsidDel="00000000" w:rsidP="00000000" w:rsidRDefault="00000000" w:rsidRPr="00000000" w14:paraId="000003FD">
            <w:pPr>
              <w:spacing w:after="0" w:line="240" w:lineRule="auto"/>
              <w:jc w:val="left"/>
              <w:rPr>
                <w:sz w:val="22"/>
                <w:szCs w:val="22"/>
              </w:rPr>
            </w:pPr>
            <w:r w:rsidDel="00000000" w:rsidR="00000000" w:rsidRPr="00000000">
              <w:rPr>
                <w:sz w:val="22"/>
                <w:szCs w:val="22"/>
                <w:rtl w:val="0"/>
              </w:rPr>
              <w:t xml:space="preserve">Client gives vote</w:t>
            </w:r>
          </w:p>
          <w:p w:rsidR="00000000" w:rsidDel="00000000" w:rsidP="00000000" w:rsidRDefault="00000000" w:rsidRPr="00000000" w14:paraId="000003FE">
            <w:pPr>
              <w:spacing w:after="0" w:line="240" w:lineRule="auto"/>
              <w:jc w:val="left"/>
              <w:rPr>
                <w:sz w:val="22"/>
                <w:szCs w:val="22"/>
              </w:rPr>
            </w:pPr>
            <w:r w:rsidDel="00000000" w:rsidR="00000000" w:rsidRPr="00000000">
              <w:rPr>
                <w:sz w:val="22"/>
                <w:szCs w:val="22"/>
                <w:rtl w:val="0"/>
              </w:rPr>
              <w:t xml:space="preserve">No Client gets insurance/ protection</w:t>
            </w:r>
          </w:p>
          <w:p w:rsidR="00000000" w:rsidDel="00000000" w:rsidP="00000000" w:rsidRDefault="00000000" w:rsidRPr="00000000" w14:paraId="000003FF">
            <w:pPr>
              <w:spacing w:after="0" w:line="240" w:lineRule="auto"/>
              <w:jc w:val="left"/>
              <w:rPr>
                <w:sz w:val="22"/>
                <w:szCs w:val="22"/>
              </w:rPr>
            </w:pPr>
            <w:r w:rsidDel="00000000" w:rsidR="00000000" w:rsidRPr="00000000">
              <w:rPr>
                <w:sz w:val="22"/>
                <w:szCs w:val="22"/>
                <w:rtl w:val="0"/>
              </w:rPr>
              <w:t xml:space="preserve">No Client gives loyalty</w:t>
            </w:r>
          </w:p>
          <w:p w:rsidR="00000000" w:rsidDel="00000000" w:rsidP="00000000" w:rsidRDefault="00000000" w:rsidRPr="00000000" w14:paraId="00000400">
            <w:pPr>
              <w:spacing w:after="0" w:line="240" w:lineRule="auto"/>
              <w:jc w:val="left"/>
              <w:rPr>
                <w:sz w:val="22"/>
                <w:szCs w:val="22"/>
              </w:rPr>
            </w:pPr>
            <w:r w:rsidDel="00000000" w:rsidR="00000000" w:rsidRPr="00000000">
              <w:rPr>
                <w:sz w:val="22"/>
                <w:szCs w:val="22"/>
                <w:rtl w:val="0"/>
              </w:rPr>
              <w:t xml:space="preserve">No Client gets infrastructure</w:t>
            </w:r>
          </w:p>
        </w:tc>
        <w:tc>
          <w:tcPr>
            <w:tcBorders>
              <w:top w:color="808080" w:space="0" w:sz="12"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01">
            <w:pPr>
              <w:spacing w:after="0" w:line="240" w:lineRule="auto"/>
              <w:jc w:val="left"/>
              <w:rPr>
                <w:sz w:val="22"/>
                <w:szCs w:val="22"/>
              </w:rPr>
            </w:pPr>
            <w:r w:rsidDel="00000000" w:rsidR="00000000" w:rsidRPr="00000000">
              <w:rPr>
                <w:sz w:val="22"/>
                <w:szCs w:val="22"/>
                <w:rtl w:val="0"/>
              </w:rPr>
              <w:t xml:space="preserve">Client gets employment</w:t>
            </w:r>
          </w:p>
          <w:p w:rsidR="00000000" w:rsidDel="00000000" w:rsidP="00000000" w:rsidRDefault="00000000" w:rsidRPr="00000000" w14:paraId="00000402">
            <w:pPr>
              <w:spacing w:after="0" w:line="240" w:lineRule="auto"/>
              <w:jc w:val="left"/>
              <w:rPr>
                <w:b w:val="1"/>
                <w:sz w:val="22"/>
                <w:szCs w:val="22"/>
              </w:rPr>
            </w:pPr>
            <w:r w:rsidDel="00000000" w:rsidR="00000000" w:rsidRPr="00000000">
              <w:rPr>
                <w:b w:val="1"/>
                <w:sz w:val="22"/>
                <w:szCs w:val="22"/>
                <w:rtl w:val="0"/>
              </w:rPr>
              <w:t xml:space="preserve">Client gets insurance/ protection </w:t>
            </w:r>
          </w:p>
          <w:p w:rsidR="00000000" w:rsidDel="00000000" w:rsidP="00000000" w:rsidRDefault="00000000" w:rsidRPr="00000000" w14:paraId="00000403">
            <w:pPr>
              <w:spacing w:after="0" w:line="240" w:lineRule="auto"/>
              <w:jc w:val="left"/>
              <w:rPr>
                <w:sz w:val="22"/>
                <w:szCs w:val="22"/>
              </w:rPr>
            </w:pPr>
            <w:r w:rsidDel="00000000" w:rsidR="00000000" w:rsidRPr="00000000">
              <w:rPr>
                <w:sz w:val="22"/>
                <w:szCs w:val="22"/>
                <w:rtl w:val="0"/>
              </w:rPr>
              <w:t xml:space="preserve">Client gives vote</w:t>
            </w:r>
          </w:p>
        </w:tc>
        <w:tc>
          <w:tcPr>
            <w:tcBorders>
              <w:top w:color="808080" w:space="0" w:sz="12"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04">
            <w:pPr>
              <w:spacing w:after="0" w:line="240" w:lineRule="auto"/>
              <w:jc w:val="left"/>
              <w:rPr>
                <w:b w:val="1"/>
                <w:sz w:val="22"/>
                <w:szCs w:val="22"/>
              </w:rPr>
            </w:pPr>
            <w:r w:rsidDel="00000000" w:rsidR="00000000" w:rsidRPr="00000000">
              <w:rPr>
                <w:b w:val="1"/>
                <w:sz w:val="22"/>
                <w:szCs w:val="22"/>
                <w:rtl w:val="0"/>
              </w:rPr>
              <w:t xml:space="preserve">Client gets infrastructure</w:t>
            </w:r>
          </w:p>
          <w:p w:rsidR="00000000" w:rsidDel="00000000" w:rsidP="00000000" w:rsidRDefault="00000000" w:rsidRPr="00000000" w14:paraId="00000405">
            <w:pPr>
              <w:spacing w:after="0" w:line="240" w:lineRule="auto"/>
              <w:jc w:val="left"/>
              <w:rPr>
                <w:sz w:val="22"/>
                <w:szCs w:val="22"/>
              </w:rPr>
            </w:pPr>
            <w:r w:rsidDel="00000000" w:rsidR="00000000" w:rsidRPr="00000000">
              <w:rPr>
                <w:sz w:val="22"/>
                <w:szCs w:val="22"/>
                <w:rtl w:val="0"/>
              </w:rPr>
              <w:t xml:space="preserve">Client gives vote</w:t>
            </w:r>
          </w:p>
          <w:p w:rsidR="00000000" w:rsidDel="00000000" w:rsidP="00000000" w:rsidRDefault="00000000" w:rsidRPr="00000000" w14:paraId="00000406">
            <w:pPr>
              <w:spacing w:after="0" w:line="240" w:lineRule="auto"/>
              <w:jc w:val="left"/>
              <w:rPr>
                <w:b w:val="1"/>
                <w:sz w:val="22"/>
                <w:szCs w:val="22"/>
              </w:rPr>
            </w:pPr>
            <w:r w:rsidDel="00000000" w:rsidR="00000000" w:rsidRPr="00000000">
              <w:rPr>
                <w:b w:val="1"/>
                <w:sz w:val="22"/>
                <w:szCs w:val="22"/>
                <w:rtl w:val="0"/>
              </w:rPr>
              <w:t xml:space="preserve">No Client gets money</w:t>
            </w:r>
          </w:p>
          <w:p w:rsidR="00000000" w:rsidDel="00000000" w:rsidP="00000000" w:rsidRDefault="00000000" w:rsidRPr="00000000" w14:paraId="00000407">
            <w:pPr>
              <w:spacing w:after="0" w:line="240" w:lineRule="auto"/>
              <w:jc w:val="left"/>
              <w:rPr>
                <w:sz w:val="22"/>
                <w:szCs w:val="22"/>
              </w:rPr>
            </w:pPr>
            <w:r w:rsidDel="00000000" w:rsidR="00000000" w:rsidRPr="00000000">
              <w:rPr>
                <w:sz w:val="22"/>
                <w:szCs w:val="22"/>
                <w:rtl w:val="0"/>
              </w:rPr>
              <w:t xml:space="preserve">No Client gets employment</w:t>
            </w:r>
          </w:p>
          <w:p w:rsidR="00000000" w:rsidDel="00000000" w:rsidP="00000000" w:rsidRDefault="00000000" w:rsidRPr="00000000" w14:paraId="00000408">
            <w:pPr>
              <w:spacing w:after="0" w:line="240" w:lineRule="auto"/>
              <w:jc w:val="left"/>
              <w:rPr>
                <w:sz w:val="22"/>
                <w:szCs w:val="22"/>
              </w:rPr>
            </w:pPr>
            <w:r w:rsidDel="00000000" w:rsidR="00000000" w:rsidRPr="00000000">
              <w:rPr>
                <w:sz w:val="22"/>
                <w:szCs w:val="22"/>
                <w:rtl w:val="0"/>
              </w:rPr>
              <w:t xml:space="preserve">No Client gets insurance/ protection</w:t>
            </w:r>
          </w:p>
          <w:p w:rsidR="00000000" w:rsidDel="00000000" w:rsidP="00000000" w:rsidRDefault="00000000" w:rsidRPr="00000000" w14:paraId="00000409">
            <w:pPr>
              <w:spacing w:after="0" w:line="240" w:lineRule="auto"/>
              <w:jc w:val="left"/>
              <w:rPr>
                <w:sz w:val="22"/>
                <w:szCs w:val="22"/>
              </w:rPr>
            </w:pPr>
            <w:r w:rsidDel="00000000" w:rsidR="00000000" w:rsidRPr="00000000">
              <w:rPr>
                <w:sz w:val="22"/>
                <w:szCs w:val="22"/>
                <w:rtl w:val="0"/>
              </w:rPr>
              <w:t xml:space="preserve">No Client gives labor</w:t>
            </w:r>
          </w:p>
          <w:p w:rsidR="00000000" w:rsidDel="00000000" w:rsidP="00000000" w:rsidRDefault="00000000" w:rsidRPr="00000000" w14:paraId="0000040A">
            <w:pPr>
              <w:spacing w:after="0" w:line="240" w:lineRule="auto"/>
              <w:jc w:val="left"/>
              <w:rPr>
                <w:sz w:val="22"/>
                <w:szCs w:val="22"/>
              </w:rPr>
            </w:pPr>
            <w:r w:rsidDel="00000000" w:rsidR="00000000" w:rsidRPr="00000000">
              <w:rPr>
                <w:sz w:val="22"/>
                <w:szCs w:val="22"/>
                <w:rtl w:val="0"/>
              </w:rPr>
              <w:t xml:space="preserve">No Client gives loyalty</w:t>
            </w:r>
          </w:p>
        </w:tc>
      </w:tr>
      <w:tr>
        <w:tc>
          <w:tcPr>
            <w:tcBorders>
              <w:top w:color="808080" w:space="0" w:sz="4" w:val="single"/>
              <w:left w:color="000000" w:space="0" w:sz="0" w:val="nil"/>
              <w:bottom w:color="808080" w:space="0" w:sz="4" w:val="single"/>
              <w:right w:color="808080" w:space="0" w:sz="4" w:val="single"/>
            </w:tcBorders>
            <w:tcMar>
              <w:top w:w="15.0" w:type="dxa"/>
              <w:left w:w="15.0" w:type="dxa"/>
              <w:bottom w:w="15.0" w:type="dxa"/>
              <w:right w:w="15.0" w:type="dxa"/>
            </w:tcMar>
            <w:vAlign w:val="center"/>
          </w:tcPr>
          <w:p w:rsidR="00000000" w:rsidDel="00000000" w:rsidP="00000000" w:rsidRDefault="00000000" w:rsidRPr="00000000" w14:paraId="0000040B">
            <w:pPr>
              <w:spacing w:after="0" w:line="240" w:lineRule="auto"/>
              <w:jc w:val="left"/>
              <w:rPr>
                <w:sz w:val="22"/>
                <w:szCs w:val="22"/>
              </w:rPr>
            </w:pPr>
            <w:r w:rsidDel="00000000" w:rsidR="00000000" w:rsidRPr="00000000">
              <w:rPr>
                <w:b w:val="1"/>
                <w:sz w:val="22"/>
                <w:szCs w:val="22"/>
                <w:rtl w:val="0"/>
              </w:rPr>
              <w:t xml:space="preserve">Level of exchange</w:t>
            </w:r>
            <w:r w:rsidDel="00000000" w:rsidR="00000000" w:rsidRPr="00000000">
              <w:rPr>
                <w:rtl w:val="0"/>
              </w:rPr>
            </w:r>
          </w:p>
        </w:tc>
        <w:tc>
          <w:tcPr>
            <w:tcBorders>
              <w:top w:color="808080" w:space="0" w:sz="4" w:val="single"/>
              <w:left w:color="808080" w:space="0" w:sz="4" w:val="single"/>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0C">
            <w:pPr>
              <w:spacing w:after="0" w:line="240" w:lineRule="auto"/>
              <w:jc w:val="left"/>
              <w:rPr>
                <w:sz w:val="22"/>
                <w:szCs w:val="22"/>
              </w:rPr>
            </w:pPr>
            <w:r w:rsidDel="00000000" w:rsidR="00000000" w:rsidRPr="00000000">
              <w:rPr>
                <w:sz w:val="22"/>
                <w:szCs w:val="22"/>
                <w:rtl w:val="0"/>
              </w:rPr>
              <w:t xml:space="preserve">Individual exchange</w:t>
            </w:r>
          </w:p>
        </w:tc>
        <w:tc>
          <w:tcPr>
            <w:tcBorders>
              <w:top w:color="808080" w:space="0" w:sz="4"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0D">
            <w:pPr>
              <w:spacing w:after="0" w:line="240" w:lineRule="auto"/>
              <w:jc w:val="left"/>
              <w:rPr>
                <w:sz w:val="22"/>
                <w:szCs w:val="22"/>
              </w:rPr>
            </w:pPr>
            <w:r w:rsidDel="00000000" w:rsidR="00000000" w:rsidRPr="00000000">
              <w:rPr>
                <w:rtl w:val="0"/>
              </w:rPr>
            </w:r>
          </w:p>
        </w:tc>
        <w:tc>
          <w:tcPr>
            <w:tcBorders>
              <w:top w:color="808080" w:space="0" w:sz="4"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0E">
            <w:pPr>
              <w:spacing w:after="0" w:line="240" w:lineRule="auto"/>
              <w:jc w:val="left"/>
              <w:rPr>
                <w:b w:val="1"/>
                <w:sz w:val="22"/>
                <w:szCs w:val="22"/>
              </w:rPr>
            </w:pPr>
            <w:r w:rsidDel="00000000" w:rsidR="00000000" w:rsidRPr="00000000">
              <w:rPr>
                <w:b w:val="1"/>
                <w:sz w:val="22"/>
                <w:szCs w:val="22"/>
                <w:rtl w:val="0"/>
              </w:rPr>
              <w:t xml:space="preserve">No Individual exchange</w:t>
            </w:r>
          </w:p>
        </w:tc>
      </w:tr>
      <w:tr>
        <w:tc>
          <w:tcPr>
            <w:tcBorders>
              <w:top w:color="808080" w:space="0" w:sz="4" w:val="single"/>
              <w:left w:color="000000" w:space="0" w:sz="0" w:val="nil"/>
              <w:bottom w:color="808080" w:space="0" w:sz="4" w:val="single"/>
              <w:right w:color="808080" w:space="0" w:sz="4" w:val="single"/>
            </w:tcBorders>
            <w:tcMar>
              <w:top w:w="15.0" w:type="dxa"/>
              <w:left w:w="15.0" w:type="dxa"/>
              <w:bottom w:w="15.0" w:type="dxa"/>
              <w:right w:w="15.0" w:type="dxa"/>
            </w:tcMar>
            <w:vAlign w:val="center"/>
          </w:tcPr>
          <w:p w:rsidR="00000000" w:rsidDel="00000000" w:rsidP="00000000" w:rsidRDefault="00000000" w:rsidRPr="00000000" w14:paraId="0000040F">
            <w:pPr>
              <w:spacing w:after="0" w:line="240" w:lineRule="auto"/>
              <w:jc w:val="left"/>
              <w:rPr>
                <w:sz w:val="22"/>
                <w:szCs w:val="22"/>
              </w:rPr>
            </w:pPr>
            <w:r w:rsidDel="00000000" w:rsidR="00000000" w:rsidRPr="00000000">
              <w:rPr>
                <w:b w:val="1"/>
                <w:sz w:val="22"/>
                <w:szCs w:val="22"/>
                <w:rtl w:val="0"/>
              </w:rPr>
              <w:t xml:space="preserve">Characteristics relation</w:t>
            </w:r>
            <w:r w:rsidDel="00000000" w:rsidR="00000000" w:rsidRPr="00000000">
              <w:rPr>
                <w:rtl w:val="0"/>
              </w:rPr>
            </w:r>
          </w:p>
        </w:tc>
        <w:tc>
          <w:tcPr>
            <w:tcBorders>
              <w:top w:color="808080" w:space="0" w:sz="4" w:val="single"/>
              <w:left w:color="808080" w:space="0" w:sz="4" w:val="single"/>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10">
            <w:pPr>
              <w:spacing w:after="0" w:line="240" w:lineRule="auto"/>
              <w:jc w:val="left"/>
              <w:rPr>
                <w:b w:val="1"/>
                <w:sz w:val="22"/>
                <w:szCs w:val="22"/>
              </w:rPr>
            </w:pPr>
            <w:r w:rsidDel="00000000" w:rsidR="00000000" w:rsidRPr="00000000">
              <w:rPr>
                <w:b w:val="1"/>
                <w:sz w:val="22"/>
                <w:szCs w:val="22"/>
                <w:rtl w:val="0"/>
              </w:rPr>
              <w:t xml:space="preserve">No Additional domains of interaction</w:t>
            </w:r>
          </w:p>
          <w:p w:rsidR="00000000" w:rsidDel="00000000" w:rsidP="00000000" w:rsidRDefault="00000000" w:rsidRPr="00000000" w14:paraId="00000411">
            <w:pPr>
              <w:spacing w:after="0" w:line="240" w:lineRule="auto"/>
              <w:jc w:val="left"/>
              <w:rPr>
                <w:sz w:val="22"/>
                <w:szCs w:val="22"/>
              </w:rPr>
            </w:pPr>
            <w:r w:rsidDel="00000000" w:rsidR="00000000" w:rsidRPr="00000000">
              <w:rPr>
                <w:sz w:val="22"/>
                <w:szCs w:val="22"/>
                <w:rtl w:val="0"/>
              </w:rPr>
              <w:t xml:space="preserve">No Affective relation</w:t>
            </w:r>
          </w:p>
          <w:p w:rsidR="00000000" w:rsidDel="00000000" w:rsidP="00000000" w:rsidRDefault="00000000" w:rsidRPr="00000000" w14:paraId="00000412">
            <w:pPr>
              <w:spacing w:after="0" w:line="240" w:lineRule="auto"/>
              <w:jc w:val="left"/>
              <w:rPr>
                <w:b w:val="1"/>
                <w:sz w:val="22"/>
                <w:szCs w:val="22"/>
              </w:rPr>
            </w:pPr>
            <w:r w:rsidDel="00000000" w:rsidR="00000000" w:rsidRPr="00000000">
              <w:rPr>
                <w:b w:val="1"/>
                <w:sz w:val="22"/>
                <w:szCs w:val="22"/>
                <w:rtl w:val="0"/>
              </w:rPr>
              <w:t xml:space="preserve">No Dyadic</w:t>
            </w:r>
          </w:p>
          <w:p w:rsidR="00000000" w:rsidDel="00000000" w:rsidP="00000000" w:rsidRDefault="00000000" w:rsidRPr="00000000" w14:paraId="00000413">
            <w:pPr>
              <w:spacing w:after="0" w:line="240" w:lineRule="auto"/>
              <w:jc w:val="left"/>
              <w:rPr>
                <w:b w:val="1"/>
                <w:sz w:val="22"/>
                <w:szCs w:val="22"/>
              </w:rPr>
            </w:pPr>
            <w:r w:rsidDel="00000000" w:rsidR="00000000" w:rsidRPr="00000000">
              <w:rPr>
                <w:b w:val="1"/>
                <w:sz w:val="22"/>
                <w:szCs w:val="22"/>
                <w:rtl w:val="0"/>
              </w:rPr>
              <w:t xml:space="preserve">No Frequent interaction</w:t>
            </w:r>
          </w:p>
          <w:p w:rsidR="00000000" w:rsidDel="00000000" w:rsidP="00000000" w:rsidRDefault="00000000" w:rsidRPr="00000000" w14:paraId="00000414">
            <w:pPr>
              <w:spacing w:after="0" w:line="240" w:lineRule="auto"/>
              <w:jc w:val="left"/>
              <w:rPr>
                <w:sz w:val="22"/>
                <w:szCs w:val="22"/>
              </w:rPr>
            </w:pPr>
            <w:r w:rsidDel="00000000" w:rsidR="00000000" w:rsidRPr="00000000">
              <w:rPr>
                <w:sz w:val="22"/>
                <w:szCs w:val="22"/>
                <w:rtl w:val="0"/>
              </w:rPr>
              <w:t xml:space="preserve">No Hierarchical</w:t>
            </w:r>
          </w:p>
        </w:tc>
        <w:tc>
          <w:tcPr>
            <w:tcBorders>
              <w:top w:color="808080" w:space="0" w:sz="4"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15">
            <w:pPr>
              <w:spacing w:after="0" w:line="240" w:lineRule="auto"/>
              <w:jc w:val="left"/>
              <w:rPr>
                <w:sz w:val="22"/>
                <w:szCs w:val="22"/>
              </w:rPr>
            </w:pPr>
            <w:r w:rsidDel="00000000" w:rsidR="00000000" w:rsidRPr="00000000">
              <w:rPr>
                <w:sz w:val="22"/>
                <w:szCs w:val="22"/>
                <w:rtl w:val="0"/>
              </w:rPr>
              <w:t xml:space="preserve">Additional domains of interaction </w:t>
            </w:r>
          </w:p>
          <w:p w:rsidR="00000000" w:rsidDel="00000000" w:rsidP="00000000" w:rsidRDefault="00000000" w:rsidRPr="00000000" w14:paraId="00000416">
            <w:pPr>
              <w:spacing w:after="0" w:line="240" w:lineRule="auto"/>
              <w:jc w:val="left"/>
              <w:rPr>
                <w:b w:val="1"/>
                <w:sz w:val="22"/>
                <w:szCs w:val="22"/>
              </w:rPr>
            </w:pPr>
            <w:r w:rsidDel="00000000" w:rsidR="00000000" w:rsidRPr="00000000">
              <w:rPr>
                <w:b w:val="1"/>
                <w:sz w:val="22"/>
                <w:szCs w:val="22"/>
                <w:rtl w:val="0"/>
              </w:rPr>
              <w:t xml:space="preserve">Affective relation</w:t>
            </w:r>
          </w:p>
          <w:p w:rsidR="00000000" w:rsidDel="00000000" w:rsidP="00000000" w:rsidRDefault="00000000" w:rsidRPr="00000000" w14:paraId="00000417">
            <w:pPr>
              <w:spacing w:after="0" w:line="240" w:lineRule="auto"/>
              <w:jc w:val="left"/>
              <w:rPr>
                <w:sz w:val="22"/>
                <w:szCs w:val="22"/>
              </w:rPr>
            </w:pPr>
            <w:r w:rsidDel="00000000" w:rsidR="00000000" w:rsidRPr="00000000">
              <w:rPr>
                <w:sz w:val="22"/>
                <w:szCs w:val="22"/>
                <w:rtl w:val="0"/>
              </w:rPr>
              <w:t xml:space="preserve">Dyadic</w:t>
            </w:r>
          </w:p>
          <w:p w:rsidR="00000000" w:rsidDel="00000000" w:rsidP="00000000" w:rsidRDefault="00000000" w:rsidRPr="00000000" w14:paraId="00000418">
            <w:pPr>
              <w:spacing w:after="0" w:line="240" w:lineRule="auto"/>
              <w:jc w:val="left"/>
              <w:rPr>
                <w:b w:val="1"/>
                <w:sz w:val="22"/>
                <w:szCs w:val="22"/>
              </w:rPr>
            </w:pPr>
            <w:r w:rsidDel="00000000" w:rsidR="00000000" w:rsidRPr="00000000">
              <w:rPr>
                <w:b w:val="1"/>
                <w:sz w:val="22"/>
                <w:szCs w:val="22"/>
                <w:rtl w:val="0"/>
              </w:rPr>
              <w:t xml:space="preserve">Frequent interaction</w:t>
            </w:r>
          </w:p>
          <w:p w:rsidR="00000000" w:rsidDel="00000000" w:rsidP="00000000" w:rsidRDefault="00000000" w:rsidRPr="00000000" w14:paraId="00000419">
            <w:pPr>
              <w:spacing w:after="0" w:line="240" w:lineRule="auto"/>
              <w:jc w:val="left"/>
              <w:rPr>
                <w:b w:val="1"/>
                <w:sz w:val="22"/>
                <w:szCs w:val="22"/>
              </w:rPr>
            </w:pPr>
            <w:r w:rsidDel="00000000" w:rsidR="00000000" w:rsidRPr="00000000">
              <w:rPr>
                <w:b w:val="1"/>
                <w:sz w:val="22"/>
                <w:szCs w:val="22"/>
                <w:rtl w:val="0"/>
              </w:rPr>
              <w:t xml:space="preserve">Hierarchical</w:t>
            </w:r>
          </w:p>
        </w:tc>
        <w:tc>
          <w:tcPr>
            <w:tcBorders>
              <w:top w:color="808080" w:space="0" w:sz="4"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1A">
            <w:pPr>
              <w:spacing w:after="0" w:line="240" w:lineRule="auto"/>
              <w:jc w:val="left"/>
              <w:rPr>
                <w:sz w:val="22"/>
                <w:szCs w:val="22"/>
              </w:rPr>
            </w:pPr>
            <w:r w:rsidDel="00000000" w:rsidR="00000000" w:rsidRPr="00000000">
              <w:rPr>
                <w:sz w:val="22"/>
                <w:szCs w:val="22"/>
                <w:rtl w:val="0"/>
              </w:rPr>
              <w:t xml:space="preserve">No Frequent interaction </w:t>
            </w:r>
          </w:p>
          <w:p w:rsidR="00000000" w:rsidDel="00000000" w:rsidP="00000000" w:rsidRDefault="00000000" w:rsidRPr="00000000" w14:paraId="0000041B">
            <w:pPr>
              <w:spacing w:after="0" w:line="240" w:lineRule="auto"/>
              <w:jc w:val="left"/>
              <w:rPr>
                <w:sz w:val="22"/>
                <w:szCs w:val="22"/>
              </w:rPr>
            </w:pPr>
            <w:r w:rsidDel="00000000" w:rsidR="00000000" w:rsidRPr="00000000">
              <w:rPr>
                <w:sz w:val="22"/>
                <w:szCs w:val="22"/>
                <w:rtl w:val="0"/>
              </w:rPr>
              <w:t xml:space="preserve">No Hierarchical</w:t>
            </w:r>
          </w:p>
          <w:p w:rsidR="00000000" w:rsidDel="00000000" w:rsidP="00000000" w:rsidRDefault="00000000" w:rsidRPr="00000000" w14:paraId="0000041C">
            <w:pPr>
              <w:spacing w:after="0" w:line="240" w:lineRule="auto"/>
              <w:jc w:val="left"/>
              <w:rPr>
                <w:sz w:val="22"/>
                <w:szCs w:val="22"/>
              </w:rPr>
            </w:pPr>
            <w:r w:rsidDel="00000000" w:rsidR="00000000" w:rsidRPr="00000000">
              <w:rPr>
                <w:sz w:val="22"/>
                <w:szCs w:val="22"/>
                <w:rtl w:val="0"/>
              </w:rPr>
              <w:t xml:space="preserve">No Affective relation</w:t>
            </w:r>
          </w:p>
        </w:tc>
      </w:tr>
      <w:tr>
        <w:tc>
          <w:tcPr>
            <w:tcBorders>
              <w:top w:color="808080" w:space="0" w:sz="4" w:val="single"/>
              <w:left w:color="000000" w:space="0" w:sz="0" w:val="nil"/>
              <w:bottom w:color="000000" w:space="0" w:sz="4" w:val="single"/>
              <w:right w:color="808080" w:space="0" w:sz="4" w:val="single"/>
            </w:tcBorders>
            <w:tcMar>
              <w:top w:w="15.0" w:type="dxa"/>
              <w:left w:w="15.0" w:type="dxa"/>
              <w:bottom w:w="15.0" w:type="dxa"/>
              <w:right w:w="15.0" w:type="dxa"/>
            </w:tcMar>
            <w:vAlign w:val="center"/>
          </w:tcPr>
          <w:p w:rsidR="00000000" w:rsidDel="00000000" w:rsidP="00000000" w:rsidRDefault="00000000" w:rsidRPr="00000000" w14:paraId="0000041D">
            <w:pPr>
              <w:spacing w:after="0" w:line="240" w:lineRule="auto"/>
              <w:jc w:val="left"/>
              <w:rPr>
                <w:sz w:val="22"/>
                <w:szCs w:val="22"/>
              </w:rPr>
            </w:pPr>
            <w:r w:rsidDel="00000000" w:rsidR="00000000" w:rsidRPr="00000000">
              <w:rPr>
                <w:b w:val="1"/>
                <w:sz w:val="22"/>
                <w:szCs w:val="22"/>
                <w:rtl w:val="0"/>
              </w:rPr>
              <w:t xml:space="preserve">Characteristics broker</w:t>
            </w:r>
            <w:r w:rsidDel="00000000" w:rsidR="00000000" w:rsidRPr="00000000">
              <w:rPr>
                <w:rtl w:val="0"/>
              </w:rPr>
            </w:r>
          </w:p>
        </w:tc>
        <w:tc>
          <w:tcPr>
            <w:tcBorders>
              <w:top w:color="808080" w:space="0" w:sz="4" w:val="single"/>
              <w:left w:color="808080" w:space="0" w:sz="4" w:val="single"/>
              <w:bottom w:color="00000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1E">
            <w:pPr>
              <w:spacing w:after="0" w:line="240" w:lineRule="auto"/>
              <w:jc w:val="left"/>
              <w:rPr>
                <w:b w:val="1"/>
                <w:sz w:val="22"/>
                <w:szCs w:val="22"/>
              </w:rPr>
            </w:pPr>
            <w:r w:rsidDel="00000000" w:rsidR="00000000" w:rsidRPr="00000000">
              <w:rPr>
                <w:b w:val="1"/>
                <w:sz w:val="22"/>
                <w:szCs w:val="22"/>
                <w:rtl w:val="0"/>
              </w:rPr>
              <w:t xml:space="preserve">No Broker Important</w:t>
            </w:r>
          </w:p>
          <w:p w:rsidR="00000000" w:rsidDel="00000000" w:rsidP="00000000" w:rsidRDefault="00000000" w:rsidRPr="00000000" w14:paraId="0000041F">
            <w:pPr>
              <w:spacing w:after="0" w:line="240" w:lineRule="auto"/>
              <w:jc w:val="left"/>
              <w:rPr>
                <w:b w:val="1"/>
                <w:sz w:val="22"/>
                <w:szCs w:val="22"/>
              </w:rPr>
            </w:pPr>
            <w:r w:rsidDel="00000000" w:rsidR="00000000" w:rsidRPr="00000000">
              <w:rPr>
                <w:b w:val="1"/>
                <w:sz w:val="22"/>
                <w:szCs w:val="22"/>
                <w:rtl w:val="0"/>
              </w:rPr>
              <w:t xml:space="preserve">No Broker interests aligned to client</w:t>
            </w:r>
          </w:p>
        </w:tc>
        <w:tc>
          <w:tcPr>
            <w:tcBorders>
              <w:top w:color="808080" w:space="0" w:sz="4" w:val="single"/>
              <w:left w:color="000000" w:space="0" w:sz="0" w:val="nil"/>
              <w:bottom w:color="00000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20">
            <w:pPr>
              <w:spacing w:after="0" w:line="240" w:lineRule="auto"/>
              <w:jc w:val="left"/>
              <w:rPr>
                <w:sz w:val="22"/>
                <w:szCs w:val="22"/>
              </w:rPr>
            </w:pPr>
            <w:r w:rsidDel="00000000" w:rsidR="00000000" w:rsidRPr="00000000">
              <w:rPr>
                <w:sz w:val="22"/>
                <w:szCs w:val="22"/>
                <w:rtl w:val="0"/>
              </w:rPr>
              <w:t xml:space="preserve">Broker Important</w:t>
            </w:r>
          </w:p>
        </w:tc>
        <w:tc>
          <w:tcPr>
            <w:tcBorders>
              <w:top w:color="808080" w:space="0" w:sz="4" w:val="single"/>
              <w:left w:color="000000" w:space="0" w:sz="0" w:val="nil"/>
              <w:bottom w:color="00000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21">
            <w:pPr>
              <w:spacing w:after="0" w:line="240" w:lineRule="auto"/>
              <w:jc w:val="left"/>
              <w:rPr>
                <w:sz w:val="22"/>
                <w:szCs w:val="22"/>
              </w:rPr>
            </w:pPr>
            <w:r w:rsidDel="00000000" w:rsidR="00000000" w:rsidRPr="00000000">
              <w:rPr>
                <w:sz w:val="22"/>
                <w:szCs w:val="22"/>
                <w:rtl w:val="0"/>
              </w:rPr>
              <w:t xml:space="preserve">Broker Important</w:t>
            </w:r>
          </w:p>
          <w:p w:rsidR="00000000" w:rsidDel="00000000" w:rsidP="00000000" w:rsidRDefault="00000000" w:rsidRPr="00000000" w14:paraId="00000422">
            <w:pPr>
              <w:spacing w:after="0" w:line="240" w:lineRule="auto"/>
              <w:jc w:val="left"/>
              <w:rPr>
                <w:sz w:val="22"/>
                <w:szCs w:val="22"/>
              </w:rPr>
            </w:pPr>
            <w:r w:rsidDel="00000000" w:rsidR="00000000" w:rsidRPr="00000000">
              <w:rPr>
                <w:sz w:val="22"/>
                <w:szCs w:val="22"/>
                <w:rtl w:val="0"/>
              </w:rPr>
              <w:t xml:space="preserve">Broker interests aligned to client</w:t>
            </w:r>
          </w:p>
        </w:tc>
      </w:tr>
      <w:tr>
        <w:tc>
          <w:tcPr>
            <w:tcBorders>
              <w:top w:color="000000" w:space="0" w:sz="4" w:val="single"/>
              <w:left w:color="000000" w:space="0" w:sz="0" w:val="nil"/>
              <w:bottom w:color="808080" w:space="0" w:sz="12" w:val="single"/>
              <w:right w:color="808080" w:space="0" w:sz="4" w:val="single"/>
            </w:tcBorders>
            <w:tcMar>
              <w:top w:w="15.0" w:type="dxa"/>
              <w:left w:w="15.0" w:type="dxa"/>
              <w:bottom w:w="15.0" w:type="dxa"/>
              <w:right w:w="15.0" w:type="dxa"/>
            </w:tcMar>
            <w:vAlign w:val="center"/>
          </w:tcPr>
          <w:p w:rsidR="00000000" w:rsidDel="00000000" w:rsidP="00000000" w:rsidRDefault="00000000" w:rsidRPr="00000000" w14:paraId="00000423">
            <w:pPr>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424">
            <w:pPr>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425">
            <w:pPr>
              <w:spacing w:after="0" w:line="240" w:lineRule="auto"/>
              <w:jc w:val="left"/>
              <w:rPr>
                <w:b w:val="1"/>
                <w:sz w:val="22"/>
                <w:szCs w:val="22"/>
              </w:rPr>
            </w:pPr>
            <w:r w:rsidDel="00000000" w:rsidR="00000000" w:rsidRPr="00000000">
              <w:rPr>
                <w:rtl w:val="0"/>
              </w:rPr>
            </w:r>
          </w:p>
        </w:tc>
        <w:tc>
          <w:tcPr>
            <w:tcBorders>
              <w:top w:color="000000" w:space="0" w:sz="4" w:val="single"/>
              <w:left w:color="808080" w:space="0" w:sz="4" w:val="single"/>
              <w:bottom w:color="808080" w:space="0" w:sz="12"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26">
            <w:pPr>
              <w:spacing w:after="0" w:line="240" w:lineRule="auto"/>
              <w:jc w:val="left"/>
              <w:rPr>
                <w:sz w:val="22"/>
                <w:szCs w:val="22"/>
              </w:rPr>
            </w:pPr>
            <w:r w:rsidDel="00000000" w:rsidR="00000000" w:rsidRPr="00000000">
              <w:rPr>
                <w:rtl w:val="0"/>
              </w:rPr>
            </w:r>
          </w:p>
        </w:tc>
        <w:tc>
          <w:tcPr>
            <w:tcBorders>
              <w:top w:color="000000" w:space="0" w:sz="4" w:val="single"/>
              <w:left w:color="000000" w:space="0" w:sz="0" w:val="nil"/>
              <w:bottom w:color="808080" w:space="0" w:sz="12"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27">
            <w:pPr>
              <w:spacing w:after="0" w:line="240" w:lineRule="auto"/>
              <w:jc w:val="left"/>
              <w:rPr>
                <w:sz w:val="22"/>
                <w:szCs w:val="22"/>
              </w:rPr>
            </w:pPr>
            <w:r w:rsidDel="00000000" w:rsidR="00000000" w:rsidRPr="00000000">
              <w:rPr>
                <w:rtl w:val="0"/>
              </w:rPr>
            </w:r>
          </w:p>
        </w:tc>
        <w:tc>
          <w:tcPr>
            <w:tcBorders>
              <w:top w:color="000000" w:space="0" w:sz="4" w:val="single"/>
              <w:left w:color="000000" w:space="0" w:sz="0" w:val="nil"/>
              <w:bottom w:color="808080" w:space="0" w:sz="12"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28">
            <w:pPr>
              <w:spacing w:after="0" w:line="240" w:lineRule="auto"/>
              <w:jc w:val="left"/>
              <w:rPr>
                <w:sz w:val="22"/>
                <w:szCs w:val="22"/>
              </w:rPr>
            </w:pPr>
            <w:r w:rsidDel="00000000" w:rsidR="00000000" w:rsidRPr="00000000">
              <w:rPr>
                <w:rtl w:val="0"/>
              </w:rPr>
            </w:r>
          </w:p>
        </w:tc>
      </w:tr>
      <w:tr>
        <w:tc>
          <w:tcPr>
            <w:tcBorders>
              <w:top w:color="808080" w:space="0" w:sz="12" w:val="single"/>
              <w:left w:color="000000" w:space="0" w:sz="0" w:val="nil"/>
              <w:bottom w:color="808080" w:space="0" w:sz="12" w:val="single"/>
              <w:right w:color="808080" w:space="0" w:sz="4" w:val="single"/>
            </w:tcBorders>
            <w:tcMar>
              <w:top w:w="15.0" w:type="dxa"/>
              <w:left w:w="15.0" w:type="dxa"/>
              <w:bottom w:w="15.0" w:type="dxa"/>
              <w:right w:w="15.0" w:type="dxa"/>
            </w:tcMar>
            <w:vAlign w:val="bottom"/>
          </w:tcPr>
          <w:p w:rsidR="00000000" w:rsidDel="00000000" w:rsidP="00000000" w:rsidRDefault="00000000" w:rsidRPr="00000000" w14:paraId="00000429">
            <w:pPr>
              <w:spacing w:after="0" w:line="240" w:lineRule="auto"/>
              <w:rPr>
                <w:b w:val="1"/>
                <w:sz w:val="22"/>
                <w:szCs w:val="22"/>
              </w:rPr>
            </w:pPr>
            <w:r w:rsidDel="00000000" w:rsidR="00000000" w:rsidRPr="00000000">
              <w:rPr>
                <w:b w:val="1"/>
                <w:sz w:val="22"/>
                <w:szCs w:val="22"/>
                <w:rtl w:val="0"/>
              </w:rPr>
              <w:t xml:space="preserve">Cluster</w:t>
            </w:r>
          </w:p>
        </w:tc>
        <w:tc>
          <w:tcPr>
            <w:tcBorders>
              <w:top w:color="808080" w:space="0" w:sz="12" w:val="single"/>
              <w:left w:color="808080" w:space="0" w:sz="4" w:val="single"/>
              <w:bottom w:color="808080" w:space="0" w:sz="12" w:val="single"/>
              <w:right w:color="000000" w:space="0" w:sz="0" w:val="nil"/>
            </w:tcBorders>
            <w:tcMar>
              <w:top w:w="15.0" w:type="dxa"/>
              <w:left w:w="15.0" w:type="dxa"/>
              <w:bottom w:w="15.0" w:type="dxa"/>
              <w:right w:w="15.0" w:type="dxa"/>
            </w:tcMar>
            <w:vAlign w:val="bottom"/>
          </w:tcPr>
          <w:p w:rsidR="00000000" w:rsidDel="00000000" w:rsidP="00000000" w:rsidRDefault="00000000" w:rsidRPr="00000000" w14:paraId="0000042A">
            <w:pPr>
              <w:spacing w:after="0" w:line="240" w:lineRule="auto"/>
              <w:rPr>
                <w:b w:val="1"/>
                <w:sz w:val="22"/>
                <w:szCs w:val="22"/>
              </w:rPr>
            </w:pPr>
            <w:r w:rsidDel="00000000" w:rsidR="00000000" w:rsidRPr="00000000">
              <w:rPr>
                <w:b w:val="1"/>
                <w:sz w:val="22"/>
                <w:szCs w:val="22"/>
                <w:rtl w:val="0"/>
              </w:rPr>
              <w:t xml:space="preserve">(4) Traditional</w:t>
            </w:r>
          </w:p>
        </w:tc>
        <w:tc>
          <w:tcPr>
            <w:tcBorders>
              <w:top w:color="808080" w:space="0" w:sz="12" w:val="single"/>
              <w:left w:color="000000" w:space="0" w:sz="0" w:val="nil"/>
              <w:bottom w:color="808080" w:space="0" w:sz="12" w:val="single"/>
              <w:right w:color="000000" w:space="0" w:sz="0" w:val="nil"/>
            </w:tcBorders>
            <w:tcMar>
              <w:top w:w="15.0" w:type="dxa"/>
              <w:left w:w="15.0" w:type="dxa"/>
              <w:bottom w:w="15.0" w:type="dxa"/>
              <w:right w:w="15.0" w:type="dxa"/>
            </w:tcMar>
            <w:vAlign w:val="bottom"/>
          </w:tcPr>
          <w:p w:rsidR="00000000" w:rsidDel="00000000" w:rsidP="00000000" w:rsidRDefault="00000000" w:rsidRPr="00000000" w14:paraId="0000042B">
            <w:pPr>
              <w:spacing w:after="0" w:line="240" w:lineRule="auto"/>
              <w:rPr>
                <w:b w:val="1"/>
                <w:sz w:val="22"/>
                <w:szCs w:val="22"/>
              </w:rPr>
            </w:pPr>
            <w:r w:rsidDel="00000000" w:rsidR="00000000" w:rsidRPr="00000000">
              <w:rPr>
                <w:b w:val="1"/>
                <w:sz w:val="22"/>
                <w:szCs w:val="22"/>
                <w:rtl w:val="0"/>
              </w:rPr>
              <w:t xml:space="preserve">(5) Modern coercive</w:t>
            </w:r>
          </w:p>
        </w:tc>
        <w:tc>
          <w:tcPr>
            <w:tcBorders>
              <w:top w:color="808080" w:space="0" w:sz="12" w:val="single"/>
              <w:left w:color="000000" w:space="0" w:sz="0" w:val="nil"/>
              <w:bottom w:color="808080" w:space="0" w:sz="12" w:val="single"/>
              <w:right w:color="000000" w:space="0" w:sz="0" w:val="nil"/>
            </w:tcBorders>
            <w:tcMar>
              <w:top w:w="15.0" w:type="dxa"/>
              <w:left w:w="15.0" w:type="dxa"/>
              <w:bottom w:w="15.0" w:type="dxa"/>
              <w:right w:w="15.0" w:type="dxa"/>
            </w:tcMar>
            <w:vAlign w:val="bottom"/>
          </w:tcPr>
          <w:p w:rsidR="00000000" w:rsidDel="00000000" w:rsidP="00000000" w:rsidRDefault="00000000" w:rsidRPr="00000000" w14:paraId="0000042C">
            <w:pPr>
              <w:spacing w:after="0" w:line="240" w:lineRule="auto"/>
              <w:rPr>
                <w:sz w:val="22"/>
                <w:szCs w:val="22"/>
              </w:rPr>
            </w:pPr>
            <w:r w:rsidDel="00000000" w:rsidR="00000000" w:rsidRPr="00000000">
              <w:rPr>
                <w:rtl w:val="0"/>
              </w:rPr>
            </w:r>
          </w:p>
        </w:tc>
      </w:tr>
      <w:tr>
        <w:tc>
          <w:tcPr>
            <w:tcBorders>
              <w:top w:color="808080" w:space="0" w:sz="12" w:val="single"/>
              <w:left w:color="000000" w:space="0" w:sz="0" w:val="nil"/>
              <w:bottom w:color="808080" w:space="0" w:sz="4" w:val="single"/>
              <w:right w:color="808080" w:space="0" w:sz="4" w:val="single"/>
            </w:tcBorders>
            <w:tcMar>
              <w:top w:w="15.0" w:type="dxa"/>
              <w:left w:w="15.0" w:type="dxa"/>
              <w:bottom w:w="15.0" w:type="dxa"/>
              <w:right w:w="15.0" w:type="dxa"/>
            </w:tcMar>
            <w:vAlign w:val="center"/>
          </w:tcPr>
          <w:p w:rsidR="00000000" w:rsidDel="00000000" w:rsidP="00000000" w:rsidRDefault="00000000" w:rsidRPr="00000000" w14:paraId="0000042D">
            <w:pPr>
              <w:spacing w:after="0" w:line="240" w:lineRule="auto"/>
              <w:jc w:val="left"/>
              <w:rPr>
                <w:b w:val="1"/>
                <w:sz w:val="22"/>
                <w:szCs w:val="22"/>
              </w:rPr>
            </w:pPr>
            <w:r w:rsidDel="00000000" w:rsidR="00000000" w:rsidRPr="00000000">
              <w:rPr>
                <w:b w:val="1"/>
                <w:sz w:val="22"/>
                <w:szCs w:val="22"/>
                <w:rtl w:val="0"/>
              </w:rPr>
              <w:t xml:space="preserve">Goods exchanged</w:t>
            </w:r>
          </w:p>
        </w:tc>
        <w:tc>
          <w:tcPr>
            <w:tcBorders>
              <w:top w:color="808080" w:space="0" w:sz="12" w:val="single"/>
              <w:left w:color="808080" w:space="0" w:sz="4" w:val="single"/>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2E">
            <w:pPr>
              <w:spacing w:after="0" w:line="240" w:lineRule="auto"/>
              <w:jc w:val="left"/>
              <w:rPr>
                <w:sz w:val="22"/>
                <w:szCs w:val="22"/>
              </w:rPr>
            </w:pPr>
            <w:r w:rsidDel="00000000" w:rsidR="00000000" w:rsidRPr="00000000">
              <w:rPr>
                <w:sz w:val="22"/>
                <w:szCs w:val="22"/>
                <w:rtl w:val="0"/>
              </w:rPr>
              <w:t xml:space="preserve">Client gets employment</w:t>
            </w:r>
          </w:p>
          <w:p w:rsidR="00000000" w:rsidDel="00000000" w:rsidP="00000000" w:rsidRDefault="00000000" w:rsidRPr="00000000" w14:paraId="0000042F">
            <w:pPr>
              <w:spacing w:after="0" w:line="240" w:lineRule="auto"/>
              <w:jc w:val="left"/>
              <w:rPr>
                <w:b w:val="1"/>
                <w:sz w:val="22"/>
                <w:szCs w:val="22"/>
              </w:rPr>
            </w:pPr>
            <w:r w:rsidDel="00000000" w:rsidR="00000000" w:rsidRPr="00000000">
              <w:rPr>
                <w:b w:val="1"/>
                <w:sz w:val="22"/>
                <w:szCs w:val="22"/>
                <w:rtl w:val="0"/>
              </w:rPr>
              <w:t xml:space="preserve">Client gets insurance/ protection</w:t>
            </w:r>
          </w:p>
          <w:p w:rsidR="00000000" w:rsidDel="00000000" w:rsidP="00000000" w:rsidRDefault="00000000" w:rsidRPr="00000000" w14:paraId="00000430">
            <w:pPr>
              <w:spacing w:after="0" w:line="240" w:lineRule="auto"/>
              <w:jc w:val="left"/>
              <w:rPr>
                <w:b w:val="1"/>
                <w:sz w:val="22"/>
                <w:szCs w:val="22"/>
              </w:rPr>
            </w:pPr>
            <w:r w:rsidDel="00000000" w:rsidR="00000000" w:rsidRPr="00000000">
              <w:rPr>
                <w:b w:val="1"/>
                <w:sz w:val="22"/>
                <w:szCs w:val="22"/>
                <w:rtl w:val="0"/>
              </w:rPr>
              <w:t xml:space="preserve">Client gives labor</w:t>
            </w:r>
          </w:p>
          <w:p w:rsidR="00000000" w:rsidDel="00000000" w:rsidP="00000000" w:rsidRDefault="00000000" w:rsidRPr="00000000" w14:paraId="00000431">
            <w:pPr>
              <w:spacing w:after="0" w:line="240" w:lineRule="auto"/>
              <w:jc w:val="left"/>
              <w:rPr>
                <w:b w:val="1"/>
                <w:sz w:val="22"/>
                <w:szCs w:val="22"/>
              </w:rPr>
            </w:pPr>
            <w:r w:rsidDel="00000000" w:rsidR="00000000" w:rsidRPr="00000000">
              <w:rPr>
                <w:b w:val="1"/>
                <w:sz w:val="22"/>
                <w:szCs w:val="22"/>
                <w:rtl w:val="0"/>
              </w:rPr>
              <w:t xml:space="preserve">Client gives loyalty</w:t>
            </w:r>
          </w:p>
          <w:p w:rsidR="00000000" w:rsidDel="00000000" w:rsidP="00000000" w:rsidRDefault="00000000" w:rsidRPr="00000000" w14:paraId="00000432">
            <w:pPr>
              <w:spacing w:after="0" w:line="240" w:lineRule="auto"/>
              <w:jc w:val="left"/>
              <w:rPr>
                <w:b w:val="1"/>
                <w:sz w:val="22"/>
                <w:szCs w:val="22"/>
              </w:rPr>
            </w:pPr>
            <w:r w:rsidDel="00000000" w:rsidR="00000000" w:rsidRPr="00000000">
              <w:rPr>
                <w:b w:val="1"/>
                <w:sz w:val="22"/>
                <w:szCs w:val="22"/>
                <w:rtl w:val="0"/>
              </w:rPr>
              <w:t xml:space="preserve">No Client gets gov services</w:t>
            </w:r>
          </w:p>
          <w:p w:rsidR="00000000" w:rsidDel="00000000" w:rsidP="00000000" w:rsidRDefault="00000000" w:rsidRPr="00000000" w14:paraId="00000433">
            <w:pPr>
              <w:spacing w:after="0" w:line="240" w:lineRule="auto"/>
              <w:jc w:val="left"/>
              <w:rPr>
                <w:b w:val="1"/>
                <w:sz w:val="22"/>
                <w:szCs w:val="22"/>
              </w:rPr>
            </w:pPr>
            <w:r w:rsidDel="00000000" w:rsidR="00000000" w:rsidRPr="00000000">
              <w:rPr>
                <w:b w:val="1"/>
                <w:sz w:val="22"/>
                <w:szCs w:val="22"/>
                <w:rtl w:val="0"/>
              </w:rPr>
              <w:t xml:space="preserve">No Client gets infrastructure</w:t>
            </w:r>
          </w:p>
          <w:p w:rsidR="00000000" w:rsidDel="00000000" w:rsidP="00000000" w:rsidRDefault="00000000" w:rsidRPr="00000000" w14:paraId="00000434">
            <w:pPr>
              <w:spacing w:after="0" w:line="240" w:lineRule="auto"/>
              <w:jc w:val="left"/>
              <w:rPr>
                <w:b w:val="1"/>
                <w:sz w:val="22"/>
                <w:szCs w:val="22"/>
              </w:rPr>
            </w:pPr>
            <w:r w:rsidDel="00000000" w:rsidR="00000000" w:rsidRPr="00000000">
              <w:rPr>
                <w:b w:val="1"/>
                <w:sz w:val="22"/>
                <w:szCs w:val="22"/>
                <w:rtl w:val="0"/>
              </w:rPr>
              <w:t xml:space="preserve">No Client gives vote</w:t>
            </w:r>
          </w:p>
        </w:tc>
        <w:tc>
          <w:tcPr>
            <w:tcBorders>
              <w:top w:color="808080" w:space="0" w:sz="12"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35">
            <w:pPr>
              <w:spacing w:after="0" w:line="240" w:lineRule="auto"/>
              <w:jc w:val="left"/>
              <w:rPr>
                <w:sz w:val="22"/>
                <w:szCs w:val="22"/>
              </w:rPr>
            </w:pPr>
            <w:r w:rsidDel="00000000" w:rsidR="00000000" w:rsidRPr="00000000">
              <w:rPr>
                <w:sz w:val="22"/>
                <w:szCs w:val="22"/>
                <w:rtl w:val="0"/>
              </w:rPr>
              <w:t xml:space="preserve">Client gives loyalty</w:t>
            </w:r>
          </w:p>
          <w:p w:rsidR="00000000" w:rsidDel="00000000" w:rsidP="00000000" w:rsidRDefault="00000000" w:rsidRPr="00000000" w14:paraId="00000436">
            <w:pPr>
              <w:spacing w:after="0" w:line="240" w:lineRule="auto"/>
              <w:jc w:val="left"/>
              <w:rPr>
                <w:sz w:val="22"/>
                <w:szCs w:val="22"/>
              </w:rPr>
            </w:pPr>
            <w:r w:rsidDel="00000000" w:rsidR="00000000" w:rsidRPr="00000000">
              <w:rPr>
                <w:sz w:val="22"/>
                <w:szCs w:val="22"/>
                <w:rtl w:val="0"/>
              </w:rPr>
              <w:t xml:space="preserve">No Client gets employment</w:t>
            </w:r>
          </w:p>
          <w:p w:rsidR="00000000" w:rsidDel="00000000" w:rsidP="00000000" w:rsidRDefault="00000000" w:rsidRPr="00000000" w14:paraId="00000437">
            <w:pPr>
              <w:spacing w:after="0" w:line="240" w:lineRule="auto"/>
              <w:jc w:val="left"/>
              <w:rPr>
                <w:sz w:val="22"/>
                <w:szCs w:val="22"/>
              </w:rPr>
            </w:pPr>
            <w:r w:rsidDel="00000000" w:rsidR="00000000" w:rsidRPr="00000000">
              <w:rPr>
                <w:sz w:val="22"/>
                <w:szCs w:val="22"/>
                <w:rtl w:val="0"/>
              </w:rPr>
              <w:t xml:space="preserve">No Client gets infrastructure</w:t>
            </w:r>
          </w:p>
          <w:p w:rsidR="00000000" w:rsidDel="00000000" w:rsidP="00000000" w:rsidRDefault="00000000" w:rsidRPr="00000000" w14:paraId="00000438">
            <w:pPr>
              <w:spacing w:after="0" w:line="240" w:lineRule="auto"/>
              <w:jc w:val="left"/>
              <w:rPr>
                <w:b w:val="1"/>
                <w:sz w:val="22"/>
                <w:szCs w:val="22"/>
              </w:rPr>
            </w:pPr>
            <w:r w:rsidDel="00000000" w:rsidR="00000000" w:rsidRPr="00000000">
              <w:rPr>
                <w:b w:val="1"/>
                <w:sz w:val="22"/>
                <w:szCs w:val="22"/>
                <w:rtl w:val="0"/>
              </w:rPr>
              <w:t xml:space="preserve">No Client gives vote</w:t>
            </w:r>
          </w:p>
        </w:tc>
        <w:tc>
          <w:tcPr>
            <w:tcBorders>
              <w:top w:color="808080" w:space="0" w:sz="12"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39">
            <w:pPr>
              <w:spacing w:after="0" w:line="240" w:lineRule="auto"/>
              <w:jc w:val="left"/>
              <w:rPr>
                <w:sz w:val="22"/>
                <w:szCs w:val="22"/>
              </w:rPr>
            </w:pPr>
            <w:r w:rsidDel="00000000" w:rsidR="00000000" w:rsidRPr="00000000">
              <w:rPr>
                <w:rtl w:val="0"/>
              </w:rPr>
            </w:r>
          </w:p>
        </w:tc>
      </w:tr>
      <w:tr>
        <w:tc>
          <w:tcPr>
            <w:tcBorders>
              <w:top w:color="808080" w:space="0" w:sz="4" w:val="single"/>
              <w:left w:color="000000" w:space="0" w:sz="0" w:val="nil"/>
              <w:bottom w:color="808080" w:space="0" w:sz="4" w:val="single"/>
              <w:right w:color="808080" w:space="0" w:sz="4" w:val="single"/>
            </w:tcBorders>
            <w:tcMar>
              <w:top w:w="15.0" w:type="dxa"/>
              <w:left w:w="15.0" w:type="dxa"/>
              <w:bottom w:w="15.0" w:type="dxa"/>
              <w:right w:w="15.0" w:type="dxa"/>
            </w:tcMar>
            <w:vAlign w:val="center"/>
          </w:tcPr>
          <w:p w:rsidR="00000000" w:rsidDel="00000000" w:rsidP="00000000" w:rsidRDefault="00000000" w:rsidRPr="00000000" w14:paraId="0000043A">
            <w:pPr>
              <w:spacing w:after="0" w:line="240" w:lineRule="auto"/>
              <w:jc w:val="left"/>
              <w:rPr>
                <w:b w:val="1"/>
                <w:sz w:val="22"/>
                <w:szCs w:val="22"/>
              </w:rPr>
            </w:pPr>
            <w:r w:rsidDel="00000000" w:rsidR="00000000" w:rsidRPr="00000000">
              <w:rPr>
                <w:b w:val="1"/>
                <w:sz w:val="22"/>
                <w:szCs w:val="22"/>
                <w:rtl w:val="0"/>
              </w:rPr>
              <w:t xml:space="preserve">Level of exchange</w:t>
            </w:r>
          </w:p>
        </w:tc>
        <w:tc>
          <w:tcPr>
            <w:tcBorders>
              <w:top w:color="808080" w:space="0" w:sz="4" w:val="single"/>
              <w:left w:color="808080" w:space="0" w:sz="4" w:val="single"/>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3B">
            <w:pPr>
              <w:spacing w:after="0" w:line="240" w:lineRule="auto"/>
              <w:jc w:val="left"/>
              <w:rPr>
                <w:b w:val="1"/>
                <w:sz w:val="22"/>
                <w:szCs w:val="22"/>
              </w:rPr>
            </w:pPr>
            <w:r w:rsidDel="00000000" w:rsidR="00000000" w:rsidRPr="00000000">
              <w:rPr>
                <w:b w:val="1"/>
                <w:sz w:val="22"/>
                <w:szCs w:val="22"/>
                <w:rtl w:val="0"/>
              </w:rPr>
              <w:t xml:space="preserve">Individual exchange</w:t>
            </w:r>
          </w:p>
        </w:tc>
        <w:tc>
          <w:tcPr>
            <w:tcBorders>
              <w:top w:color="808080" w:space="0" w:sz="4"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3C">
            <w:pPr>
              <w:spacing w:after="0" w:line="240" w:lineRule="auto"/>
              <w:jc w:val="left"/>
              <w:rPr>
                <w:sz w:val="22"/>
                <w:szCs w:val="22"/>
              </w:rPr>
            </w:pPr>
            <w:r w:rsidDel="00000000" w:rsidR="00000000" w:rsidRPr="00000000">
              <w:rPr>
                <w:rtl w:val="0"/>
              </w:rPr>
            </w:r>
          </w:p>
        </w:tc>
        <w:tc>
          <w:tcPr>
            <w:tcBorders>
              <w:top w:color="808080" w:space="0" w:sz="4"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3D">
            <w:pPr>
              <w:spacing w:after="0" w:line="240" w:lineRule="auto"/>
              <w:jc w:val="left"/>
              <w:rPr>
                <w:sz w:val="22"/>
                <w:szCs w:val="22"/>
              </w:rPr>
            </w:pPr>
            <w:r w:rsidDel="00000000" w:rsidR="00000000" w:rsidRPr="00000000">
              <w:rPr>
                <w:rtl w:val="0"/>
              </w:rPr>
            </w:r>
          </w:p>
        </w:tc>
      </w:tr>
      <w:tr>
        <w:tc>
          <w:tcPr>
            <w:tcBorders>
              <w:top w:color="808080" w:space="0" w:sz="4" w:val="single"/>
              <w:left w:color="000000" w:space="0" w:sz="0" w:val="nil"/>
              <w:bottom w:color="808080" w:space="0" w:sz="4" w:val="single"/>
              <w:right w:color="808080" w:space="0" w:sz="4" w:val="single"/>
            </w:tcBorders>
            <w:tcMar>
              <w:top w:w="15.0" w:type="dxa"/>
              <w:left w:w="15.0" w:type="dxa"/>
              <w:bottom w:w="15.0" w:type="dxa"/>
              <w:right w:w="15.0" w:type="dxa"/>
            </w:tcMar>
            <w:vAlign w:val="center"/>
          </w:tcPr>
          <w:p w:rsidR="00000000" w:rsidDel="00000000" w:rsidP="00000000" w:rsidRDefault="00000000" w:rsidRPr="00000000" w14:paraId="0000043E">
            <w:pPr>
              <w:spacing w:after="0" w:line="240" w:lineRule="auto"/>
              <w:jc w:val="left"/>
              <w:rPr>
                <w:b w:val="1"/>
                <w:sz w:val="22"/>
                <w:szCs w:val="22"/>
              </w:rPr>
            </w:pPr>
            <w:r w:rsidDel="00000000" w:rsidR="00000000" w:rsidRPr="00000000">
              <w:rPr>
                <w:b w:val="1"/>
                <w:sz w:val="22"/>
                <w:szCs w:val="22"/>
                <w:rtl w:val="0"/>
              </w:rPr>
              <w:t xml:space="preserve">Characteristics relation</w:t>
            </w:r>
          </w:p>
        </w:tc>
        <w:tc>
          <w:tcPr>
            <w:tcBorders>
              <w:top w:color="808080" w:space="0" w:sz="4" w:val="single"/>
              <w:left w:color="808080" w:space="0" w:sz="4" w:val="single"/>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3F">
            <w:pPr>
              <w:spacing w:after="0" w:line="240" w:lineRule="auto"/>
              <w:jc w:val="left"/>
              <w:rPr>
                <w:b w:val="1"/>
                <w:sz w:val="22"/>
                <w:szCs w:val="22"/>
              </w:rPr>
            </w:pPr>
            <w:r w:rsidDel="00000000" w:rsidR="00000000" w:rsidRPr="00000000">
              <w:rPr>
                <w:b w:val="1"/>
                <w:sz w:val="22"/>
                <w:szCs w:val="22"/>
                <w:rtl w:val="0"/>
              </w:rPr>
              <w:t xml:space="preserve">Additional domains of interaction</w:t>
            </w:r>
          </w:p>
          <w:p w:rsidR="00000000" w:rsidDel="00000000" w:rsidP="00000000" w:rsidRDefault="00000000" w:rsidRPr="00000000" w14:paraId="00000440">
            <w:pPr>
              <w:spacing w:after="0" w:line="240" w:lineRule="auto"/>
              <w:jc w:val="left"/>
              <w:rPr>
                <w:sz w:val="22"/>
                <w:szCs w:val="22"/>
              </w:rPr>
            </w:pPr>
            <w:r w:rsidDel="00000000" w:rsidR="00000000" w:rsidRPr="00000000">
              <w:rPr>
                <w:sz w:val="22"/>
                <w:szCs w:val="22"/>
                <w:rtl w:val="0"/>
              </w:rPr>
              <w:t xml:space="preserve">Affective relation</w:t>
            </w:r>
          </w:p>
          <w:p w:rsidR="00000000" w:rsidDel="00000000" w:rsidP="00000000" w:rsidRDefault="00000000" w:rsidRPr="00000000" w14:paraId="00000441">
            <w:pPr>
              <w:spacing w:after="0" w:line="240" w:lineRule="auto"/>
              <w:jc w:val="left"/>
              <w:rPr>
                <w:b w:val="1"/>
                <w:sz w:val="22"/>
                <w:szCs w:val="22"/>
              </w:rPr>
            </w:pPr>
            <w:r w:rsidDel="00000000" w:rsidR="00000000" w:rsidRPr="00000000">
              <w:rPr>
                <w:b w:val="1"/>
                <w:sz w:val="22"/>
                <w:szCs w:val="22"/>
                <w:rtl w:val="0"/>
              </w:rPr>
              <w:t xml:space="preserve">Coercion Threats</w:t>
            </w:r>
          </w:p>
          <w:p w:rsidR="00000000" w:rsidDel="00000000" w:rsidP="00000000" w:rsidRDefault="00000000" w:rsidRPr="00000000" w14:paraId="00000442">
            <w:pPr>
              <w:spacing w:after="0" w:line="240" w:lineRule="auto"/>
              <w:jc w:val="left"/>
              <w:rPr>
                <w:b w:val="1"/>
                <w:sz w:val="22"/>
                <w:szCs w:val="22"/>
              </w:rPr>
            </w:pPr>
            <w:r w:rsidDel="00000000" w:rsidR="00000000" w:rsidRPr="00000000">
              <w:rPr>
                <w:b w:val="1"/>
                <w:sz w:val="22"/>
                <w:szCs w:val="22"/>
                <w:rtl w:val="0"/>
              </w:rPr>
              <w:t xml:space="preserve">Dyadic</w:t>
            </w:r>
          </w:p>
          <w:p w:rsidR="00000000" w:rsidDel="00000000" w:rsidP="00000000" w:rsidRDefault="00000000" w:rsidRPr="00000000" w14:paraId="00000443">
            <w:pPr>
              <w:spacing w:after="0" w:line="240" w:lineRule="auto"/>
              <w:jc w:val="left"/>
              <w:rPr>
                <w:b w:val="1"/>
                <w:sz w:val="22"/>
                <w:szCs w:val="22"/>
              </w:rPr>
            </w:pPr>
            <w:r w:rsidDel="00000000" w:rsidR="00000000" w:rsidRPr="00000000">
              <w:rPr>
                <w:b w:val="1"/>
                <w:sz w:val="22"/>
                <w:szCs w:val="22"/>
                <w:rtl w:val="0"/>
              </w:rPr>
              <w:t xml:space="preserve">Frequent interaction</w:t>
            </w:r>
          </w:p>
          <w:p w:rsidR="00000000" w:rsidDel="00000000" w:rsidP="00000000" w:rsidRDefault="00000000" w:rsidRPr="00000000" w14:paraId="00000444">
            <w:pPr>
              <w:spacing w:after="0" w:line="240" w:lineRule="auto"/>
              <w:jc w:val="left"/>
              <w:rPr>
                <w:b w:val="1"/>
                <w:sz w:val="22"/>
                <w:szCs w:val="22"/>
              </w:rPr>
            </w:pPr>
            <w:r w:rsidDel="00000000" w:rsidR="00000000" w:rsidRPr="00000000">
              <w:rPr>
                <w:b w:val="1"/>
                <w:sz w:val="22"/>
                <w:szCs w:val="22"/>
                <w:rtl w:val="0"/>
              </w:rPr>
              <w:t xml:space="preserve">Hierarchical</w:t>
            </w:r>
          </w:p>
        </w:tc>
        <w:tc>
          <w:tcPr>
            <w:tcBorders>
              <w:top w:color="808080" w:space="0" w:sz="4"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45">
            <w:pPr>
              <w:spacing w:after="0" w:line="240" w:lineRule="auto"/>
              <w:jc w:val="left"/>
              <w:rPr>
                <w:sz w:val="22"/>
                <w:szCs w:val="22"/>
              </w:rPr>
            </w:pPr>
            <w:r w:rsidDel="00000000" w:rsidR="00000000" w:rsidRPr="00000000">
              <w:rPr>
                <w:sz w:val="22"/>
                <w:szCs w:val="22"/>
                <w:rtl w:val="0"/>
              </w:rPr>
              <w:t xml:space="preserve">Coercion Withdrawal</w:t>
            </w:r>
          </w:p>
          <w:p w:rsidR="00000000" w:rsidDel="00000000" w:rsidP="00000000" w:rsidRDefault="00000000" w:rsidRPr="00000000" w14:paraId="00000446">
            <w:pPr>
              <w:spacing w:after="0" w:line="240" w:lineRule="auto"/>
              <w:jc w:val="left"/>
              <w:rPr>
                <w:sz w:val="22"/>
                <w:szCs w:val="22"/>
              </w:rPr>
            </w:pPr>
            <w:r w:rsidDel="00000000" w:rsidR="00000000" w:rsidRPr="00000000">
              <w:rPr>
                <w:sz w:val="22"/>
                <w:szCs w:val="22"/>
                <w:rtl w:val="0"/>
              </w:rPr>
              <w:t xml:space="preserve">No Additional domains of interaction</w:t>
            </w:r>
          </w:p>
          <w:p w:rsidR="00000000" w:rsidDel="00000000" w:rsidP="00000000" w:rsidRDefault="00000000" w:rsidRPr="00000000" w14:paraId="00000447">
            <w:pPr>
              <w:spacing w:after="0" w:line="240" w:lineRule="auto"/>
              <w:jc w:val="left"/>
              <w:rPr>
                <w:sz w:val="22"/>
                <w:szCs w:val="22"/>
              </w:rPr>
            </w:pPr>
            <w:r w:rsidDel="00000000" w:rsidR="00000000" w:rsidRPr="00000000">
              <w:rPr>
                <w:sz w:val="22"/>
                <w:szCs w:val="22"/>
                <w:rtl w:val="0"/>
              </w:rPr>
              <w:t xml:space="preserve">No Frequent Interaction</w:t>
            </w:r>
          </w:p>
          <w:p w:rsidR="00000000" w:rsidDel="00000000" w:rsidP="00000000" w:rsidRDefault="00000000" w:rsidRPr="00000000" w14:paraId="00000448">
            <w:pPr>
              <w:spacing w:after="0" w:line="240" w:lineRule="auto"/>
              <w:jc w:val="left"/>
              <w:rPr>
                <w:b w:val="1"/>
                <w:sz w:val="22"/>
                <w:szCs w:val="22"/>
              </w:rPr>
            </w:pPr>
            <w:r w:rsidDel="00000000" w:rsidR="00000000" w:rsidRPr="00000000">
              <w:rPr>
                <w:b w:val="1"/>
                <w:sz w:val="22"/>
                <w:szCs w:val="22"/>
                <w:rtl w:val="0"/>
              </w:rPr>
              <w:t xml:space="preserve">No Affective relation</w:t>
            </w:r>
          </w:p>
          <w:p w:rsidR="00000000" w:rsidDel="00000000" w:rsidP="00000000" w:rsidRDefault="00000000" w:rsidRPr="00000000" w14:paraId="00000449">
            <w:pPr>
              <w:spacing w:after="0" w:line="240" w:lineRule="auto"/>
              <w:jc w:val="left"/>
              <w:rPr>
                <w:sz w:val="22"/>
                <w:szCs w:val="22"/>
              </w:rPr>
            </w:pPr>
            <w:r w:rsidDel="00000000" w:rsidR="00000000" w:rsidRPr="00000000">
              <w:rPr>
                <w:sz w:val="22"/>
                <w:szCs w:val="22"/>
                <w:rtl w:val="0"/>
              </w:rPr>
              <w:t xml:space="preserve">No Coercion Threats</w:t>
            </w:r>
          </w:p>
          <w:p w:rsidR="00000000" w:rsidDel="00000000" w:rsidP="00000000" w:rsidRDefault="00000000" w:rsidRPr="00000000" w14:paraId="0000044A">
            <w:pPr>
              <w:spacing w:after="0" w:line="240" w:lineRule="auto"/>
              <w:jc w:val="left"/>
              <w:rPr>
                <w:b w:val="1"/>
                <w:sz w:val="22"/>
                <w:szCs w:val="22"/>
              </w:rPr>
            </w:pPr>
            <w:r w:rsidDel="00000000" w:rsidR="00000000" w:rsidRPr="00000000">
              <w:rPr>
                <w:b w:val="1"/>
                <w:sz w:val="22"/>
                <w:szCs w:val="22"/>
                <w:rtl w:val="0"/>
              </w:rPr>
              <w:t xml:space="preserve">No Dyadic</w:t>
            </w:r>
          </w:p>
          <w:p w:rsidR="00000000" w:rsidDel="00000000" w:rsidP="00000000" w:rsidRDefault="00000000" w:rsidRPr="00000000" w14:paraId="0000044B">
            <w:pPr>
              <w:spacing w:after="0" w:line="240" w:lineRule="auto"/>
              <w:jc w:val="left"/>
              <w:rPr>
                <w:b w:val="1"/>
                <w:sz w:val="22"/>
                <w:szCs w:val="22"/>
              </w:rPr>
            </w:pPr>
            <w:r w:rsidDel="00000000" w:rsidR="00000000" w:rsidRPr="00000000">
              <w:rPr>
                <w:b w:val="1"/>
                <w:sz w:val="22"/>
                <w:szCs w:val="22"/>
                <w:rtl w:val="0"/>
              </w:rPr>
              <w:t xml:space="preserve">No Hierarchical</w:t>
            </w:r>
          </w:p>
        </w:tc>
        <w:tc>
          <w:tcPr>
            <w:tcBorders>
              <w:top w:color="808080" w:space="0" w:sz="4" w:val="single"/>
              <w:left w:color="000000" w:space="0" w:sz="0" w:val="nil"/>
              <w:bottom w:color="808080" w:space="0" w:sz="4"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4C">
            <w:pPr>
              <w:spacing w:after="0" w:line="240" w:lineRule="auto"/>
              <w:jc w:val="left"/>
              <w:rPr>
                <w:sz w:val="22"/>
                <w:szCs w:val="22"/>
              </w:rPr>
            </w:pPr>
            <w:r w:rsidDel="00000000" w:rsidR="00000000" w:rsidRPr="00000000">
              <w:rPr>
                <w:rtl w:val="0"/>
              </w:rPr>
            </w:r>
          </w:p>
        </w:tc>
      </w:tr>
      <w:tr>
        <w:tc>
          <w:tcPr>
            <w:tcBorders>
              <w:top w:color="808080" w:space="0" w:sz="4" w:val="single"/>
              <w:left w:color="000000" w:space="0" w:sz="0" w:val="nil"/>
              <w:bottom w:color="808080" w:space="0" w:sz="12" w:val="single"/>
              <w:right w:color="808080" w:space="0" w:sz="4" w:val="single"/>
            </w:tcBorders>
            <w:tcMar>
              <w:top w:w="15.0" w:type="dxa"/>
              <w:left w:w="15.0" w:type="dxa"/>
              <w:bottom w:w="15.0" w:type="dxa"/>
              <w:right w:w="15.0" w:type="dxa"/>
            </w:tcMar>
            <w:vAlign w:val="center"/>
          </w:tcPr>
          <w:p w:rsidR="00000000" w:rsidDel="00000000" w:rsidP="00000000" w:rsidRDefault="00000000" w:rsidRPr="00000000" w14:paraId="0000044D">
            <w:pPr>
              <w:spacing w:after="0" w:line="240" w:lineRule="auto"/>
              <w:jc w:val="left"/>
              <w:rPr>
                <w:b w:val="1"/>
                <w:sz w:val="22"/>
                <w:szCs w:val="22"/>
              </w:rPr>
            </w:pPr>
            <w:r w:rsidDel="00000000" w:rsidR="00000000" w:rsidRPr="00000000">
              <w:rPr>
                <w:b w:val="1"/>
                <w:sz w:val="22"/>
                <w:szCs w:val="22"/>
                <w:rtl w:val="0"/>
              </w:rPr>
              <w:t xml:space="preserve">Characteristics broker</w:t>
            </w:r>
          </w:p>
        </w:tc>
        <w:tc>
          <w:tcPr>
            <w:tcBorders>
              <w:top w:color="808080" w:space="0" w:sz="4" w:val="single"/>
              <w:left w:color="808080" w:space="0" w:sz="4" w:val="single"/>
              <w:bottom w:color="808080" w:space="0" w:sz="12"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4E">
            <w:pPr>
              <w:spacing w:after="0" w:line="240" w:lineRule="auto"/>
              <w:jc w:val="left"/>
              <w:rPr>
                <w:b w:val="1"/>
                <w:sz w:val="22"/>
                <w:szCs w:val="22"/>
              </w:rPr>
            </w:pPr>
            <w:r w:rsidDel="00000000" w:rsidR="00000000" w:rsidRPr="00000000">
              <w:rPr>
                <w:b w:val="1"/>
                <w:sz w:val="22"/>
                <w:szCs w:val="22"/>
                <w:rtl w:val="0"/>
              </w:rPr>
              <w:t xml:space="preserve">Broker Important</w:t>
            </w:r>
          </w:p>
        </w:tc>
        <w:tc>
          <w:tcPr>
            <w:tcBorders>
              <w:top w:color="808080" w:space="0" w:sz="4" w:val="single"/>
              <w:left w:color="000000" w:space="0" w:sz="0" w:val="nil"/>
              <w:bottom w:color="808080" w:space="0" w:sz="12"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4F">
            <w:pPr>
              <w:spacing w:after="0" w:line="240" w:lineRule="auto"/>
              <w:jc w:val="left"/>
              <w:rPr>
                <w:sz w:val="22"/>
                <w:szCs w:val="22"/>
              </w:rPr>
            </w:pPr>
            <w:r w:rsidDel="00000000" w:rsidR="00000000" w:rsidRPr="00000000">
              <w:rPr>
                <w:rtl w:val="0"/>
              </w:rPr>
            </w:r>
          </w:p>
        </w:tc>
        <w:tc>
          <w:tcPr>
            <w:tcBorders>
              <w:top w:color="808080" w:space="0" w:sz="4" w:val="single"/>
              <w:left w:color="000000" w:space="0" w:sz="0" w:val="nil"/>
              <w:bottom w:color="808080" w:space="0" w:sz="12" w:val="single"/>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450">
            <w:pPr>
              <w:spacing w:after="0" w:line="240" w:lineRule="auto"/>
              <w:jc w:val="left"/>
              <w:rPr>
                <w:sz w:val="22"/>
                <w:szCs w:val="22"/>
              </w:rPr>
            </w:pPr>
            <w:r w:rsidDel="00000000" w:rsidR="00000000" w:rsidRPr="00000000">
              <w:rPr>
                <w:rtl w:val="0"/>
              </w:rPr>
            </w:r>
          </w:p>
        </w:tc>
      </w:tr>
    </w:tbl>
    <w:p w:rsidR="00000000" w:rsidDel="00000000" w:rsidP="00000000" w:rsidRDefault="00000000" w:rsidRPr="00000000" w14:paraId="00000451">
      <w:pPr>
        <w:spacing w:after="0" w:lineRule="auto"/>
        <w:jc w:val="left"/>
        <w:rPr/>
      </w:pPr>
      <w:r w:rsidDel="00000000" w:rsidR="00000000" w:rsidRPr="00000000">
        <w:rPr>
          <w:rtl w:val="0"/>
        </w:rPr>
      </w:r>
    </w:p>
    <w:sectPr>
      <w:footerReference r:id="rId9" w:type="default"/>
      <w:pgSz w:h="16838" w:w="11906" w:orient="portrait"/>
      <w:pgMar w:bottom="1560" w:top="1440" w:left="1440" w:right="1440" w:header="720" w:footer="1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4">
    <w:pPr>
      <w:pBdr>
        <w:top w:space="0" w:sz="0" w:val="nil"/>
        <w:left w:space="0" w:sz="0" w:val="nil"/>
        <w:bottom w:space="0" w:sz="0" w:val="nil"/>
        <w:right w:space="0" w:sz="0" w:val="nil"/>
        <w:between w:space="0" w:sz="0" w:val="nil"/>
      </w:pBdr>
      <w:tabs>
        <w:tab w:val="center" w:pos="4536"/>
        <w:tab w:val="right" w:pos="9072"/>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tabs>
        <w:tab w:val="center" w:pos="4536"/>
        <w:tab w:val="right" w:pos="9072"/>
      </w:tabs>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52">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Further developed and tested in Gans‐Morse, Mazzuca, Nichter (AJPS 2014).</w:t>
      </w:r>
    </w:p>
  </w:footnote>
  <w:footnote w:id="1">
    <w:p w:rsidR="00000000" w:rsidDel="00000000" w:rsidP="00000000" w:rsidRDefault="00000000" w:rsidRPr="00000000" w14:paraId="00000453">
      <w:pPr>
        <w:spacing w:after="0" w:line="240" w:lineRule="auto"/>
        <w:jc w:val="left"/>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1">
        <w:r w:rsidDel="00000000" w:rsidR="00000000" w:rsidRPr="00000000">
          <w:rPr>
            <w:rFonts w:ascii="Calibri" w:cs="Calibri" w:eastAsia="Calibri" w:hAnsi="Calibri"/>
            <w:color w:val="0563c1"/>
            <w:sz w:val="20"/>
            <w:szCs w:val="20"/>
            <w:u w:val="single"/>
            <w:rtl w:val="0"/>
          </w:rPr>
          <w:t xml:space="preserve">https://primo.ub.uni-due.de/</w:t>
        </w:r>
      </w:hyperlink>
      <w:r w:rsidDel="00000000" w:rsidR="00000000" w:rsidRPr="00000000">
        <w:rPr>
          <w:rFonts w:ascii="Calibri" w:cs="Calibri" w:eastAsia="Calibri" w:hAnsi="Calibri"/>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lvl>
    <w:lvl w:ilvl="1">
      <w:start w:val="1"/>
      <w:numFmt w:val="decimal"/>
      <w:lvlText w:val="%1.%2"/>
      <w:lvlJc w:val="left"/>
      <w:pPr>
        <w:ind w:left="1077" w:hanging="360"/>
      </w:pPr>
      <w:rPr/>
    </w:lvl>
    <w:lvl w:ilvl="2">
      <w:start w:val="1"/>
      <w:numFmt w:val="decimal"/>
      <w:lvlText w:val="%1.%2.%3"/>
      <w:lvlJc w:val="left"/>
      <w:pPr>
        <w:ind w:left="1794" w:hanging="720"/>
      </w:pPr>
      <w:rPr/>
    </w:lvl>
    <w:lvl w:ilvl="3">
      <w:start w:val="1"/>
      <w:numFmt w:val="decimal"/>
      <w:lvlText w:val="%1.%2.%3.%4"/>
      <w:lvlJc w:val="left"/>
      <w:pPr>
        <w:ind w:left="2151" w:hanging="720"/>
      </w:pPr>
      <w:rPr/>
    </w:lvl>
    <w:lvl w:ilvl="4">
      <w:start w:val="1"/>
      <w:numFmt w:val="decimal"/>
      <w:lvlText w:val="%1.%2.%3.%4.%5"/>
      <w:lvlJc w:val="left"/>
      <w:pPr>
        <w:ind w:left="2868" w:hanging="1080"/>
      </w:pPr>
      <w:rPr/>
    </w:lvl>
    <w:lvl w:ilvl="5">
      <w:start w:val="1"/>
      <w:numFmt w:val="decimal"/>
      <w:lvlText w:val="%1.%2.%3.%4.%5.%6"/>
      <w:lvlJc w:val="left"/>
      <w:pPr>
        <w:ind w:left="3225" w:hanging="1080"/>
      </w:pPr>
      <w:rPr/>
    </w:lvl>
    <w:lvl w:ilvl="6">
      <w:start w:val="1"/>
      <w:numFmt w:val="decimal"/>
      <w:lvlText w:val="%1.%2.%3.%4.%5.%6.%7"/>
      <w:lvlJc w:val="left"/>
      <w:pPr>
        <w:ind w:left="3942" w:hanging="1440"/>
      </w:pPr>
      <w:rPr/>
    </w:lvl>
    <w:lvl w:ilvl="7">
      <w:start w:val="1"/>
      <w:numFmt w:val="decimal"/>
      <w:lvlText w:val="%1.%2.%3.%4.%5.%6.%7.%8"/>
      <w:lvlJc w:val="left"/>
      <w:pPr>
        <w:ind w:left="4299" w:hanging="1440"/>
      </w:pPr>
      <w:rPr/>
    </w:lvl>
    <w:lvl w:ilvl="8">
      <w:start w:val="1"/>
      <w:numFmt w:val="decimal"/>
      <w:lvlText w:val="%1.%2.%3.%4.%5.%6.%7.%8.%9"/>
      <w:lvlJc w:val="left"/>
      <w:pPr>
        <w:ind w:left="5016" w:hanging="1800"/>
      </w:pPr>
      <w:rPr/>
    </w:lvl>
  </w:abstractNum>
  <w:abstractNum w:abstractNumId="10">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480" w:lineRule="auto"/>
    </w:pPr>
    <w:rPr>
      <w:b w:val="1"/>
    </w:rPr>
  </w:style>
  <w:style w:type="paragraph" w:styleId="Heading2">
    <w:name w:val="heading 2"/>
    <w:basedOn w:val="Normal"/>
    <w:next w:val="Normal"/>
    <w:pPr>
      <w:keepNext w:val="1"/>
      <w:spacing w:after="170" w:before="0" w:lineRule="auto"/>
      <w:jc w:val="left"/>
    </w:pPr>
    <w:rPr>
      <w:rFonts w:ascii="Cambria" w:cs="Cambria" w:eastAsia="Cambria" w:hAnsi="Cambria"/>
      <w:i w:val="1"/>
      <w:sz w:val="24"/>
      <w:szCs w:val="24"/>
    </w:rPr>
  </w:style>
  <w:style w:type="paragraph" w:styleId="Heading3">
    <w:name w:val="heading 3"/>
    <w:basedOn w:val="Normal"/>
    <w:next w:val="Normal"/>
    <w:pPr>
      <w:keepNext w:val="1"/>
      <w:spacing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28.0" w:type="dxa"/>
        <w:left w:w="28.0" w:type="dxa"/>
        <w:bottom w:w="28.0" w:type="dxa"/>
        <w:right w:w="2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pPr>
      <w:spacing w:after="0" w:line="240" w:lineRule="auto"/>
    </w:pPr>
    <w:rPr>
      <w:sz w:val="20"/>
      <w:szCs w:val="20"/>
    </w:rPr>
    <w:tblPr>
      <w:tblStyleRowBandSize w:val="1"/>
      <w:tblStyleColBandSize w:val="1"/>
      <w:tblCellMar>
        <w:top w:w="28.0" w:type="dxa"/>
        <w:left w:w="28.0" w:type="dxa"/>
        <w:bottom w:w="28.0" w:type="dxa"/>
        <w:right w:w="2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primo.ub.uni-du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