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F4" w:rsidRDefault="00E131C8" w:rsidP="001D6FA7">
      <w:pPr>
        <w:jc w:val="center"/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t>HTML</w:t>
      </w:r>
    </w:p>
    <w:p w:rsidR="00E131C8" w:rsidRPr="00E131C8" w:rsidRDefault="00E131C8" w:rsidP="00E131C8">
      <w:pPr>
        <w:numPr>
          <w:ilvl w:val="0"/>
          <w:numId w:val="1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&lt;!DOCTYPE 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html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Indica al navegador que el documento está basado en el estándar HTML5</w:t>
      </w:r>
    </w:p>
    <w:p w:rsidR="00E131C8" w:rsidRPr="00E131C8" w:rsidRDefault="00E131C8" w:rsidP="00E131C8">
      <w:pPr>
        <w:numPr>
          <w:ilvl w:val="0"/>
          <w:numId w:val="1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html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html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Representa la raíz de un documento HTML. Todos los demás elementos de la estructura HTML deben ser recogidos dentro de estas etiquetas.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METADATOS DEL DOCUMENTO</w:t>
      </w:r>
    </w:p>
    <w:p w:rsidR="00E131C8" w:rsidRPr="00E131C8" w:rsidRDefault="00E131C8" w:rsidP="00E131C8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&lt;head&gt; &lt;/head&gt;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Representa una colección de metadatos acerca del documento, incluyendo enlaces a, o definiciones de, scripts y hojas de estilo. El resto de etiquetas de metadatos, </w:t>
      </w: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irán recogidas dentro de las etiquetas de apertura y cierre del head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. Importante explicar que estos metadatos del documento, es información para el navegador y no contenido que será visible en la página web. A excepción de la etiqueta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title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 que veremos a continuación.</w:t>
      </w:r>
    </w:p>
    <w:p w:rsidR="00E131C8" w:rsidRPr="00E131C8" w:rsidRDefault="00E131C8" w:rsidP="00E131C8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title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title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usada para definir el título de la página web.</w:t>
      </w:r>
    </w:p>
    <w:p w:rsidR="00E131C8" w:rsidRPr="00E131C8" w:rsidRDefault="00E131C8" w:rsidP="00E131C8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&lt;link&gt;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 para enlazar recursos externos al documento HTML. El ejemplo más común son </w:t>
      </w: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las hojas de estilos CSS.</w:t>
      </w:r>
    </w:p>
    <w:p w:rsidR="00E131C8" w:rsidRPr="00E131C8" w:rsidRDefault="00E131C8" w:rsidP="00E131C8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&lt;meta&gt;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usada para definir otros metadatos que no se pueden definir con una etiqueta HTML especifica. Por ejemplo para definir el autor del sitio, o la descripción del mismo.</w:t>
      </w:r>
    </w:p>
    <w:p w:rsidR="00E131C8" w:rsidRPr="00E131C8" w:rsidRDefault="00E131C8" w:rsidP="00E131C8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style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style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Etiquetas usadas para introducir código CSS en línea, es decir, en el propio documento HTML.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ETIQUETAS DE SECCIONES O PARA ESTRUCTURAR EL HTML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body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body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Al contrario que la etiqueta de metadatos &lt;head&gt;, todo lo que quieras mostrar en la página web debe ir recogido dentro de las etiquetas de apertura y cierre de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body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&gt;. </w:t>
      </w: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Este contenido será el que se muestre en la web.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nav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nav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Usadas para definir el contenido que será la sección de navegación de la web.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main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main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 para definir el contenido principal del documento. Solamente puede existir uno por documento.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section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section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Define una sección del documento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article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article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Define contenido independiente de la web.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aside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aside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Dentro de estas etiquetas suele alojarse el contenido adicional de la web. Suele ser contenido relacionado con la web pero de poca importancia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&lt;h1&gt;</w:t>
      </w:r>
      <w:proofErr w:type="gram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,&lt;</w:t>
      </w:r>
      <w:proofErr w:type="gram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h2&gt;,&lt;h3&gt;,&lt;h4&gt;,&lt;h5&gt;,&lt;h6&gt;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Son etiquetas HTML muy importantes, ya que son usadas para jerarquizar el contenido de la web. Las etiquetas se usan para explicar brevemente el contenido que irá a continuación.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header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header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usan para definir la cabecera la página web. Suele contener el logotipo, menú de navegación, etc.</w:t>
      </w:r>
    </w:p>
    <w:p w:rsidR="00E131C8" w:rsidRPr="00E131C8" w:rsidRDefault="00E131C8" w:rsidP="00E131C8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footer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footer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Usadas para definir el pie de página.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C"/>
          <w:sz w:val="15"/>
          <w:szCs w:val="15"/>
          <w:lang w:eastAsia="es-ES"/>
        </w:rPr>
      </w:pPr>
      <w:r w:rsidRPr="00E131C8">
        <w:rPr>
          <w:rFonts w:ascii="Arial" w:eastAsia="Times New Roman" w:hAnsi="Arial" w:cs="Arial"/>
          <w:color w:val="3D3D3C"/>
          <w:sz w:val="15"/>
          <w:szCs w:val="15"/>
          <w:lang w:eastAsia="es-ES"/>
        </w:rPr>
        <w:t>¿Sabías que también puedes </w:t>
      </w:r>
      <w:hyperlink r:id="rId5" w:history="1">
        <w:r w:rsidRPr="00E131C8">
          <w:rPr>
            <w:rFonts w:ascii="Arial" w:eastAsia="Times New Roman" w:hAnsi="Arial" w:cs="Arial"/>
            <w:color w:val="DA243D"/>
            <w:sz w:val="15"/>
            <w:lang w:eastAsia="es-ES"/>
          </w:rPr>
          <w:t>añadir un video de fondo HTML a tu página web</w:t>
        </w:r>
      </w:hyperlink>
      <w:r w:rsidRPr="00E131C8">
        <w:rPr>
          <w:rFonts w:ascii="Arial" w:eastAsia="Times New Roman" w:hAnsi="Arial" w:cs="Arial"/>
          <w:color w:val="3D3D3C"/>
          <w:sz w:val="15"/>
          <w:szCs w:val="15"/>
          <w:lang w:eastAsia="es-ES"/>
        </w:rPr>
        <w:t>?</w:t>
      </w:r>
    </w:p>
    <w:p w:rsidR="00E131C8" w:rsidRPr="00E131C8" w:rsidRDefault="00E131C8" w:rsidP="00E131C8">
      <w:pPr>
        <w:shd w:val="clear" w:color="auto" w:fill="FFFFFF"/>
        <w:spacing w:after="166" w:line="240" w:lineRule="auto"/>
        <w:rPr>
          <w:rFonts w:ascii="Times New Roman" w:eastAsia="Times New Roman" w:hAnsi="Times New Roman" w:cs="Times New Roman"/>
          <w:color w:val="3D3D3C"/>
          <w:sz w:val="15"/>
          <w:szCs w:val="15"/>
          <w:lang w:eastAsia="es-ES"/>
        </w:rPr>
      </w:pPr>
      <w:r w:rsidRPr="00E131C8">
        <w:rPr>
          <w:rFonts w:ascii="Times New Roman" w:eastAsia="Times New Roman" w:hAnsi="Times New Roman" w:cs="Times New Roman"/>
          <w:i/>
          <w:iCs/>
          <w:color w:val="3D3D3C"/>
          <w:sz w:val="15"/>
          <w:lang w:eastAsia="es-ES"/>
        </w:rPr>
        <w:t>¡Descubre cómo hacerlo!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ETIQUETAS PARA LA AGRUPACIÓN DE CONTENIDO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&lt;p&gt; &lt;/p&gt;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usada para escribir párrafos de texto.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hr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utilizada para «romper» entre dos secciones de una web. Usada comúnmente como separador.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&lt;pre&gt; &lt;/pre&gt;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pegar texto manteniendo el pre formato propio del texto.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blockquote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blockquote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usan para indicar que el contenido es texto citado.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ol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ol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Etiquetas para crear una lista ordenada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ul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ul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Etiquetas para crear una lista des-ordenada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li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li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Etiquetas que recogen el contenido de un elemento de una lista, sea ordenada o no.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&lt;dl&gt; &lt;/dl&gt;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crear una lista de definiciones.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dt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dt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Representa un término definido por la siguiente etiqueta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dd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dd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dd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 para definir los términos listados antes que él.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&lt;figure&gt; &lt;/figure&gt;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Indica una figura ilustrada como parte del documento HTML5.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figcaption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figcaption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Utilizada para definir la leyenda de una figura.</w:t>
      </w:r>
    </w:p>
    <w:p w:rsidR="00E131C8" w:rsidRPr="00E131C8" w:rsidRDefault="00E131C8" w:rsidP="00E131C8">
      <w:pPr>
        <w:numPr>
          <w:ilvl w:val="0"/>
          <w:numId w:val="4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div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div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común utilizada para crear un contenedor genérico.</w:t>
      </w:r>
    </w:p>
    <w:p w:rsidR="00E131C8" w:rsidRPr="00E131C8" w:rsidRDefault="00E131C8" w:rsidP="00E131C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3D3D3C"/>
          <w:sz w:val="23"/>
          <w:szCs w:val="23"/>
          <w:lang w:eastAsia="es-ES"/>
        </w:rPr>
      </w:pPr>
      <w:r w:rsidRPr="00E131C8">
        <w:rPr>
          <w:rFonts w:ascii="Arial" w:eastAsia="Times New Roman" w:hAnsi="Arial" w:cs="Arial"/>
          <w:i/>
          <w:iCs/>
          <w:color w:val="3D3D3C"/>
          <w:sz w:val="23"/>
          <w:szCs w:val="23"/>
          <w:lang w:eastAsia="es-ES"/>
        </w:rPr>
        <w:lastRenderedPageBreak/>
        <w:t>Complementa este listado de etiquetas con nuestro </w:t>
      </w:r>
      <w:hyperlink r:id="rId6" w:history="1">
        <w:r w:rsidRPr="00E131C8">
          <w:rPr>
            <w:rFonts w:ascii="Arial" w:eastAsia="Times New Roman" w:hAnsi="Arial" w:cs="Arial"/>
            <w:i/>
            <w:iCs/>
            <w:color w:val="DA243D"/>
            <w:sz w:val="23"/>
            <w:lang w:eastAsia="es-ES"/>
          </w:rPr>
          <w:t>listado de todos los atributos HTML</w:t>
        </w:r>
      </w:hyperlink>
      <w:r w:rsidRPr="00E131C8">
        <w:rPr>
          <w:rFonts w:ascii="Arial" w:eastAsia="Times New Roman" w:hAnsi="Arial" w:cs="Arial"/>
          <w:i/>
          <w:iCs/>
          <w:color w:val="3D3D3C"/>
          <w:sz w:val="23"/>
          <w:szCs w:val="23"/>
          <w:lang w:eastAsia="es-ES"/>
        </w:rPr>
        <w:t> que existen.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ETIQUETAS SEMÁNTICAS PARA TEXTO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a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&lt;/a&gt;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utilizada para crear hiperenlaces en el documento HTML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strong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strong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para definir una palabra o conjunto de ellas como importantes. </w:t>
      </w: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Tiene una fuerte </w:t>
      </w:r>
      <w:hyperlink r:id="rId7" w:history="1">
        <w:r w:rsidRPr="00E131C8">
          <w:rPr>
            <w:rFonts w:ascii="Arial" w:eastAsia="Times New Roman" w:hAnsi="Arial" w:cs="Arial"/>
            <w:b/>
            <w:bCs/>
            <w:color w:val="DA243D"/>
            <w:sz w:val="13"/>
            <w:lang w:eastAsia="es-ES"/>
          </w:rPr>
          <w:t>importancia en el SEO de la página</w:t>
        </w:r>
      </w:hyperlink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.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small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small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Utilizada para dejar un comentario aparte, del tipo una nota de derechos de autoría, u otros textos que no son esenciales para la comprensión del documento.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&lt;cite&gt; &lt;/cite&gt;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Para indicar el título de una obra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&lt;sub&gt; &lt;/sub&gt;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y </w:t>
      </w: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sup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sup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Etiquetas utilizadas para representar un subíndice o superíndice.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mark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mark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resaltar texto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span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span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HTML sin ningún significado específico. Se usa conjuntamente con los atributos «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class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» o «id» para atribuirle ciertas características.</w:t>
      </w:r>
    </w:p>
    <w:p w:rsidR="00E131C8" w:rsidRPr="00E131C8" w:rsidRDefault="00E131C8" w:rsidP="00E131C8">
      <w:pPr>
        <w:numPr>
          <w:ilvl w:val="0"/>
          <w:numId w:val="5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utilizada para crear un salto de línea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ETIQUETAS PARA INCRUSTAR CONTENIDO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img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para «pintar» una imagen en la página web.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iframe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iframe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Es una etiqueta que sirve para anidar otro documento HTML dentro del documento principal.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embed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integrar una aplicación o contenido interactivo externo que no suele ser HTML.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object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object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 xml:space="preserve"> Utilizada llamar a un recurso externo de la web. Este recurso será tratado como una imagen, o un recurso externo para ser procesado por un 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plugin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.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&lt;video&gt; &lt;/video&gt;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 para reproducir </w:t>
      </w:r>
      <w:hyperlink r:id="rId8" w:history="1">
        <w:r w:rsidRPr="00E131C8">
          <w:rPr>
            <w:rFonts w:ascii="Arial" w:eastAsia="Times New Roman" w:hAnsi="Arial" w:cs="Arial"/>
            <w:color w:val="DA243D"/>
            <w:sz w:val="13"/>
            <w:lang w:eastAsia="es-ES"/>
          </w:rPr>
          <w:t>video en la página web</w:t>
        </w:r>
      </w:hyperlink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junto a sus archivos de audio y capciones asociadas.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&lt;audio&gt; &lt;/audio&gt;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</w:t>
      </w:r>
      <w:hyperlink r:id="rId9" w:history="1">
        <w:r w:rsidRPr="00E131C8">
          <w:rPr>
            <w:rFonts w:ascii="Arial" w:eastAsia="Times New Roman" w:hAnsi="Arial" w:cs="Arial"/>
            <w:color w:val="DA243D"/>
            <w:sz w:val="13"/>
            <w:lang w:eastAsia="es-ES"/>
          </w:rPr>
          <w:t> cargar en una web un archivo de audio</w:t>
        </w:r>
      </w:hyperlink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 xml:space="preserve"> o 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stream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 xml:space="preserve"> de audio.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source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Permite a autores especificar recursos multimedia alternativos para las etiquetas de &lt;video&gt; o &lt;audio&gt;</w:t>
      </w:r>
    </w:p>
    <w:p w:rsidR="00E131C8" w:rsidRPr="00E131C8" w:rsidRDefault="00E131C8" w:rsidP="00E131C8">
      <w:pPr>
        <w:numPr>
          <w:ilvl w:val="0"/>
          <w:numId w:val="6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svg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svg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 xml:space="preserve"> Se usa para llamar a una imagen 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vectorizada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.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ETIQUETAS PARA LA CREACIÓN DE TABLAS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table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table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Etiquetas de apertura y cierre de una tabla. El resto de etiquetas de la tabla han de ir siempre recogidas entre estas dos etiquetas.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caption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caption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indicar el título de la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colgroup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colgroup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utilizada para agrupar dos o más columnas de una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tbody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tbody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describir los datos concretos de una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thead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thead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Indica el bloque de filas que describen las etiquetas de las columnas de la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tfoot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tfoot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Indica los bloques de filas que describen los resúmenes, o datos totales de una columna de una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tr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 para indicar una fila de celdas de una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Usada para definir una celda de una tabla.</w:t>
      </w:r>
    </w:p>
    <w:p w:rsidR="00E131C8" w:rsidRPr="00E131C8" w:rsidRDefault="00E131C8" w:rsidP="00E131C8">
      <w:pPr>
        <w:numPr>
          <w:ilvl w:val="0"/>
          <w:numId w:val="7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th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th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que se usa para definir el encabezado de una celda</w:t>
      </w:r>
    </w:p>
    <w:p w:rsidR="00E131C8" w:rsidRPr="00E131C8" w:rsidRDefault="00E131C8" w:rsidP="00E131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</w:pPr>
      <w:r w:rsidRPr="00E131C8">
        <w:rPr>
          <w:rFonts w:ascii="Arial" w:eastAsia="Times New Roman" w:hAnsi="Arial" w:cs="Arial"/>
          <w:b/>
          <w:bCs/>
          <w:caps/>
          <w:color w:val="DA243D"/>
          <w:sz w:val="27"/>
          <w:szCs w:val="27"/>
          <w:lang w:eastAsia="es-ES"/>
        </w:rPr>
        <w:t>ETIQUETAS PARA LA CREACIÓN DE FORMULARIOS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form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form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de apertura y cierre de un formulario de una página web. El resto de etiquetas de formulario deben ir siempre recogidas entre estas etiquetas de apertura y cierre de formulario.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fieldset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fieldset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que representa un conjunto o agrupación de elementos de un formulario. «Pinta» un recuadro alrededor de las etiquetas que estén contenidas dentro del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fieldset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legend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legend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ligada a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fieldset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&gt;. Indica el título del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fieldset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label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label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Se usa para definir el nombre o título de un control del formulario.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&lt;input&gt;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Pinta un campo de introducción de datos para el usuario. Es de las principales etiquetas de un formulario.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button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 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button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utilizada para representar un botón en el formulario.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lastRenderedPageBreak/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select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select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Input que permite una selección entre un conjunto de opciones.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option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option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Etiqueta ligada a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select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&gt;. Permite añadir diferentes opciones al &lt;</w:t>
      </w:r>
      <w:proofErr w:type="spellStart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select</w:t>
      </w:r>
      <w:proofErr w:type="spellEnd"/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&gt;</w:t>
      </w:r>
    </w:p>
    <w:p w:rsidR="00E131C8" w:rsidRPr="00E131C8" w:rsidRDefault="00E131C8" w:rsidP="00E131C8">
      <w:pPr>
        <w:numPr>
          <w:ilvl w:val="0"/>
          <w:numId w:val="8"/>
        </w:numPr>
        <w:shd w:val="clear" w:color="auto" w:fill="FFFFFF"/>
        <w:spacing w:before="100" w:beforeAutospacing="1" w:after="67" w:line="240" w:lineRule="auto"/>
        <w:rPr>
          <w:rFonts w:ascii="Arial" w:eastAsia="Times New Roman" w:hAnsi="Arial" w:cs="Arial"/>
          <w:color w:val="3D3D3C"/>
          <w:sz w:val="13"/>
          <w:szCs w:val="13"/>
          <w:lang w:eastAsia="es-ES"/>
        </w:rPr>
      </w:pPr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&lt;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textarea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 &lt;/</w:t>
      </w:r>
      <w:proofErr w:type="spellStart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textarea</w:t>
      </w:r>
      <w:proofErr w:type="spellEnd"/>
      <w:r w:rsidRPr="00E131C8">
        <w:rPr>
          <w:rFonts w:ascii="Arial" w:eastAsia="Times New Roman" w:hAnsi="Arial" w:cs="Arial"/>
          <w:b/>
          <w:bCs/>
          <w:color w:val="3D3D3C"/>
          <w:sz w:val="13"/>
          <w:lang w:eastAsia="es-ES"/>
        </w:rPr>
        <w:t>&gt;</w:t>
      </w:r>
      <w:r w:rsidRPr="00E131C8">
        <w:rPr>
          <w:rFonts w:ascii="Arial" w:eastAsia="Times New Roman" w:hAnsi="Arial" w:cs="Arial"/>
          <w:color w:val="3D3D3C"/>
          <w:sz w:val="13"/>
          <w:szCs w:val="13"/>
          <w:lang w:eastAsia="es-ES"/>
        </w:rPr>
        <w:t> Añade un campo al usuario para que pueda introducir texto en unas líneas máximas de texto que el desarrollador puede definir.</w:t>
      </w:r>
    </w:p>
    <w:p w:rsidR="00E131C8" w:rsidRDefault="00E131C8" w:rsidP="00E131C8">
      <w:pPr>
        <w:rPr>
          <w:b/>
          <w:sz w:val="32"/>
          <w:szCs w:val="32"/>
          <w:u w:val="single"/>
          <w:lang w:val="es-MX"/>
        </w:rPr>
      </w:pPr>
    </w:p>
    <w:p w:rsidR="004953FC" w:rsidRPr="001D6FA7" w:rsidRDefault="001D6FA7" w:rsidP="001D6FA7">
      <w:pPr>
        <w:jc w:val="center"/>
        <w:rPr>
          <w:b/>
          <w:sz w:val="32"/>
          <w:szCs w:val="32"/>
          <w:u w:val="single"/>
          <w:lang w:val="es-MX"/>
        </w:rPr>
      </w:pPr>
      <w:proofErr w:type="spellStart"/>
      <w:r w:rsidRPr="001D6FA7">
        <w:rPr>
          <w:b/>
          <w:sz w:val="32"/>
          <w:szCs w:val="32"/>
          <w:u w:val="single"/>
          <w:lang w:val="es-MX"/>
        </w:rPr>
        <w:t>Javascrip</w:t>
      </w:r>
      <w:proofErr w:type="spellEnd"/>
    </w:p>
    <w:p w:rsidR="001D6FA7" w:rsidRDefault="001D6FA7">
      <w:pPr>
        <w:rPr>
          <w:u w:val="single"/>
          <w:lang w:val="es-MX"/>
        </w:rPr>
      </w:pPr>
      <w:r w:rsidRPr="001D6FA7">
        <w:rPr>
          <w:u w:val="single"/>
          <w:lang w:val="es-MX"/>
        </w:rPr>
        <w:t>Capitulo 1:</w:t>
      </w:r>
    </w:p>
    <w:p w:rsidR="00C91302" w:rsidRPr="00E07AAB" w:rsidRDefault="00C91302">
      <w:pPr>
        <w:rPr>
          <w:sz w:val="18"/>
          <w:szCs w:val="18"/>
          <w:lang w:val="es-MX"/>
        </w:rPr>
      </w:pPr>
      <w:r w:rsidRPr="00E07AAB">
        <w:rPr>
          <w:sz w:val="18"/>
          <w:szCs w:val="18"/>
          <w:lang w:val="es-MX"/>
        </w:rPr>
        <w:t xml:space="preserve">True y </w:t>
      </w:r>
      <w:proofErr w:type="spellStart"/>
      <w:r w:rsidRPr="00E07AAB">
        <w:rPr>
          <w:sz w:val="18"/>
          <w:szCs w:val="18"/>
          <w:lang w:val="es-MX"/>
        </w:rPr>
        <w:t>false,suma</w:t>
      </w:r>
      <w:proofErr w:type="spellEnd"/>
      <w:r w:rsidRPr="00E07AAB">
        <w:rPr>
          <w:sz w:val="18"/>
          <w:szCs w:val="18"/>
          <w:lang w:val="es-MX"/>
        </w:rPr>
        <w:t xml:space="preserve"> </w:t>
      </w:r>
      <w:proofErr w:type="spellStart"/>
      <w:r w:rsidRPr="00E07AAB">
        <w:rPr>
          <w:sz w:val="18"/>
          <w:szCs w:val="18"/>
          <w:lang w:val="es-MX"/>
        </w:rPr>
        <w:t>resta,multiplicación</w:t>
      </w:r>
      <w:proofErr w:type="spellEnd"/>
      <w:r w:rsidRPr="00E07AAB">
        <w:rPr>
          <w:sz w:val="18"/>
          <w:szCs w:val="18"/>
          <w:lang w:val="es-MX"/>
        </w:rPr>
        <w:t>,&lt;,&gt;,=,&lt;=,&gt;=,&amp;&amp;(las dos true es true, una false es false),//(pero recto)(si una es true, las dos son true),!adelante(es lo contrario)</w:t>
      </w:r>
    </w:p>
    <w:p w:rsidR="00C91302" w:rsidRPr="00E07AAB" w:rsidRDefault="00C91302">
      <w:pPr>
        <w:rPr>
          <w:sz w:val="18"/>
          <w:szCs w:val="18"/>
          <w:lang w:val="es-MX"/>
        </w:rPr>
      </w:pPr>
      <w:proofErr w:type="spellStart"/>
      <w:r w:rsidRPr="00E07AAB">
        <w:rPr>
          <w:sz w:val="18"/>
          <w:szCs w:val="18"/>
          <w:lang w:val="es-MX"/>
        </w:rPr>
        <w:t>If</w:t>
      </w:r>
      <w:proofErr w:type="spellEnd"/>
      <w:r w:rsidRPr="00E07AAB">
        <w:rPr>
          <w:sz w:val="18"/>
          <w:szCs w:val="18"/>
          <w:lang w:val="es-MX"/>
        </w:rPr>
        <w:t xml:space="preserve">: </w:t>
      </w:r>
      <w:r w:rsidR="004C7DF4" w:rsidRPr="00E07AAB">
        <w:rPr>
          <w:sz w:val="18"/>
          <w:szCs w:val="18"/>
          <w:lang w:val="es-MX"/>
        </w:rPr>
        <w:t>condición que en caso de que se cumpla se activa este bloque</w:t>
      </w:r>
    </w:p>
    <w:p w:rsidR="00C91302" w:rsidRPr="00E07AAB" w:rsidRDefault="00C91302">
      <w:pPr>
        <w:rPr>
          <w:sz w:val="18"/>
          <w:szCs w:val="18"/>
          <w:lang w:val="es-MX"/>
        </w:rPr>
      </w:pPr>
      <w:proofErr w:type="spellStart"/>
      <w:r w:rsidRPr="00E07AAB">
        <w:rPr>
          <w:sz w:val="18"/>
          <w:szCs w:val="18"/>
          <w:lang w:val="es-MX"/>
        </w:rPr>
        <w:t>If</w:t>
      </w:r>
      <w:proofErr w:type="spellEnd"/>
      <w:r w:rsidRPr="00E07AAB">
        <w:rPr>
          <w:sz w:val="18"/>
          <w:szCs w:val="18"/>
          <w:lang w:val="es-MX"/>
        </w:rPr>
        <w:t xml:space="preserve"> </w:t>
      </w:r>
      <w:proofErr w:type="spellStart"/>
      <w:r w:rsidRPr="00E07AAB">
        <w:rPr>
          <w:sz w:val="18"/>
          <w:szCs w:val="18"/>
          <w:lang w:val="es-MX"/>
        </w:rPr>
        <w:t>else</w:t>
      </w:r>
      <w:proofErr w:type="gramStart"/>
      <w:r w:rsidRPr="00E07AAB">
        <w:rPr>
          <w:sz w:val="18"/>
          <w:szCs w:val="18"/>
          <w:lang w:val="es-MX"/>
        </w:rPr>
        <w:t>:</w:t>
      </w:r>
      <w:r w:rsidR="004C7DF4" w:rsidRPr="00E07AAB">
        <w:rPr>
          <w:sz w:val="18"/>
          <w:szCs w:val="18"/>
          <w:lang w:val="es-MX"/>
        </w:rPr>
        <w:t>si</w:t>
      </w:r>
      <w:proofErr w:type="spellEnd"/>
      <w:proofErr w:type="gramEnd"/>
      <w:r w:rsidR="004C7DF4" w:rsidRPr="00E07AAB">
        <w:rPr>
          <w:sz w:val="18"/>
          <w:szCs w:val="18"/>
          <w:lang w:val="es-MX"/>
        </w:rPr>
        <w:t xml:space="preserve"> no se activa el </w:t>
      </w:r>
      <w:proofErr w:type="spellStart"/>
      <w:r w:rsidR="004C7DF4" w:rsidRPr="00E07AAB">
        <w:rPr>
          <w:sz w:val="18"/>
          <w:szCs w:val="18"/>
          <w:lang w:val="es-MX"/>
        </w:rPr>
        <w:t>if</w:t>
      </w:r>
      <w:proofErr w:type="spellEnd"/>
      <w:r w:rsidR="004C7DF4" w:rsidRPr="00E07AAB">
        <w:rPr>
          <w:sz w:val="18"/>
          <w:szCs w:val="18"/>
          <w:lang w:val="es-MX"/>
        </w:rPr>
        <w:t xml:space="preserve"> y esta es true se activa</w:t>
      </w:r>
    </w:p>
    <w:p w:rsidR="00C91302" w:rsidRPr="00C91302" w:rsidRDefault="004C7DF4">
      <w:pPr>
        <w:rPr>
          <w:lang w:val="es-MX"/>
        </w:rPr>
      </w:pPr>
      <w:proofErr w:type="spellStart"/>
      <w:r w:rsidRPr="00E07AAB">
        <w:rPr>
          <w:sz w:val="18"/>
          <w:szCs w:val="18"/>
          <w:lang w:val="es-MX"/>
        </w:rPr>
        <w:t>E</w:t>
      </w:r>
      <w:r w:rsidR="00C91302" w:rsidRPr="00E07AAB">
        <w:rPr>
          <w:sz w:val="18"/>
          <w:szCs w:val="18"/>
          <w:lang w:val="es-MX"/>
        </w:rPr>
        <w:t>lse</w:t>
      </w:r>
      <w:proofErr w:type="spellEnd"/>
      <w:r w:rsidRPr="00E07AAB">
        <w:rPr>
          <w:sz w:val="18"/>
          <w:szCs w:val="18"/>
          <w:lang w:val="es-MX"/>
        </w:rPr>
        <w:t>: si ninguna de las anteriores es true, se activa esta</w:t>
      </w:r>
    </w:p>
    <w:p w:rsidR="001D6FA7" w:rsidRDefault="001D6FA7">
      <w:pPr>
        <w:rPr>
          <w:u w:val="single"/>
          <w:lang w:val="es-MX"/>
        </w:rPr>
      </w:pPr>
      <w:r w:rsidRPr="001D6FA7">
        <w:rPr>
          <w:u w:val="single"/>
          <w:lang w:val="es-MX"/>
        </w:rPr>
        <w:t>Capitulo 2:</w:t>
      </w:r>
    </w:p>
    <w:p w:rsidR="004C7DF4" w:rsidRPr="00E07AAB" w:rsidRDefault="004C7DF4">
      <w:pPr>
        <w:rPr>
          <w:sz w:val="18"/>
          <w:szCs w:val="18"/>
          <w:lang w:val="es-MX"/>
        </w:rPr>
      </w:pPr>
      <w:proofErr w:type="spellStart"/>
      <w:r w:rsidRPr="00E07AAB">
        <w:rPr>
          <w:b/>
          <w:sz w:val="18"/>
          <w:szCs w:val="18"/>
          <w:u w:val="single"/>
          <w:lang w:val="es-MX"/>
        </w:rPr>
        <w:t>Arrays</w:t>
      </w:r>
      <w:proofErr w:type="spellEnd"/>
      <w:r w:rsidRPr="00E07AAB">
        <w:rPr>
          <w:b/>
          <w:sz w:val="18"/>
          <w:szCs w:val="18"/>
          <w:u w:val="single"/>
          <w:lang w:val="es-MX"/>
        </w:rPr>
        <w:t>:</w:t>
      </w:r>
      <w:r w:rsidRPr="00E07AAB">
        <w:rPr>
          <w:sz w:val="18"/>
          <w:szCs w:val="18"/>
          <w:u w:val="single"/>
          <w:lang w:val="es-MX"/>
        </w:rPr>
        <w:t xml:space="preserve"> </w:t>
      </w:r>
      <w:r w:rsidRPr="00E07AAB">
        <w:rPr>
          <w:sz w:val="18"/>
          <w:szCs w:val="18"/>
          <w:lang w:val="es-MX"/>
        </w:rPr>
        <w:t>a una variable le das varios valores</w:t>
      </w:r>
    </w:p>
    <w:p w:rsidR="004C7DF4" w:rsidRPr="00E07AAB" w:rsidRDefault="004C7DF4">
      <w:pPr>
        <w:rPr>
          <w:b/>
          <w:sz w:val="18"/>
          <w:szCs w:val="18"/>
          <w:u w:val="single"/>
          <w:lang w:val="es-MX"/>
        </w:rPr>
      </w:pPr>
      <w:proofErr w:type="spellStart"/>
      <w:r w:rsidRPr="00E07AAB">
        <w:rPr>
          <w:b/>
          <w:sz w:val="18"/>
          <w:szCs w:val="18"/>
          <w:u w:val="single"/>
          <w:lang w:val="es-MX"/>
        </w:rPr>
        <w:t>Arrays</w:t>
      </w:r>
      <w:proofErr w:type="spellEnd"/>
      <w:r w:rsidRPr="00E07AAB">
        <w:rPr>
          <w:b/>
          <w:sz w:val="18"/>
          <w:szCs w:val="18"/>
          <w:u w:val="single"/>
          <w:lang w:val="es-MX"/>
        </w:rPr>
        <w:t xml:space="preserve"> </w:t>
      </w:r>
      <w:proofErr w:type="spellStart"/>
      <w:r w:rsidRPr="00E07AAB">
        <w:rPr>
          <w:b/>
          <w:sz w:val="18"/>
          <w:szCs w:val="18"/>
          <w:u w:val="single"/>
          <w:lang w:val="es-MX"/>
        </w:rPr>
        <w:t>asosiacivos</w:t>
      </w:r>
      <w:proofErr w:type="spellEnd"/>
      <w:r w:rsidRPr="00E07AAB">
        <w:rPr>
          <w:b/>
          <w:sz w:val="18"/>
          <w:szCs w:val="18"/>
          <w:u w:val="single"/>
          <w:lang w:val="es-MX"/>
        </w:rPr>
        <w:t>:</w:t>
      </w:r>
    </w:p>
    <w:p w:rsidR="00E131C8" w:rsidRPr="00E07AAB" w:rsidRDefault="00E131C8">
      <w:pPr>
        <w:rPr>
          <w:sz w:val="18"/>
          <w:szCs w:val="18"/>
          <w:lang w:val="es-MX"/>
        </w:rPr>
      </w:pPr>
      <w:proofErr w:type="spellStart"/>
      <w:r w:rsidRPr="00E07AAB">
        <w:rPr>
          <w:b/>
          <w:sz w:val="18"/>
          <w:szCs w:val="18"/>
          <w:u w:val="single"/>
          <w:lang w:val="es-MX"/>
        </w:rPr>
        <w:t>While</w:t>
      </w:r>
      <w:proofErr w:type="spellEnd"/>
      <w:r w:rsidRPr="00E07AAB">
        <w:rPr>
          <w:b/>
          <w:sz w:val="18"/>
          <w:szCs w:val="18"/>
          <w:u w:val="single"/>
          <w:lang w:val="es-MX"/>
        </w:rPr>
        <w:t>:</w:t>
      </w:r>
      <w:r w:rsidRPr="00E07AAB">
        <w:rPr>
          <w:sz w:val="18"/>
          <w:szCs w:val="18"/>
          <w:lang w:val="es-MX"/>
        </w:rPr>
        <w:t xml:space="preserve"> Bucle, pregunta infinitamente hasta que la variable sea negativa.</w:t>
      </w:r>
    </w:p>
    <w:p w:rsidR="00E131C8" w:rsidRPr="00E07AAB" w:rsidRDefault="00E131C8">
      <w:pPr>
        <w:rPr>
          <w:sz w:val="18"/>
          <w:szCs w:val="18"/>
          <w:lang w:val="es-MX"/>
        </w:rPr>
      </w:pPr>
      <w:r w:rsidRPr="00E07AAB">
        <w:rPr>
          <w:sz w:val="18"/>
          <w:szCs w:val="18"/>
          <w:lang w:val="es-MX"/>
        </w:rPr>
        <w:t>Por ejemplo:</w:t>
      </w:r>
    </w:p>
    <w:p w:rsidR="00E131C8" w:rsidRPr="00E07AAB" w:rsidRDefault="00E131C8">
      <w:pPr>
        <w:rPr>
          <w:sz w:val="18"/>
          <w:szCs w:val="18"/>
          <w:lang w:val="es-MX"/>
        </w:rPr>
      </w:pPr>
      <w:r w:rsidRPr="00E07AAB">
        <w:rPr>
          <w:sz w:val="18"/>
          <w:szCs w:val="18"/>
          <w:lang w:val="es-MX"/>
        </w:rPr>
        <w:t>Numero=0</w:t>
      </w:r>
    </w:p>
    <w:p w:rsidR="00E131C8" w:rsidRPr="00E07AAB" w:rsidRDefault="00E131C8">
      <w:pPr>
        <w:rPr>
          <w:sz w:val="18"/>
          <w:szCs w:val="18"/>
          <w:lang w:val="es-MX"/>
        </w:rPr>
      </w:pPr>
      <w:proofErr w:type="spellStart"/>
      <w:proofErr w:type="gramStart"/>
      <w:r w:rsidRPr="00E07AAB">
        <w:rPr>
          <w:sz w:val="18"/>
          <w:szCs w:val="18"/>
          <w:lang w:val="es-MX"/>
        </w:rPr>
        <w:t>While</w:t>
      </w:r>
      <w:proofErr w:type="spellEnd"/>
      <w:r w:rsidRPr="00E07AAB">
        <w:rPr>
          <w:sz w:val="18"/>
          <w:szCs w:val="18"/>
          <w:lang w:val="es-MX"/>
        </w:rPr>
        <w:t>(</w:t>
      </w:r>
      <w:proofErr w:type="gramEnd"/>
      <w:r w:rsidRPr="00E07AAB">
        <w:rPr>
          <w:sz w:val="18"/>
          <w:szCs w:val="18"/>
          <w:lang w:val="es-MX"/>
        </w:rPr>
        <w:t>numero&lt;6){</w:t>
      </w:r>
    </w:p>
    <w:p w:rsidR="00E131C8" w:rsidRPr="00E07AAB" w:rsidRDefault="00E131C8">
      <w:pPr>
        <w:rPr>
          <w:sz w:val="18"/>
          <w:szCs w:val="18"/>
          <w:lang w:val="es-MX"/>
        </w:rPr>
      </w:pPr>
      <w:r w:rsidRPr="00E07AAB">
        <w:rPr>
          <w:sz w:val="18"/>
          <w:szCs w:val="18"/>
          <w:lang w:val="es-MX"/>
        </w:rPr>
        <w:t>Numero+</w:t>
      </w:r>
      <w:proofErr w:type="gramStart"/>
      <w:r w:rsidRPr="00E07AAB">
        <w:rPr>
          <w:sz w:val="18"/>
          <w:szCs w:val="18"/>
          <w:lang w:val="es-MX"/>
        </w:rPr>
        <w:t>+(</w:t>
      </w:r>
      <w:proofErr w:type="gramEnd"/>
      <w:r w:rsidRPr="00E07AAB">
        <w:rPr>
          <w:sz w:val="18"/>
          <w:szCs w:val="18"/>
          <w:lang w:val="es-MX"/>
        </w:rPr>
        <w:t>le suma 1)</w:t>
      </w:r>
    </w:p>
    <w:p w:rsidR="00E131C8" w:rsidRDefault="00E131C8">
      <w:pPr>
        <w:rPr>
          <w:rFonts w:ascii="MS Gothic" w:eastAsia="MS Gothic" w:hAnsi="MS Gothic" w:cs="MS Gothic"/>
          <w:sz w:val="18"/>
          <w:szCs w:val="18"/>
          <w:lang w:val="es-MX"/>
        </w:rPr>
      </w:pPr>
      <w:proofErr w:type="spellStart"/>
      <w:proofErr w:type="gramStart"/>
      <w:r w:rsidRPr="00E07AAB">
        <w:rPr>
          <w:sz w:val="18"/>
          <w:szCs w:val="18"/>
          <w:lang w:val="es-MX"/>
        </w:rPr>
        <w:t>Document.write</w:t>
      </w:r>
      <w:proofErr w:type="spellEnd"/>
      <w:r w:rsidRPr="00E07AAB">
        <w:rPr>
          <w:sz w:val="18"/>
          <w:szCs w:val="18"/>
          <w:lang w:val="es-MX"/>
        </w:rPr>
        <w:t>(</w:t>
      </w:r>
      <w:proofErr w:type="gramEnd"/>
      <w:r w:rsidRPr="00E07AAB">
        <w:rPr>
          <w:sz w:val="18"/>
          <w:szCs w:val="18"/>
          <w:lang w:val="es-MX"/>
        </w:rPr>
        <w:t>numero)</w:t>
      </w:r>
      <w:r w:rsidR="00E07AAB" w:rsidRPr="00E07AAB">
        <w:rPr>
          <w:sz w:val="18"/>
          <w:szCs w:val="18"/>
          <w:lang w:val="es-MX"/>
        </w:rPr>
        <w:t>(la variable cada vez que se ejecuta va sumando 1, hasta que llega a 7 que se convierte en falsa)</w:t>
      </w:r>
      <w:r w:rsidRPr="00E07AAB">
        <w:rPr>
          <w:sz w:val="18"/>
          <w:szCs w:val="18"/>
          <w:lang w:val="es-MX"/>
        </w:rPr>
        <w:t>;</w:t>
      </w:r>
      <w:r w:rsidRPr="00E07AAB">
        <w:rPr>
          <w:rFonts w:ascii="MS Gothic" w:eastAsia="MS Gothic" w:hAnsi="MS Gothic" w:cs="MS Gothic"/>
          <w:sz w:val="18"/>
          <w:szCs w:val="18"/>
          <w:lang w:val="es-MX"/>
        </w:rPr>
        <w:t>{</w:t>
      </w:r>
    </w:p>
    <w:p w:rsidR="00E07AAB" w:rsidRDefault="00E07AAB">
      <w:pPr>
        <w:rPr>
          <w:rFonts w:ascii="MS Gothic" w:eastAsia="MS Gothic" w:hAnsi="MS Gothic" w:cs="MS Gothic"/>
          <w:sz w:val="18"/>
          <w:szCs w:val="18"/>
          <w:lang w:val="es-MX"/>
        </w:rPr>
      </w:pPr>
    </w:p>
    <w:p w:rsidR="00E07AAB" w:rsidRPr="00E07AAB" w:rsidRDefault="00E07AAB">
      <w:pPr>
        <w:rPr>
          <w:rFonts w:ascii="MS Gothic" w:eastAsia="MS Gothic" w:hAnsi="MS Gothic" w:cs="MS Gothic"/>
          <w:sz w:val="18"/>
          <w:szCs w:val="18"/>
          <w:lang w:val="es-MX"/>
        </w:rPr>
      </w:pPr>
    </w:p>
    <w:p w:rsidR="00E07AAB" w:rsidRPr="00E131C8" w:rsidRDefault="00E07AAB">
      <w:pPr>
        <w:rPr>
          <w:rFonts w:ascii="MS Gothic" w:eastAsia="MS Gothic" w:hAnsi="MS Gothic" w:cs="MS Gothic"/>
          <w:lang w:val="es-MX"/>
        </w:rPr>
      </w:pPr>
    </w:p>
    <w:p w:rsidR="00E131C8" w:rsidRPr="004C7DF4" w:rsidRDefault="00E131C8">
      <w:pPr>
        <w:rPr>
          <w:lang w:val="es-MX"/>
        </w:rPr>
      </w:pPr>
    </w:p>
    <w:p w:rsidR="001D6FA7" w:rsidRPr="001D6FA7" w:rsidRDefault="001D6FA7">
      <w:pPr>
        <w:rPr>
          <w:u w:val="single"/>
          <w:lang w:val="es-MX"/>
        </w:rPr>
      </w:pPr>
    </w:p>
    <w:p w:rsidR="001D6FA7" w:rsidRPr="001D6FA7" w:rsidRDefault="001D6FA7">
      <w:pPr>
        <w:rPr>
          <w:lang w:val="es-MX"/>
        </w:rPr>
      </w:pPr>
    </w:p>
    <w:sectPr w:rsidR="001D6FA7" w:rsidRPr="001D6FA7" w:rsidSect="0049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B64"/>
    <w:multiLevelType w:val="multilevel"/>
    <w:tmpl w:val="629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F403A"/>
    <w:multiLevelType w:val="multilevel"/>
    <w:tmpl w:val="82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113B3"/>
    <w:multiLevelType w:val="multilevel"/>
    <w:tmpl w:val="DA2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C27D8"/>
    <w:multiLevelType w:val="multilevel"/>
    <w:tmpl w:val="7D8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16E7F"/>
    <w:multiLevelType w:val="multilevel"/>
    <w:tmpl w:val="A86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E87472"/>
    <w:multiLevelType w:val="multilevel"/>
    <w:tmpl w:val="235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072ED"/>
    <w:multiLevelType w:val="multilevel"/>
    <w:tmpl w:val="591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F46E86"/>
    <w:multiLevelType w:val="multilevel"/>
    <w:tmpl w:val="DA56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D6FA7"/>
    <w:rsid w:val="001D6FA7"/>
    <w:rsid w:val="004953FC"/>
    <w:rsid w:val="004C7DF4"/>
    <w:rsid w:val="00C37C22"/>
    <w:rsid w:val="00C91302"/>
    <w:rsid w:val="00E07AAB"/>
    <w:rsid w:val="00E1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FC"/>
  </w:style>
  <w:style w:type="paragraph" w:styleId="Ttulo3">
    <w:name w:val="heading 3"/>
    <w:basedOn w:val="Normal"/>
    <w:link w:val="Ttulo3Car"/>
    <w:uiPriority w:val="9"/>
    <w:qFormat/>
    <w:rsid w:val="00E13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31C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131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131C8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E131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8242">
          <w:blockQuote w:val="1"/>
          <w:marLeft w:val="0"/>
          <w:marRight w:val="0"/>
          <w:marTop w:val="0"/>
          <w:marBottom w:val="166"/>
          <w:divBdr>
            <w:top w:val="none" w:sz="0" w:space="0" w:color="auto"/>
            <w:left w:val="single" w:sz="18" w:space="8" w:color="D9253D"/>
            <w:bottom w:val="none" w:sz="0" w:space="0" w:color="auto"/>
            <w:right w:val="none" w:sz="0" w:space="0" w:color="auto"/>
          </w:divBdr>
        </w:div>
        <w:div w:id="13269761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53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ontestudio.com/blog/como-poner-un-video-de-fondo-en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ontestudio.com/blog/15-mitos-del-seo-en-20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ontestudio.com/blog/atributos-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ontestudio.com/blog/como-poner-un-video-de-fondo-en-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ontestudio.com/blog/como-anadir-un-reproductor-de-audio-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2023-05-03T22:17:00Z</dcterms:created>
  <dcterms:modified xsi:type="dcterms:W3CDTF">2023-05-04T01:13:00Z</dcterms:modified>
</cp:coreProperties>
</file>