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641008415"/>
        <w:docPartObj>
          <w:docPartGallery w:val="Cover Pages"/>
          <w:docPartUnique/>
        </w:docPartObj>
      </w:sdtPr>
      <w:sdtEndPr>
        <w:rPr>
          <w:b/>
          <w:bCs/>
          <w:sz w:val="32"/>
          <w:szCs w:val="32"/>
        </w:rPr>
      </w:sdtEndPr>
      <w:sdtContent>
        <w:p w:rsidRPr="00F64BF4" w:rsidR="00370390" w:rsidP="00370390" w:rsidRDefault="00575966" w14:paraId="252376AB" w14:textId="77777777">
          <w:pPr>
            <w:jc w:val="center"/>
            <w:rPr>
              <w:b/>
              <w:bCs/>
              <w:sz w:val="40"/>
              <w:szCs w:val="40"/>
              <w:lang w:val="en-US"/>
              <w14:shadow w14:blurRad="50800" w14:dist="38100" w14:dir="2700000" w14:sx="100000" w14:sy="100000" w14:kx="0" w14:ky="0" w14:algn="tl">
                <w14:srgbClr w14:val="000000">
                  <w14:alpha w14:val="60000"/>
                </w14:srgbClr>
              </w14:shadow>
            </w:rPr>
          </w:pPr>
          <w:r>
            <w:rPr>
              <w:b/>
              <w:bCs/>
              <w:noProof/>
              <w:sz w:val="40"/>
              <w:szCs w:val="40"/>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59264" behindDoc="0" locked="0" layoutInCell="1" allowOverlap="1" wp14:anchorId="505486A5" wp14:editId="293D21C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MX"/>
                                    <w:storeMappedDataAs w:val="dateTime"/>
                                    <w:calendar w:val="gregorian"/>
                                  </w:date>
                                </w:sdtPr>
                                <w:sdtContent>
                                  <w:p w:rsidR="00575966" w:rsidRDefault="00575966" w14:paraId="200A00B3" w14:textId="4A0F6596">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ángulo 132"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26" fillcolor="#0d0d0d [3069]" stroked="f" strokeweight="1.5pt" w14:anchorId="505486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">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MX"/>
                              <w:storeMappedDataAs w:val="dateTime"/>
                              <w:calendar w:val="gregorian"/>
                            </w:date>
                          </w:sdtPr>
                          <w:sdtContent>
                            <w:p w:rsidR="00575966" w:rsidRDefault="00575966" w14:paraId="200A00B3" w14:textId="4A0F6596">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sz w:val="40"/>
              <w:szCs w:val="40"/>
              <w:lang w:val="en-US"/>
              <w14:shadow w14:blurRad="50800" w14:dist="38100" w14:dir="2700000" w14:sx="100000" w14:sy="100000" w14:kx="0" w14:ky="0" w14:algn="tl">
                <w14:srgbClr w14:val="000000">
                  <w14:alpha w14:val="60000"/>
                </w14:srgbClr>
              </w14:shadow>
            </w:rPr>
            <w:t>ANALISIS DE DATOS</w:t>
          </w:r>
        </w:p>
        <w:p w:rsidRPr="00F64BF4" w:rsidR="00370390" w:rsidP="00370390" w:rsidRDefault="00370390" w14:paraId="09A808A3" w14:textId="77777777">
          <w:pPr>
            <w:jc w:val="center"/>
            <w:rPr>
              <w:b/>
              <w:bCs/>
              <w:sz w:val="40"/>
              <w:szCs w:val="40"/>
              <w:lang w:val="en-US"/>
              <w14:shadow w14:blurRad="50800" w14:dist="38100" w14:dir="2700000" w14:sx="100000" w14:sy="100000" w14:kx="0" w14:ky="0" w14:algn="tl">
                <w14:srgbClr w14:val="000000">
                  <w14:alpha w14:val="60000"/>
                </w14:srgbClr>
              </w14:shadow>
            </w:rPr>
          </w:pPr>
        </w:p>
        <w:p w:rsidRPr="00F64BF4" w:rsidR="00370390" w:rsidP="00370390" w:rsidRDefault="00370390" w14:paraId="151D8145" w14:textId="77777777">
          <w:pPr>
            <w:jc w:val="center"/>
            <w:rPr>
              <w:b/>
              <w:bCs/>
              <w:sz w:val="40"/>
              <w:szCs w:val="40"/>
              <w:lang w:val="en-US"/>
              <w14:shadow w14:blurRad="50800" w14:dist="38100" w14:dir="2700000" w14:sx="100000" w14:sy="100000" w14:kx="0" w14:ky="0" w14:algn="tl">
                <w14:srgbClr w14:val="000000">
                  <w14:alpha w14:val="60000"/>
                </w14:srgbClr>
              </w14:shadow>
            </w:rPr>
          </w:pPr>
        </w:p>
        <w:p w:rsidRPr="00F64BF4" w:rsidR="00370390" w:rsidP="00370390" w:rsidRDefault="00370390" w14:paraId="79BF8D07" w14:textId="77777777">
          <w:pPr>
            <w:jc w:val="center"/>
            <w:rPr>
              <w:b/>
              <w:bCs/>
              <w:sz w:val="40"/>
              <w:szCs w:val="40"/>
              <w:lang w:val="en-US"/>
              <w14:shadow w14:blurRad="50800" w14:dist="38100" w14:dir="2700000" w14:sx="100000" w14:sy="100000" w14:kx="0" w14:ky="0" w14:algn="tl">
                <w14:srgbClr w14:val="000000">
                  <w14:alpha w14:val="60000"/>
                </w14:srgbClr>
              </w14:shadow>
            </w:rPr>
          </w:pPr>
        </w:p>
        <w:p w:rsidRPr="00F64BF4" w:rsidR="00370390" w:rsidP="00370390" w:rsidRDefault="00370390" w14:paraId="37F55FE1" w14:textId="77777777">
          <w:pPr>
            <w:jc w:val="center"/>
            <w:rPr>
              <w:b/>
              <w:bCs/>
              <w:sz w:val="40"/>
              <w:szCs w:val="40"/>
              <w:lang w:val="en-US"/>
              <w14:shadow w14:blurRad="50800" w14:dist="38100" w14:dir="2700000" w14:sx="100000" w14:sy="100000" w14:kx="0" w14:ky="0" w14:algn="tl">
                <w14:srgbClr w14:val="000000">
                  <w14:alpha w14:val="60000"/>
                </w14:srgbClr>
              </w14:shadow>
            </w:rPr>
          </w:pPr>
        </w:p>
        <w:p w:rsidRPr="00F64BF4" w:rsidR="00370390" w:rsidP="00370390" w:rsidRDefault="00370390" w14:paraId="5BA92B95" w14:textId="77777777">
          <w:pPr>
            <w:jc w:val="center"/>
            <w:rPr>
              <w:b/>
              <w:bCs/>
              <w:sz w:val="40"/>
              <w:szCs w:val="40"/>
              <w:lang w:val="en-US"/>
              <w14:shadow w14:blurRad="50800" w14:dist="38100" w14:dir="2700000" w14:sx="100000" w14:sy="100000" w14:kx="0" w14:ky="0" w14:algn="tl">
                <w14:srgbClr w14:val="000000">
                  <w14:alpha w14:val="60000"/>
                </w14:srgbClr>
              </w14:shadow>
            </w:rPr>
          </w:pPr>
        </w:p>
        <w:p w:rsidRPr="00F64BF4" w:rsidR="00370390" w:rsidP="00370390" w:rsidRDefault="00370390" w14:paraId="259185B8" w14:textId="77777777">
          <w:pPr>
            <w:jc w:val="center"/>
            <w:rPr>
              <w:b/>
              <w:bCs/>
              <w:sz w:val="40"/>
              <w:szCs w:val="40"/>
              <w:lang w:val="en-US"/>
              <w14:shadow w14:blurRad="50800" w14:dist="38100" w14:dir="2700000" w14:sx="100000" w14:sy="100000" w14:kx="0" w14:ky="0" w14:algn="tl">
                <w14:srgbClr w14:val="000000">
                  <w14:alpha w14:val="60000"/>
                </w14:srgbClr>
              </w14:shadow>
            </w:rPr>
          </w:pPr>
        </w:p>
        <w:p w:rsidRPr="00F64BF4" w:rsidR="00370390" w:rsidP="00370390" w:rsidRDefault="00370390" w14:paraId="1EF53AEB" w14:textId="77777777">
          <w:pPr>
            <w:jc w:val="center"/>
            <w:rPr>
              <w:b/>
              <w:bCs/>
              <w:sz w:val="40"/>
              <w:szCs w:val="40"/>
              <w:lang w:val="en-US"/>
              <w14:shadow w14:blurRad="50800" w14:dist="38100" w14:dir="2700000" w14:sx="100000" w14:sy="100000" w14:kx="0" w14:ky="0" w14:algn="tl">
                <w14:srgbClr w14:val="000000">
                  <w14:alpha w14:val="60000"/>
                </w14:srgbClr>
              </w14:shadow>
            </w:rPr>
          </w:pPr>
        </w:p>
        <w:p w:rsidRPr="00370390" w:rsidR="00370390" w:rsidP="00370390" w:rsidRDefault="00370390" w14:paraId="53C822A6" w14:textId="77777777">
          <w:pPr>
            <w:spacing w:after="360"/>
            <w:jc w:val="center"/>
            <w:rPr>
              <w:b/>
              <w:bCs/>
              <w:sz w:val="44"/>
              <w:szCs w:val="44"/>
              <w:lang w:val="en-US"/>
              <w14:shadow w14:blurRad="50800" w14:dist="38100" w14:dir="2700000" w14:sx="100000" w14:sy="100000" w14:kx="0" w14:ky="0" w14:algn="tl">
                <w14:srgbClr w14:val="000000">
                  <w14:alpha w14:val="60000"/>
                </w14:srgbClr>
              </w14:shadow>
            </w:rPr>
          </w:pPr>
          <w:r>
            <w:rPr>
              <w:b/>
              <w:bCs/>
              <w:sz w:val="44"/>
              <w:szCs w:val="44"/>
              <w:lang w:val="en-US"/>
              <w14:shadow w14:blurRad="50800" w14:dist="38100" w14:dir="2700000" w14:sx="100000" w14:sy="100000" w14:kx="0" w14:ky="0" w14:algn="tl">
                <w14:srgbClr w14:val="000000">
                  <w14:alpha w14:val="60000"/>
                </w14:srgbClr>
              </w14:shadow>
            </w:rPr>
            <w:t>Retail Sales Analysis</w:t>
          </w:r>
        </w:p>
        <w:p w:rsidRPr="00370390" w:rsidR="00370390" w:rsidP="00370390" w:rsidRDefault="00370390" w14:paraId="3FE61891" w14:textId="77777777">
          <w:pPr>
            <w:jc w:val="center"/>
            <w:rPr>
              <w:b/>
              <w:bCs/>
              <w:sz w:val="40"/>
              <w:szCs w:val="40"/>
              <w:lang w:val="en-US"/>
              <w14:shadow w14:blurRad="50800" w14:dist="38100" w14:dir="2700000" w14:sx="100000" w14:sy="100000" w14:kx="0" w14:ky="0" w14:algn="tl">
                <w14:srgbClr w14:val="000000">
                  <w14:alpha w14:val="60000"/>
                </w14:srgbClr>
              </w14:shadow>
            </w:rPr>
          </w:pPr>
          <w:r>
            <w:rPr>
              <w:b/>
              <w:bCs/>
              <w:sz w:val="40"/>
              <w:szCs w:val="40"/>
              <w:lang w:val="en-US"/>
              <w14:shadow w14:blurRad="50800" w14:dist="38100" w14:dir="2700000" w14:sx="100000" w14:sy="100000" w14:kx="0" w14:ky="0" w14:algn="tl">
                <w14:srgbClr w14:val="000000">
                  <w14:alpha w14:val="60000"/>
                </w14:srgbClr>
              </w14:shadow>
            </w:rPr>
            <w:t>END-TO-END DATA PROJECT</w:t>
          </w:r>
        </w:p>
        <w:p w:rsidRPr="00370390" w:rsidR="00370390" w:rsidP="00370390" w:rsidRDefault="00370390" w14:paraId="7949397B" w14:textId="77777777">
          <w:pPr>
            <w:jc w:val="center"/>
            <w:rPr>
              <w:b/>
              <w:bCs/>
              <w:sz w:val="40"/>
              <w:szCs w:val="40"/>
              <w:lang w:val="en-US"/>
              <w14:shadow w14:blurRad="50800" w14:dist="38100" w14:dir="2700000" w14:sx="100000" w14:sy="100000" w14:kx="0" w14:ky="0" w14:algn="tl">
                <w14:srgbClr w14:val="000000">
                  <w14:alpha w14:val="60000"/>
                </w14:srgbClr>
              </w14:shadow>
            </w:rPr>
          </w:pPr>
        </w:p>
        <w:p w:rsidRPr="00370390" w:rsidR="00370390" w:rsidP="00370390" w:rsidRDefault="00370390" w14:paraId="092F167A" w14:textId="77777777">
          <w:pPr>
            <w:rPr>
              <w:sz w:val="32"/>
              <w:szCs w:val="32"/>
              <w14:shadow w14:blurRad="50800" w14:dist="38100" w14:dir="2700000" w14:sx="100000" w14:sy="100000" w14:kx="0" w14:ky="0" w14:algn="tl">
                <w14:srgbClr w14:val="000000">
                  <w14:alpha w14:val="60000"/>
                </w14:srgbClr>
              </w14:shadow>
            </w:rPr>
          </w:pPr>
          <w:r>
            <w:rPr>
              <w:sz w:val="32"/>
              <w:szCs w:val="32"/>
              <w14:shadow w14:blurRad="50800" w14:dist="38100" w14:dir="2700000" w14:sx="100000" w14:sy="100000" w14:kx="0" w14:ky="0" w14:algn="tl">
                <w14:srgbClr w14:val="000000">
                  <w14:alpha w14:val="60000"/>
                </w14:srgbClr>
              </w14:shadow>
            </w:rPr>
            <w:t>DATASET: SAMPLE SUPERSTORE (KAGGLE)</w:t>
          </w:r>
        </w:p>
        <w:p w:rsidR="00370390" w:rsidP="00370390" w:rsidRDefault="00370390" w14:paraId="2332AE8A" w14:textId="77777777">
          <w:pPr>
            <w:rPr>
              <w:sz w:val="32"/>
              <w:szCs w:val="32"/>
              <w14:shadow w14:blurRad="50800" w14:dist="38100" w14:dir="2700000" w14:sx="100000" w14:sy="100000" w14:kx="0" w14:ky="0" w14:algn="tl">
                <w14:srgbClr w14:val="000000">
                  <w14:alpha w14:val="60000"/>
                </w14:srgbClr>
              </w14:shadow>
            </w:rPr>
          </w:pPr>
          <w:r>
            <w:rPr>
              <w:sz w:val="32"/>
              <w:szCs w:val="32"/>
              <w14:shadow w14:blurRad="50800" w14:dist="38100" w14:dir="2700000" w14:sx="100000" w14:sy="100000" w14:kx="0" w14:ky="0" w14:algn="tl">
                <w14:srgbClr w14:val="000000">
                  <w14:alpha w14:val="60000"/>
                </w14:srgbClr>
              </w14:shadow>
            </w:rPr>
            <w:t>HERRAMIENTAS: EXCEL · SQL SERVER · POWER BI</w:t>
          </w:r>
        </w:p>
        <w:p w:rsidR="00370390" w:rsidP="00370390" w:rsidRDefault="00370390" w14:paraId="4F32108F"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242750F3"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620BB674"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5D433B0F"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12962309"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12CCBC2A"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70EA18FC"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64657C4B"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4F62BBE4"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326CA40C"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2B5E6174" w14:textId="77777777">
          <w:pPr>
            <w:rPr>
              <w:sz w:val="32"/>
              <w:szCs w:val="32"/>
              <w14:shadow w14:blurRad="50800" w14:dist="38100" w14:dir="2700000" w14:sx="100000" w14:sy="100000" w14:kx="0" w14:ky="0" w14:algn="tl">
                <w14:srgbClr w14:val="000000">
                  <w14:alpha w14:val="60000"/>
                </w14:srgbClr>
              </w14:shadow>
            </w:rPr>
          </w:pPr>
        </w:p>
        <w:p w:rsidR="00370390" w:rsidP="00370390" w:rsidRDefault="00370390" w14:paraId="0B482B20" w14:textId="77777777">
          <w:pPr>
            <w:rPr>
              <w:sz w:val="32"/>
              <w:szCs w:val="32"/>
              <w14:shadow w14:blurRad="50800" w14:dist="38100" w14:dir="2700000" w14:sx="100000" w14:sy="100000" w14:kx="0" w14:ky="0" w14:algn="tl">
                <w14:srgbClr w14:val="000000">
                  <w14:alpha w14:val="60000"/>
                </w14:srgbClr>
              </w14:shadow>
            </w:rPr>
          </w:pPr>
        </w:p>
        <w:p w:rsidRPr="00370390" w:rsidR="00436847" w:rsidP="00370390" w:rsidRDefault="00370390" w14:paraId="490D5280" w14:textId="065685D1">
          <w:pPr>
            <w:jc w:val="right"/>
            <w:rPr>
              <w:b/>
              <w:bCs/>
              <w:sz w:val="32"/>
              <w:szCs w:val="32"/>
            </w:rPr>
          </w:pPr>
          <w:r>
            <w:rPr>
              <w:b/>
              <w:bCs/>
              <w:sz w:val="32"/>
              <w:szCs w:val="32"/>
            </w:rPr>
            <w:t>Federico Maximiliano Ayala</w:t>
          </w:r>
        </w:p>
      </w:sdtContent>
    </w:sdt>
    <w:p w:rsidRPr="00370390" w:rsidR="00227C6C" w:rsidRDefault="00550FEC" w14:paraId="44F7D699" w14:textId="77777777">
      <w:r>
        <w:br w:type="page"/>
      </w:r>
    </w:p>
    <w:sdt>
      <w:sdtPr>
        <w:id w:val="1446544804"/>
        <w:docPartObj>
          <w:docPartGallery w:val="Table of Contents"/>
          <w:docPartUnique/>
        </w:docPartObj>
      </w:sdtPr>
      <w:sdtContent>
        <w:p w:rsidR="00227C6C" w:rsidP="5A2DB9B9" w:rsidRDefault="00227C6C" w14:paraId="72F08FD5" w14:textId="01E3D7B6">
          <w:pPr>
            <w:pStyle w:val="Fuerte1"/>
            <w:jc w:val="center"/>
            <w:rPr>
              <w:lang w:val="es-MX"/>
            </w:rPr>
          </w:pPr>
          <w:r w:rsidRPr="5A2DB9B9" w:rsidR="00227C6C">
            <w:rPr>
              <w:lang w:val="es-MX"/>
            </w:rPr>
            <w:t>INDICE</w:t>
          </w:r>
        </w:p>
        <w:p w:rsidR="00227C6C" w:rsidP="5A2DB9B9" w:rsidRDefault="00227C6C" w14:paraId="67804E88" w14:textId="2886DBB0">
          <w:pPr>
            <w:pStyle w:val="TDC1"/>
            <w:tabs>
              <w:tab w:val="right" w:leader="dot" w:pos="9345"/>
            </w:tabs>
            <w:rPr>
              <w:rStyle w:val="Hipervnculo"/>
              <w:noProof/>
            </w:rPr>
          </w:pPr>
          <w:r>
            <w:fldChar w:fldCharType="begin"/>
          </w:r>
          <w:r>
            <w:instrText xml:space="preserve">TOC \o "1-3" \z \u \h</w:instrText>
          </w:r>
          <w:r>
            <w:fldChar w:fldCharType="separate"/>
          </w:r>
          <w:hyperlink w:anchor="_Toc686406165">
            <w:r w:rsidRPr="5A2DB9B9" w:rsidR="5A2DB9B9">
              <w:rPr>
                <w:rStyle w:val="Hipervnculo"/>
              </w:rPr>
              <w:t>Introducción</w:t>
            </w:r>
            <w:r>
              <w:tab/>
            </w:r>
            <w:r>
              <w:fldChar w:fldCharType="begin"/>
            </w:r>
            <w:r>
              <w:instrText xml:space="preserve">PAGEREF _Toc686406165 \h</w:instrText>
            </w:r>
            <w:r>
              <w:fldChar w:fldCharType="separate"/>
            </w:r>
            <w:r w:rsidRPr="5A2DB9B9" w:rsidR="5A2DB9B9">
              <w:rPr>
                <w:rStyle w:val="Hipervnculo"/>
              </w:rPr>
              <w:t>3</w:t>
            </w:r>
            <w:r>
              <w:fldChar w:fldCharType="end"/>
            </w:r>
          </w:hyperlink>
        </w:p>
        <w:p w:rsidR="00227C6C" w:rsidP="5A2DB9B9" w:rsidRDefault="00227C6C" w14:paraId="4051A327" w14:textId="24984C2E">
          <w:pPr>
            <w:pStyle w:val="TDC2"/>
            <w:tabs>
              <w:tab w:val="right" w:leader="dot" w:pos="9345"/>
            </w:tabs>
            <w:rPr>
              <w:rStyle w:val="Hipervnculo"/>
              <w:noProof/>
            </w:rPr>
          </w:pPr>
          <w:hyperlink w:anchor="_Toc1803876685">
            <w:r w:rsidRPr="5A2DB9B9" w:rsidR="5A2DB9B9">
              <w:rPr>
                <w:rStyle w:val="Hipervnculo"/>
              </w:rPr>
              <w:t>Descripción del proyecto</w:t>
            </w:r>
            <w:r>
              <w:tab/>
            </w:r>
            <w:r>
              <w:fldChar w:fldCharType="begin"/>
            </w:r>
            <w:r>
              <w:instrText xml:space="preserve">PAGEREF _Toc1803876685 \h</w:instrText>
            </w:r>
            <w:r>
              <w:fldChar w:fldCharType="separate"/>
            </w:r>
            <w:r w:rsidRPr="5A2DB9B9" w:rsidR="5A2DB9B9">
              <w:rPr>
                <w:rStyle w:val="Hipervnculo"/>
              </w:rPr>
              <w:t>3</w:t>
            </w:r>
            <w:r>
              <w:fldChar w:fldCharType="end"/>
            </w:r>
          </w:hyperlink>
        </w:p>
        <w:p w:rsidR="00227C6C" w:rsidP="5A2DB9B9" w:rsidRDefault="00227C6C" w14:paraId="16ECF0A7" w14:textId="4598A361">
          <w:pPr>
            <w:pStyle w:val="TDC2"/>
            <w:tabs>
              <w:tab w:val="right" w:leader="dot" w:pos="9345"/>
            </w:tabs>
            <w:rPr>
              <w:rStyle w:val="Hipervnculo"/>
              <w:noProof/>
            </w:rPr>
          </w:pPr>
          <w:hyperlink w:anchor="_Toc800168450">
            <w:r w:rsidRPr="5A2DB9B9" w:rsidR="5A2DB9B9">
              <w:rPr>
                <w:rStyle w:val="Hipervnculo"/>
              </w:rPr>
              <w:t>Objetivo</w:t>
            </w:r>
            <w:r>
              <w:tab/>
            </w:r>
            <w:r>
              <w:fldChar w:fldCharType="begin"/>
            </w:r>
            <w:r>
              <w:instrText xml:space="preserve">PAGEREF _Toc800168450 \h</w:instrText>
            </w:r>
            <w:r>
              <w:fldChar w:fldCharType="separate"/>
            </w:r>
            <w:r w:rsidRPr="5A2DB9B9" w:rsidR="5A2DB9B9">
              <w:rPr>
                <w:rStyle w:val="Hipervnculo"/>
              </w:rPr>
              <w:t>3</w:t>
            </w:r>
            <w:r>
              <w:fldChar w:fldCharType="end"/>
            </w:r>
          </w:hyperlink>
        </w:p>
        <w:p w:rsidR="00227C6C" w:rsidP="5A2DB9B9" w:rsidRDefault="00227C6C" w14:paraId="1AD8F636" w14:textId="7834AA8A">
          <w:pPr>
            <w:pStyle w:val="TDC2"/>
            <w:tabs>
              <w:tab w:val="right" w:leader="dot" w:pos="9345"/>
            </w:tabs>
            <w:rPr>
              <w:rStyle w:val="Hipervnculo"/>
              <w:noProof/>
            </w:rPr>
          </w:pPr>
          <w:hyperlink w:anchor="_Toc1242931079">
            <w:r w:rsidRPr="5A2DB9B9" w:rsidR="5A2DB9B9">
              <w:rPr>
                <w:rStyle w:val="Hipervnculo"/>
              </w:rPr>
              <w:t>Fuente del dataset</w:t>
            </w:r>
            <w:r>
              <w:tab/>
            </w:r>
            <w:r>
              <w:fldChar w:fldCharType="begin"/>
            </w:r>
            <w:r>
              <w:instrText xml:space="preserve">PAGEREF _Toc1242931079 \h</w:instrText>
            </w:r>
            <w:r>
              <w:fldChar w:fldCharType="separate"/>
            </w:r>
            <w:r w:rsidRPr="5A2DB9B9" w:rsidR="5A2DB9B9">
              <w:rPr>
                <w:rStyle w:val="Hipervnculo"/>
              </w:rPr>
              <w:t>3</w:t>
            </w:r>
            <w:r>
              <w:fldChar w:fldCharType="end"/>
            </w:r>
          </w:hyperlink>
        </w:p>
        <w:p w:rsidR="00227C6C" w:rsidP="5A2DB9B9" w:rsidRDefault="00227C6C" w14:paraId="106A2A4C" w14:textId="776403EE">
          <w:pPr>
            <w:pStyle w:val="TDC1"/>
            <w:tabs>
              <w:tab w:val="right" w:leader="dot" w:pos="9345"/>
            </w:tabs>
            <w:rPr>
              <w:rStyle w:val="Hipervnculo"/>
              <w:noProof/>
            </w:rPr>
          </w:pPr>
          <w:hyperlink w:anchor="_Toc1727224295">
            <w:r w:rsidRPr="5A2DB9B9" w:rsidR="5A2DB9B9">
              <w:rPr>
                <w:rStyle w:val="Hipervnculo"/>
              </w:rPr>
              <w:t>Herramientas utilizadas</w:t>
            </w:r>
            <w:r>
              <w:tab/>
            </w:r>
            <w:r>
              <w:fldChar w:fldCharType="begin"/>
            </w:r>
            <w:r>
              <w:instrText xml:space="preserve">PAGEREF _Toc1727224295 \h</w:instrText>
            </w:r>
            <w:r>
              <w:fldChar w:fldCharType="separate"/>
            </w:r>
            <w:r w:rsidRPr="5A2DB9B9" w:rsidR="5A2DB9B9">
              <w:rPr>
                <w:rStyle w:val="Hipervnculo"/>
              </w:rPr>
              <w:t>4</w:t>
            </w:r>
            <w:r>
              <w:fldChar w:fldCharType="end"/>
            </w:r>
          </w:hyperlink>
        </w:p>
        <w:p w:rsidR="00227C6C" w:rsidP="5A2DB9B9" w:rsidRDefault="00227C6C" w14:paraId="53E54D52" w14:textId="2381F60F">
          <w:pPr>
            <w:pStyle w:val="TDC1"/>
            <w:tabs>
              <w:tab w:val="right" w:leader="dot" w:pos="9345"/>
            </w:tabs>
            <w:rPr>
              <w:rStyle w:val="Hipervnculo"/>
              <w:noProof/>
            </w:rPr>
          </w:pPr>
          <w:hyperlink w:anchor="_Toc444614070">
            <w:r w:rsidRPr="5A2DB9B9" w:rsidR="5A2DB9B9">
              <w:rPr>
                <w:rStyle w:val="Hipervnculo"/>
              </w:rPr>
              <w:t>Estructura del repositorio</w:t>
            </w:r>
            <w:r>
              <w:tab/>
            </w:r>
            <w:r>
              <w:fldChar w:fldCharType="begin"/>
            </w:r>
            <w:r>
              <w:instrText xml:space="preserve">PAGEREF _Toc444614070 \h</w:instrText>
            </w:r>
            <w:r>
              <w:fldChar w:fldCharType="separate"/>
            </w:r>
            <w:r w:rsidRPr="5A2DB9B9" w:rsidR="5A2DB9B9">
              <w:rPr>
                <w:rStyle w:val="Hipervnculo"/>
              </w:rPr>
              <w:t>4</w:t>
            </w:r>
            <w:r>
              <w:fldChar w:fldCharType="end"/>
            </w:r>
          </w:hyperlink>
        </w:p>
        <w:p w:rsidR="00227C6C" w:rsidP="5A2DB9B9" w:rsidRDefault="00227C6C" w14:paraId="1ED426F8" w14:textId="357C9397">
          <w:pPr>
            <w:pStyle w:val="TDC1"/>
            <w:tabs>
              <w:tab w:val="right" w:leader="dot" w:pos="9345"/>
            </w:tabs>
            <w:rPr>
              <w:rStyle w:val="Hipervnculo"/>
              <w:noProof/>
            </w:rPr>
          </w:pPr>
          <w:hyperlink w:anchor="_Toc1216347742">
            <w:r w:rsidRPr="5A2DB9B9" w:rsidR="5A2DB9B9">
              <w:rPr>
                <w:rStyle w:val="Hipervnculo"/>
              </w:rPr>
              <w:t>Exploración inicial del dataset</w:t>
            </w:r>
            <w:r>
              <w:tab/>
            </w:r>
            <w:r>
              <w:fldChar w:fldCharType="begin"/>
            </w:r>
            <w:r>
              <w:instrText xml:space="preserve">PAGEREF _Toc1216347742 \h</w:instrText>
            </w:r>
            <w:r>
              <w:fldChar w:fldCharType="separate"/>
            </w:r>
            <w:r w:rsidRPr="5A2DB9B9" w:rsidR="5A2DB9B9">
              <w:rPr>
                <w:rStyle w:val="Hipervnculo"/>
              </w:rPr>
              <w:t>4</w:t>
            </w:r>
            <w:r>
              <w:fldChar w:fldCharType="end"/>
            </w:r>
          </w:hyperlink>
        </w:p>
        <w:p w:rsidR="00227C6C" w:rsidP="5A2DB9B9" w:rsidRDefault="00227C6C" w14:paraId="1695F933" w14:textId="600736BC">
          <w:pPr>
            <w:pStyle w:val="TDC2"/>
            <w:tabs>
              <w:tab w:val="right" w:leader="dot" w:pos="9345"/>
            </w:tabs>
            <w:rPr>
              <w:rStyle w:val="Hipervnculo"/>
              <w:noProof/>
            </w:rPr>
          </w:pPr>
          <w:hyperlink w:anchor="_Toc1087097503">
            <w:r w:rsidRPr="5A2DB9B9" w:rsidR="5A2DB9B9">
              <w:rPr>
                <w:rStyle w:val="Hipervnculo"/>
              </w:rPr>
              <w:t>Descripción de columnas</w:t>
            </w:r>
            <w:r>
              <w:tab/>
            </w:r>
            <w:r>
              <w:fldChar w:fldCharType="begin"/>
            </w:r>
            <w:r>
              <w:instrText xml:space="preserve">PAGEREF _Toc1087097503 \h</w:instrText>
            </w:r>
            <w:r>
              <w:fldChar w:fldCharType="separate"/>
            </w:r>
            <w:r w:rsidRPr="5A2DB9B9" w:rsidR="5A2DB9B9">
              <w:rPr>
                <w:rStyle w:val="Hipervnculo"/>
              </w:rPr>
              <w:t>5</w:t>
            </w:r>
            <w:r>
              <w:fldChar w:fldCharType="end"/>
            </w:r>
          </w:hyperlink>
        </w:p>
        <w:p w:rsidR="00227C6C" w:rsidP="5A2DB9B9" w:rsidRDefault="00227C6C" w14:paraId="1285CEBB" w14:textId="676ED391">
          <w:pPr>
            <w:pStyle w:val="TDC2"/>
            <w:tabs>
              <w:tab w:val="right" w:leader="dot" w:pos="9345"/>
            </w:tabs>
            <w:rPr>
              <w:rStyle w:val="Hipervnculo"/>
              <w:noProof/>
            </w:rPr>
          </w:pPr>
          <w:hyperlink w:anchor="_Toc428225768">
            <w:r w:rsidRPr="5A2DB9B9" w:rsidR="5A2DB9B9">
              <w:rPr>
                <w:rStyle w:val="Hipervnculo"/>
              </w:rPr>
              <w:t>Observaciones iniciales</w:t>
            </w:r>
            <w:r>
              <w:tab/>
            </w:r>
            <w:r>
              <w:fldChar w:fldCharType="begin"/>
            </w:r>
            <w:r>
              <w:instrText xml:space="preserve">PAGEREF _Toc428225768 \h</w:instrText>
            </w:r>
            <w:r>
              <w:fldChar w:fldCharType="separate"/>
            </w:r>
            <w:r w:rsidRPr="5A2DB9B9" w:rsidR="5A2DB9B9">
              <w:rPr>
                <w:rStyle w:val="Hipervnculo"/>
              </w:rPr>
              <w:t>5</w:t>
            </w:r>
            <w:r>
              <w:fldChar w:fldCharType="end"/>
            </w:r>
          </w:hyperlink>
        </w:p>
        <w:p w:rsidR="00227C6C" w:rsidP="5A2DB9B9" w:rsidRDefault="00227C6C" w14:paraId="32588E10" w14:textId="26CE5DB5">
          <w:pPr>
            <w:pStyle w:val="TDC1"/>
            <w:tabs>
              <w:tab w:val="right" w:leader="dot" w:pos="9345"/>
            </w:tabs>
            <w:rPr>
              <w:rStyle w:val="Hipervnculo"/>
              <w:noProof/>
            </w:rPr>
          </w:pPr>
          <w:hyperlink w:anchor="_Toc1846026656">
            <w:r w:rsidRPr="5A2DB9B9" w:rsidR="5A2DB9B9">
              <w:rPr>
                <w:rStyle w:val="Hipervnculo"/>
              </w:rPr>
              <w:t>Limpieza de datos (Excel)</w:t>
            </w:r>
            <w:r>
              <w:tab/>
            </w:r>
            <w:r>
              <w:fldChar w:fldCharType="begin"/>
            </w:r>
            <w:r>
              <w:instrText xml:space="preserve">PAGEREF _Toc1846026656 \h</w:instrText>
            </w:r>
            <w:r>
              <w:fldChar w:fldCharType="separate"/>
            </w:r>
            <w:r w:rsidRPr="5A2DB9B9" w:rsidR="5A2DB9B9">
              <w:rPr>
                <w:rStyle w:val="Hipervnculo"/>
              </w:rPr>
              <w:t>6</w:t>
            </w:r>
            <w:r>
              <w:fldChar w:fldCharType="end"/>
            </w:r>
          </w:hyperlink>
        </w:p>
        <w:p w:rsidR="00227C6C" w:rsidP="5A2DB9B9" w:rsidRDefault="00227C6C" w14:paraId="0A4EC326" w14:textId="0F5014E8">
          <w:pPr>
            <w:pStyle w:val="TDC2"/>
            <w:tabs>
              <w:tab w:val="right" w:leader="dot" w:pos="9345"/>
            </w:tabs>
            <w:rPr>
              <w:rStyle w:val="Hipervnculo"/>
              <w:noProof/>
            </w:rPr>
          </w:pPr>
          <w:hyperlink w:anchor="_Toc1984427596">
            <w:r w:rsidRPr="5A2DB9B9" w:rsidR="5A2DB9B9">
              <w:rPr>
                <w:rStyle w:val="Hipervnculo"/>
              </w:rPr>
              <w:t>Problemas encontrados</w:t>
            </w:r>
            <w:r>
              <w:tab/>
            </w:r>
            <w:r>
              <w:fldChar w:fldCharType="begin"/>
            </w:r>
            <w:r>
              <w:instrText xml:space="preserve">PAGEREF _Toc1984427596 \h</w:instrText>
            </w:r>
            <w:r>
              <w:fldChar w:fldCharType="separate"/>
            </w:r>
            <w:r w:rsidRPr="5A2DB9B9" w:rsidR="5A2DB9B9">
              <w:rPr>
                <w:rStyle w:val="Hipervnculo"/>
              </w:rPr>
              <w:t>6</w:t>
            </w:r>
            <w:r>
              <w:fldChar w:fldCharType="end"/>
            </w:r>
          </w:hyperlink>
        </w:p>
        <w:p w:rsidR="00227C6C" w:rsidP="5A2DB9B9" w:rsidRDefault="00227C6C" w14:paraId="0AA13949" w14:textId="0D33A39A">
          <w:pPr>
            <w:pStyle w:val="TDC2"/>
            <w:tabs>
              <w:tab w:val="right" w:leader="dot" w:pos="9345"/>
            </w:tabs>
            <w:rPr>
              <w:rStyle w:val="Hipervnculo"/>
              <w:noProof/>
            </w:rPr>
          </w:pPr>
          <w:hyperlink w:anchor="_Toc398007268">
            <w:r w:rsidRPr="5A2DB9B9" w:rsidR="5A2DB9B9">
              <w:rPr>
                <w:rStyle w:val="Hipervnculo"/>
              </w:rPr>
              <w:t>Transformaciones aplicadas</w:t>
            </w:r>
            <w:r>
              <w:tab/>
            </w:r>
            <w:r>
              <w:fldChar w:fldCharType="begin"/>
            </w:r>
            <w:r>
              <w:instrText xml:space="preserve">PAGEREF _Toc398007268 \h</w:instrText>
            </w:r>
            <w:r>
              <w:fldChar w:fldCharType="separate"/>
            </w:r>
            <w:r w:rsidRPr="5A2DB9B9" w:rsidR="5A2DB9B9">
              <w:rPr>
                <w:rStyle w:val="Hipervnculo"/>
              </w:rPr>
              <w:t>6</w:t>
            </w:r>
            <w:r>
              <w:fldChar w:fldCharType="end"/>
            </w:r>
          </w:hyperlink>
        </w:p>
        <w:p w:rsidR="00227C6C" w:rsidP="5A2DB9B9" w:rsidRDefault="00227C6C" w14:paraId="661F6D00" w14:textId="2668F99B">
          <w:pPr>
            <w:pStyle w:val="TDC1"/>
            <w:tabs>
              <w:tab w:val="right" w:leader="dot" w:pos="9345"/>
            </w:tabs>
            <w:rPr>
              <w:rStyle w:val="Hipervnculo"/>
              <w:noProof/>
            </w:rPr>
          </w:pPr>
          <w:hyperlink w:anchor="_Toc856493782">
            <w:r w:rsidRPr="5A2DB9B9" w:rsidR="5A2DB9B9">
              <w:rPr>
                <w:rStyle w:val="Hipervnculo"/>
              </w:rPr>
              <w:t>Modelado de datos</w:t>
            </w:r>
            <w:r>
              <w:tab/>
            </w:r>
            <w:r>
              <w:fldChar w:fldCharType="begin"/>
            </w:r>
            <w:r>
              <w:instrText xml:space="preserve">PAGEREF _Toc856493782 \h</w:instrText>
            </w:r>
            <w:r>
              <w:fldChar w:fldCharType="separate"/>
            </w:r>
            <w:r w:rsidRPr="5A2DB9B9" w:rsidR="5A2DB9B9">
              <w:rPr>
                <w:rStyle w:val="Hipervnculo"/>
              </w:rPr>
              <w:t>7</w:t>
            </w:r>
            <w:r>
              <w:fldChar w:fldCharType="end"/>
            </w:r>
          </w:hyperlink>
        </w:p>
        <w:p w:rsidR="00227C6C" w:rsidP="5A2DB9B9" w:rsidRDefault="00227C6C" w14:paraId="5EA57DC7" w14:textId="59511635">
          <w:pPr>
            <w:pStyle w:val="TDC2"/>
            <w:tabs>
              <w:tab w:val="right" w:leader="dot" w:pos="9345"/>
            </w:tabs>
            <w:rPr>
              <w:rStyle w:val="Hipervnculo"/>
              <w:noProof/>
            </w:rPr>
          </w:pPr>
          <w:hyperlink w:anchor="_Toc751801307">
            <w:r w:rsidRPr="5A2DB9B9" w:rsidR="5A2DB9B9">
              <w:rPr>
                <w:rStyle w:val="Hipervnculo"/>
              </w:rPr>
              <w:t>Decisiones de diseño</w:t>
            </w:r>
            <w:r>
              <w:tab/>
            </w:r>
            <w:r>
              <w:fldChar w:fldCharType="begin"/>
            </w:r>
            <w:r>
              <w:instrText xml:space="preserve">PAGEREF _Toc751801307 \h</w:instrText>
            </w:r>
            <w:r>
              <w:fldChar w:fldCharType="separate"/>
            </w:r>
            <w:r w:rsidRPr="5A2DB9B9" w:rsidR="5A2DB9B9">
              <w:rPr>
                <w:rStyle w:val="Hipervnculo"/>
              </w:rPr>
              <w:t>7</w:t>
            </w:r>
            <w:r>
              <w:fldChar w:fldCharType="end"/>
            </w:r>
          </w:hyperlink>
        </w:p>
        <w:p w:rsidR="00227C6C" w:rsidP="5A2DB9B9" w:rsidRDefault="00227C6C" w14:paraId="0DD720E6" w14:textId="7EBB3912">
          <w:pPr>
            <w:pStyle w:val="TDC2"/>
            <w:tabs>
              <w:tab w:val="right" w:leader="dot" w:pos="9345"/>
            </w:tabs>
            <w:rPr>
              <w:rStyle w:val="Hipervnculo"/>
              <w:noProof/>
            </w:rPr>
          </w:pPr>
          <w:hyperlink w:anchor="_Toc1684912628">
            <w:r w:rsidRPr="5A2DB9B9" w:rsidR="5A2DB9B9">
              <w:rPr>
                <w:rStyle w:val="Hipervnculo"/>
              </w:rPr>
              <w:t>Diagrama Entidad-Relación (DER)</w:t>
            </w:r>
            <w:r>
              <w:tab/>
            </w:r>
            <w:r>
              <w:fldChar w:fldCharType="begin"/>
            </w:r>
            <w:r>
              <w:instrText xml:space="preserve">PAGEREF _Toc1684912628 \h</w:instrText>
            </w:r>
            <w:r>
              <w:fldChar w:fldCharType="separate"/>
            </w:r>
            <w:r w:rsidRPr="5A2DB9B9" w:rsidR="5A2DB9B9">
              <w:rPr>
                <w:rStyle w:val="Hipervnculo"/>
              </w:rPr>
              <w:t>7</w:t>
            </w:r>
            <w:r>
              <w:fldChar w:fldCharType="end"/>
            </w:r>
          </w:hyperlink>
        </w:p>
        <w:p w:rsidR="00227C6C" w:rsidP="5A2DB9B9" w:rsidRDefault="00227C6C" w14:paraId="1115D6B9" w14:textId="71E12569">
          <w:pPr>
            <w:pStyle w:val="TDC2"/>
            <w:tabs>
              <w:tab w:val="right" w:leader="dot" w:pos="9345"/>
            </w:tabs>
            <w:rPr>
              <w:rStyle w:val="Hipervnculo"/>
              <w:noProof/>
            </w:rPr>
          </w:pPr>
          <w:hyperlink w:anchor="_Toc1517330655">
            <w:r w:rsidRPr="5A2DB9B9" w:rsidR="5A2DB9B9">
              <w:rPr>
                <w:rStyle w:val="Hipervnculo"/>
              </w:rPr>
              <w:t>Modelo Relacional (MR)</w:t>
            </w:r>
            <w:r>
              <w:tab/>
            </w:r>
            <w:r>
              <w:fldChar w:fldCharType="begin"/>
            </w:r>
            <w:r>
              <w:instrText xml:space="preserve">PAGEREF _Toc1517330655 \h</w:instrText>
            </w:r>
            <w:r>
              <w:fldChar w:fldCharType="separate"/>
            </w:r>
            <w:r w:rsidRPr="5A2DB9B9" w:rsidR="5A2DB9B9">
              <w:rPr>
                <w:rStyle w:val="Hipervnculo"/>
              </w:rPr>
              <w:t>7</w:t>
            </w:r>
            <w:r>
              <w:fldChar w:fldCharType="end"/>
            </w:r>
          </w:hyperlink>
        </w:p>
        <w:p w:rsidR="00227C6C" w:rsidP="5A2DB9B9" w:rsidRDefault="00227C6C" w14:paraId="0DDB2F68" w14:textId="5B89B556">
          <w:pPr>
            <w:pStyle w:val="TDC2"/>
            <w:tabs>
              <w:tab w:val="right" w:leader="dot" w:pos="9345"/>
            </w:tabs>
            <w:rPr>
              <w:rStyle w:val="Hipervnculo"/>
              <w:noProof/>
            </w:rPr>
          </w:pPr>
          <w:hyperlink w:anchor="_Toc1013260840">
            <w:r w:rsidRPr="5A2DB9B9" w:rsidR="5A2DB9B9">
              <w:rPr>
                <w:rStyle w:val="Hipervnculo"/>
              </w:rPr>
              <w:t>Normalización aplicada</w:t>
            </w:r>
            <w:r>
              <w:tab/>
            </w:r>
            <w:r>
              <w:fldChar w:fldCharType="begin"/>
            </w:r>
            <w:r>
              <w:instrText xml:space="preserve">PAGEREF _Toc1013260840 \h</w:instrText>
            </w:r>
            <w:r>
              <w:fldChar w:fldCharType="separate"/>
            </w:r>
            <w:r w:rsidRPr="5A2DB9B9" w:rsidR="5A2DB9B9">
              <w:rPr>
                <w:rStyle w:val="Hipervnculo"/>
              </w:rPr>
              <w:t>7</w:t>
            </w:r>
            <w:r>
              <w:fldChar w:fldCharType="end"/>
            </w:r>
          </w:hyperlink>
        </w:p>
        <w:p w:rsidR="00227C6C" w:rsidP="5A2DB9B9" w:rsidRDefault="00227C6C" w14:paraId="2CB6651A" w14:textId="02D0912C">
          <w:pPr>
            <w:pStyle w:val="TDC1"/>
            <w:tabs>
              <w:tab w:val="right" w:leader="dot" w:pos="9345"/>
            </w:tabs>
            <w:rPr>
              <w:rStyle w:val="Hipervnculo"/>
              <w:noProof/>
            </w:rPr>
          </w:pPr>
          <w:hyperlink w:anchor="_Toc2090218359">
            <w:r w:rsidRPr="5A2DB9B9" w:rsidR="5A2DB9B9">
              <w:rPr>
                <w:rStyle w:val="Hipervnculo"/>
              </w:rPr>
              <w:t>Base de datos (SQL Server)</w:t>
            </w:r>
            <w:r>
              <w:tab/>
            </w:r>
            <w:r>
              <w:fldChar w:fldCharType="begin"/>
            </w:r>
            <w:r>
              <w:instrText xml:space="preserve">PAGEREF _Toc2090218359 \h</w:instrText>
            </w:r>
            <w:r>
              <w:fldChar w:fldCharType="separate"/>
            </w:r>
            <w:r w:rsidRPr="5A2DB9B9" w:rsidR="5A2DB9B9">
              <w:rPr>
                <w:rStyle w:val="Hipervnculo"/>
              </w:rPr>
              <w:t>8</w:t>
            </w:r>
            <w:r>
              <w:fldChar w:fldCharType="end"/>
            </w:r>
          </w:hyperlink>
        </w:p>
        <w:p w:rsidR="00227C6C" w:rsidP="5A2DB9B9" w:rsidRDefault="00227C6C" w14:paraId="6C515263" w14:textId="3010E2CE">
          <w:pPr>
            <w:pStyle w:val="TDC2"/>
            <w:tabs>
              <w:tab w:val="right" w:leader="dot" w:pos="9345"/>
            </w:tabs>
            <w:rPr>
              <w:rStyle w:val="Hipervnculo"/>
              <w:noProof/>
            </w:rPr>
          </w:pPr>
          <w:hyperlink w:anchor="_Toc778988079">
            <w:r w:rsidRPr="5A2DB9B9" w:rsidR="5A2DB9B9">
              <w:rPr>
                <w:rStyle w:val="Hipervnculo"/>
              </w:rPr>
              <w:t>Estructura de tablas</w:t>
            </w:r>
            <w:r>
              <w:tab/>
            </w:r>
            <w:r>
              <w:fldChar w:fldCharType="begin"/>
            </w:r>
            <w:r>
              <w:instrText xml:space="preserve">PAGEREF _Toc778988079 \h</w:instrText>
            </w:r>
            <w:r>
              <w:fldChar w:fldCharType="separate"/>
            </w:r>
            <w:r w:rsidRPr="5A2DB9B9" w:rsidR="5A2DB9B9">
              <w:rPr>
                <w:rStyle w:val="Hipervnculo"/>
              </w:rPr>
              <w:t>8</w:t>
            </w:r>
            <w:r>
              <w:fldChar w:fldCharType="end"/>
            </w:r>
          </w:hyperlink>
        </w:p>
        <w:p w:rsidR="00227C6C" w:rsidP="5A2DB9B9" w:rsidRDefault="00227C6C" w14:paraId="06D285CC" w14:textId="3BE7970D">
          <w:pPr>
            <w:pStyle w:val="TDC2"/>
            <w:tabs>
              <w:tab w:val="right" w:leader="dot" w:pos="9345"/>
            </w:tabs>
            <w:rPr>
              <w:rStyle w:val="Hipervnculo"/>
              <w:noProof/>
            </w:rPr>
          </w:pPr>
          <w:hyperlink w:anchor="_Toc608448646">
            <w:r w:rsidRPr="5A2DB9B9" w:rsidR="5A2DB9B9">
              <w:rPr>
                <w:rStyle w:val="Hipervnculo"/>
              </w:rPr>
              <w:t>Scripts de creación</w:t>
            </w:r>
            <w:r>
              <w:tab/>
            </w:r>
            <w:r>
              <w:fldChar w:fldCharType="begin"/>
            </w:r>
            <w:r>
              <w:instrText xml:space="preserve">PAGEREF _Toc608448646 \h</w:instrText>
            </w:r>
            <w:r>
              <w:fldChar w:fldCharType="separate"/>
            </w:r>
            <w:r w:rsidRPr="5A2DB9B9" w:rsidR="5A2DB9B9">
              <w:rPr>
                <w:rStyle w:val="Hipervnculo"/>
              </w:rPr>
              <w:t>9</w:t>
            </w:r>
            <w:r>
              <w:fldChar w:fldCharType="end"/>
            </w:r>
          </w:hyperlink>
        </w:p>
        <w:p w:rsidR="00227C6C" w:rsidP="5A2DB9B9" w:rsidRDefault="00227C6C" w14:paraId="556390E4" w14:textId="48DDF1FC">
          <w:pPr>
            <w:pStyle w:val="TDC2"/>
            <w:tabs>
              <w:tab w:val="right" w:leader="dot" w:pos="9345"/>
            </w:tabs>
            <w:rPr>
              <w:rStyle w:val="Hipervnculo"/>
              <w:noProof/>
            </w:rPr>
          </w:pPr>
          <w:hyperlink w:anchor="_Toc687599154">
            <w:r w:rsidRPr="5A2DB9B9" w:rsidR="5A2DB9B9">
              <w:rPr>
                <w:rStyle w:val="Hipervnculo"/>
              </w:rPr>
              <w:t>Consultas principales</w:t>
            </w:r>
            <w:r>
              <w:tab/>
            </w:r>
            <w:r>
              <w:fldChar w:fldCharType="begin"/>
            </w:r>
            <w:r>
              <w:instrText xml:space="preserve">PAGEREF _Toc687599154 \h</w:instrText>
            </w:r>
            <w:r>
              <w:fldChar w:fldCharType="separate"/>
            </w:r>
            <w:r w:rsidRPr="5A2DB9B9" w:rsidR="5A2DB9B9">
              <w:rPr>
                <w:rStyle w:val="Hipervnculo"/>
              </w:rPr>
              <w:t>10</w:t>
            </w:r>
            <w:r>
              <w:fldChar w:fldCharType="end"/>
            </w:r>
          </w:hyperlink>
        </w:p>
        <w:p w:rsidR="00227C6C" w:rsidP="5A2DB9B9" w:rsidRDefault="00227C6C" w14:paraId="67BA53FE" w14:textId="60B40895">
          <w:pPr>
            <w:pStyle w:val="TDC2"/>
            <w:tabs>
              <w:tab w:val="right" w:leader="dot" w:pos="9345"/>
            </w:tabs>
            <w:rPr>
              <w:rStyle w:val="Hipervnculo"/>
              <w:noProof/>
            </w:rPr>
          </w:pPr>
          <w:hyperlink w:anchor="_Toc609345798">
            <w:r w:rsidRPr="5A2DB9B9" w:rsidR="5A2DB9B9">
              <w:rPr>
                <w:rStyle w:val="Hipervnculo"/>
              </w:rPr>
              <w:t>Vistas y Stored Procedures</w:t>
            </w:r>
            <w:r>
              <w:tab/>
            </w:r>
            <w:r>
              <w:fldChar w:fldCharType="begin"/>
            </w:r>
            <w:r>
              <w:instrText xml:space="preserve">PAGEREF _Toc609345798 \h</w:instrText>
            </w:r>
            <w:r>
              <w:fldChar w:fldCharType="separate"/>
            </w:r>
            <w:r w:rsidRPr="5A2DB9B9" w:rsidR="5A2DB9B9">
              <w:rPr>
                <w:rStyle w:val="Hipervnculo"/>
              </w:rPr>
              <w:t>10</w:t>
            </w:r>
            <w:r>
              <w:fldChar w:fldCharType="end"/>
            </w:r>
          </w:hyperlink>
        </w:p>
        <w:p w:rsidR="00227C6C" w:rsidP="5A2DB9B9" w:rsidRDefault="00227C6C" w14:paraId="723516F4" w14:textId="22945B09">
          <w:pPr>
            <w:pStyle w:val="TDC1"/>
            <w:tabs>
              <w:tab w:val="right" w:leader="dot" w:pos="9345"/>
            </w:tabs>
            <w:rPr>
              <w:rStyle w:val="Hipervnculo"/>
              <w:noProof/>
            </w:rPr>
          </w:pPr>
          <w:hyperlink w:anchor="_Toc1239584591">
            <w:r w:rsidRPr="5A2DB9B9" w:rsidR="5A2DB9B9">
              <w:rPr>
                <w:rStyle w:val="Hipervnculo"/>
              </w:rPr>
              <w:t>Visualización (Power BI)</w:t>
            </w:r>
            <w:r>
              <w:tab/>
            </w:r>
            <w:r>
              <w:fldChar w:fldCharType="begin"/>
            </w:r>
            <w:r>
              <w:instrText xml:space="preserve">PAGEREF _Toc1239584591 \h</w:instrText>
            </w:r>
            <w:r>
              <w:fldChar w:fldCharType="separate"/>
            </w:r>
            <w:r w:rsidRPr="5A2DB9B9" w:rsidR="5A2DB9B9">
              <w:rPr>
                <w:rStyle w:val="Hipervnculo"/>
              </w:rPr>
              <w:t>11</w:t>
            </w:r>
            <w:r>
              <w:fldChar w:fldCharType="end"/>
            </w:r>
          </w:hyperlink>
        </w:p>
        <w:p w:rsidR="00227C6C" w:rsidP="5A2DB9B9" w:rsidRDefault="00227C6C" w14:paraId="79BE8D1E" w14:textId="31500151">
          <w:pPr>
            <w:pStyle w:val="TDC2"/>
            <w:tabs>
              <w:tab w:val="right" w:leader="dot" w:pos="9345"/>
            </w:tabs>
            <w:rPr>
              <w:rStyle w:val="Hipervnculo"/>
              <w:noProof/>
            </w:rPr>
          </w:pPr>
          <w:hyperlink w:anchor="_Toc1436796713">
            <w:r w:rsidRPr="5A2DB9B9" w:rsidR="5A2DB9B9">
              <w:rPr>
                <w:rStyle w:val="Hipervnculo"/>
              </w:rPr>
              <w:t>Medidas DAX</w:t>
            </w:r>
            <w:r>
              <w:tab/>
            </w:r>
            <w:r>
              <w:fldChar w:fldCharType="begin"/>
            </w:r>
            <w:r>
              <w:instrText xml:space="preserve">PAGEREF _Toc1436796713 \h</w:instrText>
            </w:r>
            <w:r>
              <w:fldChar w:fldCharType="separate"/>
            </w:r>
            <w:r w:rsidRPr="5A2DB9B9" w:rsidR="5A2DB9B9">
              <w:rPr>
                <w:rStyle w:val="Hipervnculo"/>
              </w:rPr>
              <w:t>11</w:t>
            </w:r>
            <w:r>
              <w:fldChar w:fldCharType="end"/>
            </w:r>
          </w:hyperlink>
        </w:p>
        <w:p w:rsidR="00227C6C" w:rsidP="5A2DB9B9" w:rsidRDefault="00227C6C" w14:paraId="1E38A91E" w14:textId="3D14B00A">
          <w:pPr>
            <w:pStyle w:val="TDC2"/>
            <w:tabs>
              <w:tab w:val="right" w:leader="dot" w:pos="9345"/>
            </w:tabs>
            <w:rPr>
              <w:rStyle w:val="Hipervnculo"/>
              <w:noProof/>
            </w:rPr>
          </w:pPr>
          <w:hyperlink w:anchor="_Toc1457761757">
            <w:r w:rsidRPr="5A2DB9B9" w:rsidR="5A2DB9B9">
              <w:rPr>
                <w:rStyle w:val="Hipervnculo"/>
              </w:rPr>
              <w:t>Descripción del dashboard</w:t>
            </w:r>
            <w:r>
              <w:tab/>
            </w:r>
            <w:r>
              <w:fldChar w:fldCharType="begin"/>
            </w:r>
            <w:r>
              <w:instrText xml:space="preserve">PAGEREF _Toc1457761757 \h</w:instrText>
            </w:r>
            <w:r>
              <w:fldChar w:fldCharType="separate"/>
            </w:r>
            <w:r w:rsidRPr="5A2DB9B9" w:rsidR="5A2DB9B9">
              <w:rPr>
                <w:rStyle w:val="Hipervnculo"/>
              </w:rPr>
              <w:t>12</w:t>
            </w:r>
            <w:r>
              <w:fldChar w:fldCharType="end"/>
            </w:r>
          </w:hyperlink>
        </w:p>
        <w:p w:rsidR="00227C6C" w:rsidP="5A2DB9B9" w:rsidRDefault="00227C6C" w14:paraId="7EBCA90E" w14:textId="375C9BD7">
          <w:pPr>
            <w:pStyle w:val="TDC1"/>
            <w:tabs>
              <w:tab w:val="right" w:leader="dot" w:pos="9345"/>
            </w:tabs>
            <w:rPr>
              <w:rStyle w:val="Hipervnculo"/>
              <w:noProof/>
            </w:rPr>
          </w:pPr>
          <w:hyperlink w:anchor="_Toc1940521105">
            <w:r w:rsidRPr="5A2DB9B9" w:rsidR="5A2DB9B9">
              <w:rPr>
                <w:rStyle w:val="Hipervnculo"/>
              </w:rPr>
              <w:t>Conclusiones y hallazgos</w:t>
            </w:r>
            <w:r>
              <w:tab/>
            </w:r>
            <w:r>
              <w:fldChar w:fldCharType="begin"/>
            </w:r>
            <w:r>
              <w:instrText xml:space="preserve">PAGEREF _Toc1940521105 \h</w:instrText>
            </w:r>
            <w:r>
              <w:fldChar w:fldCharType="separate"/>
            </w:r>
            <w:r w:rsidRPr="5A2DB9B9" w:rsidR="5A2DB9B9">
              <w:rPr>
                <w:rStyle w:val="Hipervnculo"/>
              </w:rPr>
              <w:t>15</w:t>
            </w:r>
            <w:r>
              <w:fldChar w:fldCharType="end"/>
            </w:r>
          </w:hyperlink>
        </w:p>
        <w:p w:rsidR="00227C6C" w:rsidP="5A2DB9B9" w:rsidRDefault="00227C6C" w14:paraId="26AE7107" w14:textId="49D09272">
          <w:pPr>
            <w:pStyle w:val="TDC1"/>
            <w:tabs>
              <w:tab w:val="right" w:leader="dot" w:pos="9345"/>
            </w:tabs>
            <w:rPr>
              <w:rStyle w:val="Hipervnculo"/>
              <w:noProof/>
            </w:rPr>
          </w:pPr>
          <w:hyperlink w:anchor="_Toc1850896333">
            <w:r w:rsidRPr="5A2DB9B9" w:rsidR="5A2DB9B9">
              <w:rPr>
                <w:rStyle w:val="Hipervnculo"/>
              </w:rPr>
              <w:t>Próximos pasos / Mejoras futuras</w:t>
            </w:r>
            <w:r>
              <w:tab/>
            </w:r>
            <w:r>
              <w:fldChar w:fldCharType="begin"/>
            </w:r>
            <w:r>
              <w:instrText xml:space="preserve">PAGEREF _Toc1850896333 \h</w:instrText>
            </w:r>
            <w:r>
              <w:fldChar w:fldCharType="separate"/>
            </w:r>
            <w:r w:rsidRPr="5A2DB9B9" w:rsidR="5A2DB9B9">
              <w:rPr>
                <w:rStyle w:val="Hipervnculo"/>
              </w:rPr>
              <w:t>16</w:t>
            </w:r>
            <w:r>
              <w:fldChar w:fldCharType="end"/>
            </w:r>
          </w:hyperlink>
          <w:r>
            <w:fldChar w:fldCharType="end"/>
          </w:r>
        </w:p>
      </w:sdtContent>
    </w:sdt>
    <w:p w:rsidR="00227C6C" w:rsidRDefault="00227C6C" w14:paraId="11CADFEF" w14:textId="18B8A95D"/>
    <w:p w:rsidRPr="00370390" w:rsidR="00370390" w:rsidRDefault="00227C6C" w14:paraId="1C2D6A6C" w14:textId="173AC72D">
      <w:r>
        <w:br w:type="column"/>
      </w:r>
    </w:p>
    <w:p w:rsidR="00436847" w:rsidP="5A2DB9B9" w:rsidRDefault="00000000" w14:paraId="1F22E30D" w14:textId="14FB9265">
      <w:pPr>
        <w:pStyle w:val="Ttulo1"/>
        <w:rPr>
          <w:color w:val="auto"/>
        </w:rPr>
      </w:pPr>
      <w:bookmarkStart w:name="_Toc686406165" w:id="1762049231"/>
      <w:r w:rsidRPr="5A2DB9B9" w:rsidR="00000000">
        <w:rPr>
          <w:color w:val="auto"/>
        </w:rPr>
        <w:t>Introducción</w:t>
      </w:r>
      <w:bookmarkEnd w:id="1762049231"/>
    </w:p>
    <w:p w:rsidRPr="00227C6C" w:rsidR="005720BB" w:rsidP="005720BB" w:rsidRDefault="00F64BF4" w14:paraId="6135847A" w14:textId="7C1536F5">
      <w:pPr>
        <w:pStyle w:val="Prrafodelista"/>
      </w:pPr>
      <w:r>
        <w:t>El análisis de datos se ha convertido en una herramienta clave para la toma de decisiones en el sector retail, permitiendo a las empresas entender el comportamiento de sus ventas, optimizar su inventario y maximizar su rentabilidad. En el marco de mi formación en análisis de datos, desarrollé este proyecto con el objetivo de aplicar herramientas del mundo real — Excel, SQL Server y Power BI — sobre un dataset de ventas retail, recorriendo el ciclo completo desde la limpieza del dato hasta la visualización de insights de negocio.</w:t>
      </w:r>
    </w:p>
    <w:p w:rsidR="00436847" w:rsidP="5A2DB9B9" w:rsidRDefault="00000000" w14:paraId="186D2871" w14:textId="235B96F2">
      <w:pPr>
        <w:pStyle w:val="Ttulo2"/>
        <w:rPr>
          <w:sz w:val="28"/>
          <w:szCs w:val="28"/>
        </w:rPr>
      </w:pPr>
      <w:bookmarkStart w:name="_Toc1803876685" w:id="338231091"/>
      <w:r w:rsidRPr="5A2DB9B9" w:rsidR="00000000">
        <w:rPr>
          <w:sz w:val="28"/>
          <w:szCs w:val="28"/>
        </w:rPr>
        <w:t>Descripción del proyecto</w:t>
      </w:r>
      <w:bookmarkEnd w:id="338231091"/>
    </w:p>
    <w:p w:rsidR="00436847" w:rsidP="00F64BF4" w:rsidRDefault="00F64BF4" w14:paraId="775E2C83" w14:textId="261D9E00">
      <w:pPr>
        <w:pStyle w:val="Prrafodelista"/>
      </w:pPr>
      <w:r>
        <w:t>Este proyecto consiste en el análisis integral de un dataset de ventas de una empresa retail, que contiene información sobre órdenes de compra, clientes, productos, categorías y regiones geográficas. A través de un flujo de trabajo end-to-end, se procesaron y transformaron los datos crudos en información útil para la toma de decisiones, utilizando Excel para la limpieza y exploración inicial, implementación de diagramas de entidad-relación, representación de conjunto de relaciones en Modelo de Relación, SQL Server para el modelado y consultas, y Power BI para la visualización de resultados mediante un dashboard interactivo.</w:t>
      </w:r>
    </w:p>
    <w:p w:rsidR="00436847" w:rsidP="5A2DB9B9" w:rsidRDefault="00000000" w14:paraId="72DEA402" w14:textId="3948BB7B">
      <w:pPr>
        <w:pStyle w:val="Ttulo2"/>
        <w:rPr>
          <w:sz w:val="28"/>
          <w:szCs w:val="28"/>
        </w:rPr>
      </w:pPr>
      <w:bookmarkStart w:name="_Toc800168450" w:id="1196418795"/>
      <w:r w:rsidRPr="5A2DB9B9" w:rsidR="00000000">
        <w:rPr>
          <w:sz w:val="28"/>
          <w:szCs w:val="28"/>
        </w:rPr>
        <w:t>Objetivo</w:t>
      </w:r>
      <w:bookmarkEnd w:id="1196418795"/>
    </w:p>
    <w:p w:rsidRPr="00184FE0" w:rsidR="00184FE0" w:rsidP="0065511F" w:rsidRDefault="00184FE0" w14:paraId="22E0DC3A" w14:textId="77777777">
      <w:pPr>
        <w:pStyle w:val="Prrafodelista"/>
        <w:spacing w:before="120" w:after="0"/>
      </w:pPr>
      <w:r>
        <w:t>¿Cuáles son los 10 productos más vendidos por ingresos?</w:t>
      </w:r>
    </w:p>
    <w:p w:rsidRPr="00184FE0" w:rsidR="00184FE0" w:rsidP="0065511F" w:rsidRDefault="00184FE0" w14:paraId="276D63E1" w14:textId="77777777">
      <w:pPr>
        <w:pStyle w:val="Prrafodelista"/>
        <w:spacing w:before="120" w:after="0"/>
      </w:pPr>
      <w:r>
        <w:t>¿Qué categoría y sub-categoría generan más ganancia?</w:t>
      </w:r>
    </w:p>
    <w:p w:rsidRPr="00184FE0" w:rsidR="00184FE0" w:rsidP="0065511F" w:rsidRDefault="00184FE0" w14:paraId="2A9D7B2B" w14:textId="77777777">
      <w:pPr>
        <w:pStyle w:val="Prrafodelista"/>
        <w:spacing w:before="120" w:after="0"/>
      </w:pPr>
      <w:r>
        <w:t>¿Qué impacto tiene el descuento en la ganancia por producto?</w:t>
      </w:r>
    </w:p>
    <w:p w:rsidRPr="00184FE0" w:rsidR="00184FE0" w:rsidP="0065511F" w:rsidRDefault="00184FE0" w14:paraId="768ADE95" w14:textId="0B1BBFBC">
      <w:pPr>
        <w:pStyle w:val="Prrafodelista"/>
        <w:spacing w:before="120" w:after="0"/>
      </w:pPr>
      <w:r>
        <w:t>¿Qué región genera más ingresos?</w:t>
      </w:r>
    </w:p>
    <w:p w:rsidRPr="00184FE0" w:rsidR="00184FE0" w:rsidP="0065511F" w:rsidRDefault="00184FE0" w14:paraId="488A02A6" w14:textId="77777777">
      <w:pPr>
        <w:pStyle w:val="Prrafodelista"/>
        <w:spacing w:before="120" w:after="0"/>
      </w:pPr>
      <w:r>
        <w:t>¿Hay ciudades con ventas altas pero pérdidas?</w:t>
      </w:r>
    </w:p>
    <w:p w:rsidRPr="00184FE0" w:rsidR="00184FE0" w:rsidP="0065511F" w:rsidRDefault="00184FE0" w14:paraId="71947258" w14:textId="77777777">
      <w:pPr>
        <w:pStyle w:val="Prrafodelista"/>
        <w:spacing w:before="120" w:after="0"/>
      </w:pPr>
      <w:r>
        <w:t>¿Qué segmento de clientes genera más ventas?</w:t>
      </w:r>
    </w:p>
    <w:p w:rsidRPr="00184FE0" w:rsidR="00184FE0" w:rsidP="0065511F" w:rsidRDefault="00184FE0" w14:paraId="66F38437" w14:textId="77777777">
      <w:pPr>
        <w:pStyle w:val="Prrafodelista"/>
        <w:spacing w:before="120" w:after="0"/>
      </w:pPr>
      <w:r>
        <w:t>¿Cómo evolucionan las ventas mes a mes?</w:t>
      </w:r>
    </w:p>
    <w:p w:rsidR="00436847" w:rsidP="0065511F" w:rsidRDefault="00184FE0" w14:paraId="536C6500" w14:textId="272421B3">
      <w:pPr>
        <w:pStyle w:val="Prrafodelista"/>
        <w:spacing w:before="120" w:after="0"/>
      </w:pPr>
      <w:r>
        <w:t>¿Cuál es el margen de ganancia general del negocio?</w:t>
      </w:r>
    </w:p>
    <w:p w:rsidR="0065511F" w:rsidP="0065511F" w:rsidRDefault="0065511F" w14:paraId="01A9BADC" w14:textId="77777777">
      <w:pPr>
        <w:pStyle w:val="Prrafodelista"/>
        <w:spacing w:before="120" w:after="0"/>
      </w:pPr>
    </w:p>
    <w:p w:rsidR="00436847" w:rsidP="5A2DB9B9" w:rsidRDefault="00000000" w14:paraId="006B9D0D" w14:textId="56E039F4">
      <w:pPr>
        <w:pStyle w:val="Ttulo2"/>
        <w:rPr>
          <w:sz w:val="28"/>
          <w:szCs w:val="28"/>
        </w:rPr>
      </w:pPr>
      <w:bookmarkStart w:name="_Toc1242931079" w:id="459098287"/>
      <w:r w:rsidRPr="5A2DB9B9" w:rsidR="00000000">
        <w:rPr>
          <w:sz w:val="28"/>
          <w:szCs w:val="28"/>
        </w:rPr>
        <w:t xml:space="preserve">Fuente del </w:t>
      </w:r>
      <w:r w:rsidRPr="5A2DB9B9" w:rsidR="00000000">
        <w:rPr>
          <w:sz w:val="28"/>
          <w:szCs w:val="28"/>
        </w:rPr>
        <w:t>dataset</w:t>
      </w:r>
      <w:bookmarkEnd w:id="459098287"/>
    </w:p>
    <w:p w:rsidRPr="00184FE0" w:rsidR="00184FE0" w:rsidP="00184FE0" w:rsidRDefault="00184FE0" w14:paraId="608EE324" w14:textId="77777777">
      <w:pPr>
        <w:pStyle w:val="Prrafodelista"/>
      </w:pPr>
      <w:r>
        <w:t xml:space="preserve">El dataset utilizado es </w:t>
      </w:r>
      <w:r>
        <w:rPr>
          <w:b/>
          <w:bCs/>
        </w:rPr>
        <w:t>Sample Superstore</w:t>
      </w:r>
      <w:r>
        <w:t>, disponible públicamente en la plataforma Kaggle. Contiene información de ventas de una empresa retail ficticia de Estados Unidos, con registros de órdenes, clientes, productos y regiones geográficas. Fue descargado en su versión original sin modificaciones previas.</w:t>
      </w:r>
    </w:p>
    <w:p w:rsidRPr="00184FE0" w:rsidR="00436847" w:rsidP="00D50611" w:rsidRDefault="00184FE0" w14:paraId="0604CE1E" w14:textId="6938C8CA">
      <w:pPr>
        <w:pStyle w:val="Prrafodelista"/>
        <w:jc w:val="left"/>
        <w:rPr>
          <w:i/>
          <w:iCs/>
          <w:u w:val="single"/>
        </w:rPr>
      </w:pPr>
      <w:r>
        <w:rPr>
          <w:b/>
          <w:bCs/>
        </w:rPr>
        <w:t xml:space="preserve">Fuente: </w:t>
      </w:r>
      <w:r>
        <w:rPr>
          <w:i/>
          <w:iCs/>
          <w:u w:val="single"/>
        </w:rPr>
        <w:t>https://www.kaggle.com/datasets/naveenkumar20bps1137/sample-superstore/data</w:t>
      </w:r>
    </w:p>
    <w:p w:rsidR="00436847" w:rsidP="00D50611" w:rsidRDefault="00000000" w14:paraId="0164168A" w14:textId="05DEC8C7">
      <w:pPr>
        <w:pStyle w:val="Ttulo1"/>
      </w:pPr>
      <w:bookmarkStart w:name="_Toc1727224295" w:id="613859506"/>
      <w:r w:rsidR="00000000">
        <w:rPr/>
        <w:t>Herramientas utilizadas</w:t>
      </w:r>
      <w:bookmarkEnd w:id="613859506"/>
    </w:p>
    <w:p w:rsidR="00436847" w:rsidP="00D50611" w:rsidRDefault="00D50611" w14:paraId="512A2D96" w14:textId="1F9D5109">
      <w:pPr>
        <w:pStyle w:val="Prrafodelista"/>
      </w:pPr>
      <w:r>
        <w:t>Para este trabajo se usaron estas herramientas con sus respectivas versiones más actualizadas:</w:t>
      </w:r>
    </w:p>
    <w:p w:rsidR="00935062" w:rsidP="00935062" w:rsidRDefault="00935062" w14:paraId="08D20271" w14:textId="58A9D022">
      <w:pPr>
        <w:pStyle w:val="Prrafodelista"/>
        <w:ind w:firstLine="0"/>
      </w:pPr>
      <w:r>
        <w:t xml:space="preserve">- </w:t>
      </w:r>
      <w:r>
        <w:rPr>
          <w:b/>
          <w:bCs/>
        </w:rPr>
        <w:t>Microsoft Excel</w:t>
      </w:r>
      <w:r>
        <w:t xml:space="preserve"> (Microsoft 365 - Versión 2602): </w:t>
      </w:r>
      <w:r w:rsidRPr="00501968" w:rsidR="00501968">
        <w:t>exploración inicial del dataset y normalización de los datos mediante Power Query, donde se crearon las 5 tablas del modelo relacional y se cargaron al Modelo de Datos de Excel.</w:t>
      </w:r>
    </w:p>
    <w:p w:rsidR="00935062" w:rsidP="00935062" w:rsidRDefault="00935062" w14:paraId="7BB452EF" w14:textId="77777777">
      <w:pPr>
        <w:pStyle w:val="Prrafodelista"/>
        <w:ind w:firstLine="0"/>
      </w:pPr>
      <w:r>
        <w:t xml:space="preserve">- </w:t>
      </w:r>
      <w:r>
        <w:rPr>
          <w:b/>
          <w:bCs/>
        </w:rPr>
        <w:t>SQL Server Management Studio 21:</w:t>
      </w:r>
      <w:r>
        <w:t xml:space="preserve"> modelado relacional, creación de tablas, consultas y stored procedures.</w:t>
      </w:r>
    </w:p>
    <w:p w:rsidRPr="00D50611" w:rsidR="00712B93" w:rsidP="00935062" w:rsidRDefault="00935062" w14:paraId="0B86D4CD" w14:textId="1FFC5870">
      <w:pPr>
        <w:pStyle w:val="Prrafodelista"/>
        <w:ind w:firstLine="0"/>
      </w:pPr>
      <w:r>
        <w:t xml:space="preserve">- </w:t>
      </w:r>
      <w:r>
        <w:rPr>
          <w:b/>
          <w:bCs/>
        </w:rPr>
        <w:t>Power BI Desktop</w:t>
      </w:r>
      <w:r>
        <w:t xml:space="preserve"> (Versión 2.149.1429.0 64-bit, November 2025): construcción del dashboard interactivo y visualización de resultados.</w:t>
      </w:r>
    </w:p>
    <w:p w:rsidR="00436847" w:rsidP="00935062" w:rsidRDefault="00000000" w14:paraId="5A23A756" w14:textId="6EFA8BEC">
      <w:pPr>
        <w:pStyle w:val="Ttulo1"/>
      </w:pPr>
      <w:bookmarkStart w:name="_Toc444614070" w:id="808515366"/>
      <w:r w:rsidR="00000000">
        <w:rPr/>
        <w:t>Estructura del repositorio</w:t>
      </w:r>
      <w:bookmarkEnd w:id="808515366"/>
    </w:p>
    <w:p w:rsidR="0032704B" w:rsidP="0032704B" w:rsidRDefault="0032704B" w14:paraId="0E3D2D14" w14:textId="2A5A6FAE">
      <w:pPr>
        <w:pStyle w:val="Prrafodelista"/>
      </w:pPr>
      <w:r>
        <w:t>El proyecto está organizado en la siguiente estructura de carpetas:</w:t>
      </w:r>
    </w:p>
    <w:p w:rsidRPr="0032704B" w:rsidR="0032704B" w:rsidP="0032704B" w:rsidRDefault="0032704B" w14:paraId="4DF3678E" w14:textId="28AEE362">
      <w:r>
        <w:rPr>
          <w:rFonts w:ascii="Segoe UI Emoji" w:hAnsi="Segoe UI Emoji" w:cs="Segoe UI Emoji"/>
        </w:rPr>
        <w:t>📁</w:t>
      </w:r>
      <w:r>
        <w:t xml:space="preserve"> </w:t>
      </w:r>
      <w:r>
        <w:rPr>
          <w:b/>
          <w:bCs/>
        </w:rPr>
        <w:t>retail-sales-analysis</w:t>
      </w:r>
      <w:r>
        <w:t xml:space="preserve"> ← carpeta principal del proyecto</w:t>
      </w:r>
    </w:p>
    <w:p w:rsidRPr="0032704B" w:rsidR="0032704B" w:rsidP="0032704B" w:rsidRDefault="0032704B" w14:paraId="492B10C7" w14:textId="2EC6C94B">
      <w:pPr>
        <w:ind w:firstLine="706"/>
      </w:pPr>
      <w:r>
        <w:rPr>
          <w:rFonts w:ascii="Segoe UI Emoji" w:hAnsi="Segoe UI Emoji" w:cs="Segoe UI Emoji"/>
        </w:rPr>
        <w:t>📁</w:t>
      </w:r>
      <w:r>
        <w:t xml:space="preserve"> </w:t>
      </w:r>
      <w:r>
        <w:rPr>
          <w:b/>
          <w:bCs/>
        </w:rPr>
        <w:t>data</w:t>
      </w:r>
      <w:r>
        <w:t xml:space="preserve"> ← acá van los archivos de datos</w:t>
      </w:r>
    </w:p>
    <w:p w:rsidRPr="0032704B" w:rsidR="0032704B" w:rsidP="0032704B" w:rsidRDefault="0032704B" w14:paraId="142F6DD3" w14:textId="77777777">
      <w:pPr>
        <w:ind w:left="708" w:firstLine="708"/>
      </w:pPr>
      <w:r>
        <w:rPr>
          <w:rFonts w:ascii="Segoe UI Emoji" w:hAnsi="Segoe UI Emoji" w:cs="Segoe UI Emoji"/>
        </w:rPr>
        <w:t>📁</w:t>
      </w:r>
      <w:r>
        <w:t xml:space="preserve"> </w:t>
      </w:r>
      <w:r>
        <w:rPr>
          <w:b/>
          <w:bCs/>
        </w:rPr>
        <w:t>raw</w:t>
      </w:r>
      <w:r>
        <w:t xml:space="preserve"> ← el Excel original que bajaste de Kaggle, sin tocar</w:t>
      </w:r>
    </w:p>
    <w:p w:rsidRPr="0032704B" w:rsidR="0032704B" w:rsidP="0032704B" w:rsidRDefault="0032704B" w14:paraId="462B61B0" w14:textId="01E22D20">
      <w:pPr>
        <w:ind w:left="708" w:firstLine="708"/>
      </w:pPr>
      <w:r>
        <w:rPr>
          <w:rFonts w:ascii="Segoe UI Emoji" w:hAnsi="Segoe UI Emoji" w:cs="Segoe UI Emoji"/>
        </w:rPr>
        <w:t>📁</w:t>
      </w:r>
      <w:r>
        <w:t xml:space="preserve"> </w:t>
      </w:r>
      <w:r>
        <w:rPr>
          <w:b/>
          <w:bCs/>
        </w:rPr>
        <w:t>cleaned</w:t>
      </w:r>
      <w:r>
        <w:t xml:space="preserve"> ← el Excel después de limpiarlo</w:t>
      </w:r>
    </w:p>
    <w:p w:rsidRPr="0032704B" w:rsidR="0032704B" w:rsidP="0032704B" w:rsidRDefault="0032704B" w14:paraId="094F64B9" w14:textId="77777777">
      <w:pPr>
        <w:ind w:firstLine="708"/>
      </w:pPr>
      <w:r>
        <w:rPr>
          <w:rFonts w:ascii="Segoe UI Emoji" w:hAnsi="Segoe UI Emoji" w:cs="Segoe UI Emoji"/>
        </w:rPr>
        <w:t>📁</w:t>
      </w:r>
      <w:r>
        <w:t xml:space="preserve"> </w:t>
      </w:r>
      <w:r>
        <w:rPr>
          <w:b/>
          <w:bCs/>
        </w:rPr>
        <w:t>sql</w:t>
      </w:r>
      <w:r>
        <w:t xml:space="preserve"> ← acá van todos tus scripts de SQL Server</w:t>
      </w:r>
    </w:p>
    <w:p w:rsidRPr="0032704B" w:rsidR="0032704B" w:rsidP="0032704B" w:rsidRDefault="0032704B" w14:paraId="45D7C122" w14:textId="77777777">
      <w:pPr>
        <w:ind w:firstLine="708"/>
      </w:pPr>
      <w:r>
        <w:rPr>
          <w:rFonts w:ascii="Segoe UI Emoji" w:hAnsi="Segoe UI Emoji" w:cs="Segoe UI Emoji"/>
        </w:rPr>
        <w:t>📁</w:t>
      </w:r>
      <w:r>
        <w:t xml:space="preserve"> </w:t>
      </w:r>
      <w:r>
        <w:rPr>
          <w:b/>
          <w:bCs/>
        </w:rPr>
        <w:t>powerbi</w:t>
      </w:r>
      <w:r>
        <w:t xml:space="preserve"> ← acá va el archivo del dashboard</w:t>
      </w:r>
    </w:p>
    <w:p w:rsidRPr="0032704B" w:rsidR="0032704B" w:rsidP="0032704B" w:rsidRDefault="0032704B" w14:paraId="01190A79" w14:textId="77777777">
      <w:pPr>
        <w:ind w:firstLine="708"/>
      </w:pPr>
      <w:r>
        <w:rPr>
          <w:rFonts w:ascii="Segoe UI Emoji" w:hAnsi="Segoe UI Emoji" w:cs="Segoe UI Emoji"/>
        </w:rPr>
        <w:t>📁</w:t>
      </w:r>
      <w:r>
        <w:t xml:space="preserve"> </w:t>
      </w:r>
      <w:r>
        <w:rPr>
          <w:b/>
          <w:bCs/>
        </w:rPr>
        <w:t>docs</w:t>
      </w:r>
      <w:r>
        <w:t xml:space="preserve"> ← acá van el DER y este documento Word</w:t>
      </w:r>
    </w:p>
    <w:p w:rsidR="00436847" w:rsidP="0032704B" w:rsidRDefault="0032704B" w14:paraId="78394E5B" w14:textId="38B3849F">
      <w:pPr>
        <w:ind w:firstLine="708"/>
      </w:pPr>
      <w:r>
        <w:rPr>
          <w:rFonts w:ascii="Segoe UI Emoji" w:hAnsi="Segoe UI Emoji" w:cs="Segoe UI Emoji"/>
        </w:rPr>
        <w:t>📄</w:t>
      </w:r>
      <w:r>
        <w:t xml:space="preserve"> </w:t>
      </w:r>
      <w:r>
        <w:rPr>
          <w:b/>
          <w:bCs/>
        </w:rPr>
        <w:t>README</w:t>
      </w:r>
      <w:r>
        <w:t xml:space="preserve"> ← una presentación del proyecto</w:t>
      </w:r>
    </w:p>
    <w:p w:rsidR="0032704B" w:rsidP="0032704B" w:rsidRDefault="0032704B" w14:paraId="1421723C" w14:textId="77777777">
      <w:pPr>
        <w:ind w:firstLine="708"/>
      </w:pPr>
    </w:p>
    <w:p w:rsidR="00436847" w:rsidP="5A2DB9B9" w:rsidRDefault="00000000" w14:paraId="497FF60A" w14:textId="209ECFD5">
      <w:pPr>
        <w:pStyle w:val="Ttulo1"/>
        <w:rPr>
          <w:sz w:val="32"/>
          <w:szCs w:val="32"/>
        </w:rPr>
      </w:pPr>
      <w:bookmarkStart w:name="_Toc1216347742" w:id="970491327"/>
      <w:r w:rsidRPr="5A2DB9B9" w:rsidR="00000000">
        <w:rPr>
          <w:sz w:val="32"/>
          <w:szCs w:val="32"/>
        </w:rPr>
        <w:t xml:space="preserve">Exploración inicial del </w:t>
      </w:r>
      <w:r w:rsidRPr="5A2DB9B9" w:rsidR="00000000">
        <w:rPr>
          <w:sz w:val="32"/>
          <w:szCs w:val="32"/>
        </w:rPr>
        <w:t>dataset</w:t>
      </w:r>
      <w:bookmarkEnd w:id="970491327"/>
    </w:p>
    <w:p w:rsidR="00436847" w:rsidP="5A2DB9B9" w:rsidRDefault="00000000" w14:paraId="4D0EB692" w14:textId="543FE00B">
      <w:pPr>
        <w:pStyle w:val="Ttulo2"/>
        <w:rPr>
          <w:sz w:val="28"/>
          <w:szCs w:val="28"/>
        </w:rPr>
      </w:pPr>
      <w:bookmarkStart w:name="_Toc1087097503" w:id="1691337543"/>
      <w:r w:rsidRPr="5A2DB9B9" w:rsidR="00000000">
        <w:rPr>
          <w:sz w:val="28"/>
          <w:szCs w:val="28"/>
        </w:rPr>
        <w:t>Descripción de columnas</w:t>
      </w:r>
      <w:bookmarkEnd w:id="1691337543"/>
    </w:p>
    <w:tbl>
      <w:tblPr>
        <w:tblStyle w:val="Tablanormal3"/>
        <w:tblW w:w="10350" w:type="dxa"/>
        <w:tblInd w:w="-720" w:type="dxa"/>
        <w:tblLayout w:type="fixed"/>
        <w:tblLook w:val="04A0" w:firstRow="1" w:lastRow="0" w:firstColumn="1" w:lastColumn="0" w:noHBand="0" w:noVBand="1"/>
      </w:tblPr>
      <w:tblGrid>
        <w:gridCol w:w="1890"/>
        <w:gridCol w:w="1980"/>
        <w:gridCol w:w="1260"/>
        <w:gridCol w:w="5220"/>
      </w:tblGrid>
      <w:tr w:rsidR="00D41570" w:rsidTr="00BE0338" w14:paraId="2CA27124" w14:textId="77777777">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1890" w:type="dxa"/>
            <w:vAlign w:val="center"/>
          </w:tcPr>
          <w:p w:rsidRPr="00A903D4" w:rsidR="00D41570" w:rsidP="00A903D4" w:rsidRDefault="00D41570" w14:paraId="0EA34558" w14:textId="2C9D64B9">
            <w:pPr>
              <w:jc w:val="center"/>
              <w:rPr>
                <w:rFonts w:ascii="Aptos Narrow" w:hAnsi="Aptos Narrow"/>
                <w:color w:val="000000"/>
                <w:sz w:val="22"/>
                <w:szCs w:val="22"/>
              </w:rPr>
            </w:pPr>
            <w:r>
              <w:rPr>
                <w:rFonts w:ascii="Aptos Narrow" w:hAnsi="Aptos Narrow"/>
                <w:color w:val="000000"/>
                <w:sz w:val="22"/>
                <w:szCs w:val="22"/>
              </w:rPr>
              <w:t>Nombre de columna</w:t>
            </w:r>
          </w:p>
        </w:tc>
        <w:tc>
          <w:tcPr>
            <w:tcW w:w="1980" w:type="dxa"/>
            <w:vAlign w:val="center"/>
          </w:tcPr>
          <w:p w:rsidRPr="00A903D4" w:rsidR="00D41570" w:rsidP="00D41570" w:rsidRDefault="00D41570" w14:paraId="0B6FA80A" w14:textId="6BB42121">
            <w:pPr>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rPr>
            </w:pPr>
            <w:r>
              <w:rPr>
                <w:rFonts w:ascii="Aptos Narrow" w:hAnsi="Aptos Narrow"/>
                <w:color w:val="000000"/>
                <w:sz w:val="22"/>
                <w:szCs w:val="22"/>
              </w:rPr>
              <w:t>TIPO EXCEL</w:t>
            </w:r>
          </w:p>
        </w:tc>
        <w:tc>
          <w:tcPr>
            <w:tcW w:w="1260" w:type="dxa"/>
            <w:vAlign w:val="center"/>
          </w:tcPr>
          <w:p w:rsidRPr="00A903D4" w:rsidR="00D41570" w:rsidP="00A903D4" w:rsidRDefault="00D41570" w14:paraId="28A801A2" w14:textId="501A631D">
            <w:pPr>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rPr>
            </w:pPr>
            <w:r>
              <w:rPr>
                <w:rFonts w:ascii="Aptos Narrow" w:hAnsi="Aptos Narrow"/>
                <w:color w:val="000000"/>
                <w:sz w:val="22"/>
                <w:szCs w:val="22"/>
              </w:rPr>
              <w:t>Tipo SQL</w:t>
            </w:r>
          </w:p>
        </w:tc>
        <w:tc>
          <w:tcPr>
            <w:tcW w:w="5220" w:type="dxa"/>
            <w:vAlign w:val="center"/>
          </w:tcPr>
          <w:p w:rsidRPr="00A903D4" w:rsidR="00D41570" w:rsidP="00BE0338" w:rsidRDefault="00D41570" w14:paraId="50537453" w14:textId="2DBCD6B8">
            <w:pPr>
              <w:tabs>
                <w:tab w:val="left" w:pos="4020"/>
              </w:tabs>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rPr>
            </w:pPr>
            <w:r>
              <w:rPr>
                <w:rFonts w:ascii="Aptos Narrow" w:hAnsi="Aptos Narrow"/>
                <w:color w:val="000000"/>
                <w:sz w:val="22"/>
                <w:szCs w:val="22"/>
              </w:rPr>
              <w:t>Descripción</w:t>
            </w:r>
          </w:p>
        </w:tc>
      </w:tr>
      <w:tr w:rsidR="00D41570" w:rsidTr="00164446" w14:paraId="5939FF40"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A903D4" w:rsidR="00D41570" w:rsidP="00A903D4" w:rsidRDefault="00D41570" w14:paraId="4999D70F" w14:textId="14057DBB">
            <w:pPr>
              <w:rPr>
                <w:rFonts w:ascii="Aptos Narrow" w:hAnsi="Aptos Narrow"/>
                <w:color w:val="000000"/>
                <w:sz w:val="22"/>
                <w:szCs w:val="22"/>
              </w:rPr>
            </w:pPr>
            <w:r>
              <w:rPr>
                <w:rFonts w:ascii="Aptos Narrow" w:hAnsi="Aptos Narrow"/>
                <w:color w:val="000000"/>
                <w:sz w:val="22"/>
                <w:szCs w:val="22"/>
              </w:rPr>
              <w:t>Row ID</w:t>
            </w:r>
          </w:p>
        </w:tc>
        <w:tc>
          <w:tcPr>
            <w:tcW w:w="1980" w:type="dxa"/>
            <w:vAlign w:val="center"/>
          </w:tcPr>
          <w:p w:rsidR="00D41570" w:rsidP="00BE62BE" w:rsidRDefault="00D41570" w14:paraId="4EE8770A" w14:textId="479E646C">
            <w:pPr>
              <w:cnfStyle w:val="000000100000" w:firstRow="0" w:lastRow="0" w:firstColumn="0" w:lastColumn="0" w:oddVBand="0" w:evenVBand="0" w:oddHBand="1" w:evenHBand="0" w:firstRowFirstColumn="0" w:firstRowLastColumn="0" w:lastRowFirstColumn="0" w:lastRowLastColumn="0"/>
            </w:pPr>
            <w:r>
              <w:t>Número entero</w:t>
            </w:r>
          </w:p>
        </w:tc>
        <w:tc>
          <w:tcPr>
            <w:tcW w:w="1260" w:type="dxa"/>
            <w:vAlign w:val="center"/>
          </w:tcPr>
          <w:p w:rsidR="00D41570" w:rsidP="00BE62BE" w:rsidRDefault="003660D3" w14:paraId="2DDC448D" w14:textId="11FBF87F">
            <w:pPr>
              <w:cnfStyle w:val="000000100000" w:firstRow="0" w:lastRow="0" w:firstColumn="0" w:lastColumn="0" w:oddVBand="0" w:evenVBand="0" w:oddHBand="1" w:evenHBand="0" w:firstRowFirstColumn="0" w:firstRowLastColumn="0" w:lastRowFirstColumn="0" w:lastRowLastColumn="0"/>
            </w:pPr>
            <w:r>
              <w:t>Int</w:t>
            </w:r>
          </w:p>
        </w:tc>
        <w:tc>
          <w:tcPr>
            <w:tcW w:w="5220" w:type="dxa"/>
            <w:vAlign w:val="center"/>
          </w:tcPr>
          <w:p w:rsidRPr="00BE0338" w:rsidR="00D41570" w:rsidP="00BE62BE" w:rsidRDefault="00BE0338" w14:paraId="763E907D" w14:textId="3138B06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número de fila del dataset original.</w:t>
            </w:r>
          </w:p>
        </w:tc>
      </w:tr>
      <w:tr w:rsidR="00164446" w:rsidTr="00164446" w14:paraId="37B5B937"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00164446" w:rsidP="00A903D4" w:rsidRDefault="00164446" w14:paraId="4F70CD69" w14:textId="75C43E55">
            <w:pPr>
              <w:rPr>
                <w:rFonts w:ascii="Aptos Narrow" w:hAnsi="Aptos Narrow"/>
                <w:color w:val="000000"/>
                <w:sz w:val="22"/>
                <w:szCs w:val="22"/>
              </w:rPr>
            </w:pPr>
            <w:r>
              <w:rPr>
                <w:rFonts w:ascii="Aptos Narrow" w:hAnsi="Aptos Narrow"/>
                <w:color w:val="000000"/>
                <w:sz w:val="22"/>
                <w:szCs w:val="22"/>
              </w:rPr>
              <w:t>LocationId</w:t>
            </w:r>
          </w:p>
        </w:tc>
        <w:tc>
          <w:tcPr>
            <w:tcW w:w="1980" w:type="dxa"/>
            <w:vAlign w:val="center"/>
          </w:tcPr>
          <w:p w:rsidR="00164446" w:rsidP="00BE62BE" w:rsidRDefault="00164446" w14:paraId="358521B7" w14:textId="146DA445">
            <w:pPr>
              <w:cnfStyle w:val="000000000000" w:firstRow="0" w:lastRow="0" w:firstColumn="0" w:lastColumn="0" w:oddVBand="0" w:evenVBand="0" w:oddHBand="0" w:evenHBand="0" w:firstRowFirstColumn="0" w:firstRowLastColumn="0" w:lastRowFirstColumn="0" w:lastRowLastColumn="0"/>
            </w:pPr>
            <w:r w:rsidRPr="00164446">
              <w:t>Generado (Power Query)</w:t>
            </w:r>
          </w:p>
        </w:tc>
        <w:tc>
          <w:tcPr>
            <w:tcW w:w="1260" w:type="dxa"/>
            <w:vAlign w:val="center"/>
          </w:tcPr>
          <w:p w:rsidR="00164446" w:rsidP="00BE62BE" w:rsidRDefault="00164446" w14:paraId="4F6B4AE3" w14:textId="3909F183">
            <w:pPr>
              <w:cnfStyle w:val="000000000000" w:firstRow="0" w:lastRow="0" w:firstColumn="0" w:lastColumn="0" w:oddVBand="0" w:evenVBand="0" w:oddHBand="0" w:evenHBand="0" w:firstRowFirstColumn="0" w:firstRowLastColumn="0" w:lastRowFirstColumn="0" w:lastRowLastColumn="0"/>
            </w:pPr>
            <w:r>
              <w:t>Int</w:t>
            </w:r>
          </w:p>
        </w:tc>
        <w:tc>
          <w:tcPr>
            <w:tcW w:w="5220" w:type="dxa"/>
            <w:vAlign w:val="center"/>
          </w:tcPr>
          <w:p w:rsidR="00164446" w:rsidP="00BE62BE" w:rsidRDefault="00164446" w14:paraId="6224C566" w14:textId="14BBF341">
            <w:pPr>
              <w:cnfStyle w:val="000000000000" w:firstRow="0" w:lastRow="0" w:firstColumn="0" w:lastColumn="0" w:oddVBand="0" w:evenVBand="0" w:oddHBand="0" w:evenHBand="0" w:firstRowFirstColumn="0" w:firstRowLastColumn="0" w:lastRowFirstColumn="0" w:lastRowLastColumn="0"/>
              <w:rPr>
                <w:sz w:val="22"/>
                <w:szCs w:val="22"/>
              </w:rPr>
            </w:pPr>
            <w:r w:rsidRPr="00164446">
              <w:rPr>
                <w:sz w:val="22"/>
                <w:szCs w:val="22"/>
              </w:rPr>
              <w:t>Identificador único de ubicación, generado en Power Query como columna de índice para normalizar la tabla UBICACION.</w:t>
            </w:r>
          </w:p>
        </w:tc>
      </w:tr>
      <w:tr w:rsidR="00D41570" w:rsidTr="00164446" w14:paraId="10578270"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6EDB3583" w14:textId="0202A728">
            <w:pPr>
              <w:rPr>
                <w:rFonts w:ascii="Aptos Narrow" w:hAnsi="Aptos Narrow"/>
                <w:color w:val="000000"/>
                <w:sz w:val="22"/>
                <w:szCs w:val="22"/>
              </w:rPr>
            </w:pPr>
            <w:r>
              <w:rPr>
                <w:rFonts w:ascii="Aptos Narrow" w:hAnsi="Aptos Narrow"/>
                <w:color w:val="000000"/>
                <w:sz w:val="22"/>
                <w:szCs w:val="22"/>
              </w:rPr>
              <w:t>Order ID</w:t>
            </w:r>
          </w:p>
        </w:tc>
        <w:tc>
          <w:tcPr>
            <w:tcW w:w="1980" w:type="dxa"/>
            <w:vAlign w:val="center"/>
          </w:tcPr>
          <w:p w:rsidR="00D41570" w:rsidP="00BE62BE" w:rsidRDefault="00D41570" w14:paraId="6D4D9EBD" w14:textId="5DEC8031">
            <w:pPr>
              <w:cnfStyle w:val="000000100000" w:firstRow="0" w:lastRow="0" w:firstColumn="0" w:lastColumn="0" w:oddVBand="0" w:evenVBand="0" w:oddHBand="1" w:evenHBand="0" w:firstRowFirstColumn="0" w:firstRowLastColumn="0" w:lastRowFirstColumn="0" w:lastRowLastColumn="0"/>
            </w:pPr>
            <w:r>
              <w:t>Texto</w:t>
            </w:r>
          </w:p>
        </w:tc>
        <w:tc>
          <w:tcPr>
            <w:tcW w:w="1260" w:type="dxa"/>
            <w:vAlign w:val="center"/>
          </w:tcPr>
          <w:p w:rsidR="00D41570" w:rsidP="00BE62BE" w:rsidRDefault="003660D3" w14:paraId="6AA0CEB6" w14:textId="6B7B1D89">
            <w:pPr>
              <w:cnfStyle w:val="000000100000" w:firstRow="0" w:lastRow="0" w:firstColumn="0" w:lastColumn="0" w:oddVBand="0" w:evenVBand="0" w:oddHBand="1" w:evenHBand="0" w:firstRowFirstColumn="0" w:firstRowLastColumn="0" w:lastRowFirstColumn="0" w:lastRowLastColumn="0"/>
            </w:pPr>
            <w:r>
              <w:t>Varchar</w:t>
            </w:r>
          </w:p>
        </w:tc>
        <w:tc>
          <w:tcPr>
            <w:tcW w:w="5220" w:type="dxa"/>
            <w:vAlign w:val="center"/>
          </w:tcPr>
          <w:p w:rsidR="00D41570" w:rsidP="00BE62BE" w:rsidRDefault="00BE0338" w14:paraId="3626FA27" w14:textId="7A6AE829">
            <w:pPr>
              <w:cnfStyle w:val="000000100000" w:firstRow="0" w:lastRow="0" w:firstColumn="0" w:lastColumn="0" w:oddVBand="0" w:evenVBand="0" w:oddHBand="1" w:evenHBand="0" w:firstRowFirstColumn="0" w:firstRowLastColumn="0" w:lastRowFirstColumn="0" w:lastRowLastColumn="0"/>
            </w:pPr>
            <w:r>
              <w:t>Identificador único de cada orden de compra</w:t>
            </w:r>
          </w:p>
        </w:tc>
      </w:tr>
      <w:tr w:rsidR="00D41570" w:rsidTr="00164446" w14:paraId="53F23795"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0833B51E" w14:textId="287C5081">
            <w:pPr>
              <w:rPr>
                <w:rFonts w:ascii="Aptos Narrow" w:hAnsi="Aptos Narrow"/>
                <w:color w:val="000000"/>
                <w:sz w:val="22"/>
                <w:szCs w:val="22"/>
              </w:rPr>
            </w:pPr>
            <w:r>
              <w:rPr>
                <w:rFonts w:ascii="Aptos Narrow" w:hAnsi="Aptos Narrow"/>
                <w:color w:val="000000"/>
                <w:sz w:val="22"/>
                <w:szCs w:val="22"/>
              </w:rPr>
              <w:t>Order Date</w:t>
            </w:r>
          </w:p>
        </w:tc>
        <w:tc>
          <w:tcPr>
            <w:tcW w:w="1980" w:type="dxa"/>
            <w:vAlign w:val="center"/>
          </w:tcPr>
          <w:p w:rsidR="00D41570" w:rsidP="00BE62BE" w:rsidRDefault="00D41570" w14:paraId="1C5B6EF7" w14:textId="69AEBBC5">
            <w:pPr>
              <w:cnfStyle w:val="000000000000" w:firstRow="0" w:lastRow="0" w:firstColumn="0" w:lastColumn="0" w:oddVBand="0" w:evenVBand="0" w:oddHBand="0" w:evenHBand="0" w:firstRowFirstColumn="0" w:firstRowLastColumn="0" w:lastRowFirstColumn="0" w:lastRowLastColumn="0"/>
            </w:pPr>
            <w:r>
              <w:t>Fecha</w:t>
            </w:r>
          </w:p>
        </w:tc>
        <w:tc>
          <w:tcPr>
            <w:tcW w:w="1260" w:type="dxa"/>
            <w:vAlign w:val="center"/>
          </w:tcPr>
          <w:p w:rsidR="00D41570" w:rsidP="00BE62BE" w:rsidRDefault="003660D3" w14:paraId="42B7FCBE" w14:textId="5A19A2CF">
            <w:pPr>
              <w:cnfStyle w:val="000000000000" w:firstRow="0" w:lastRow="0" w:firstColumn="0" w:lastColumn="0" w:oddVBand="0" w:evenVBand="0" w:oddHBand="0" w:evenHBand="0" w:firstRowFirstColumn="0" w:firstRowLastColumn="0" w:lastRowFirstColumn="0" w:lastRowLastColumn="0"/>
            </w:pPr>
            <w:r>
              <w:t>Date</w:t>
            </w:r>
          </w:p>
        </w:tc>
        <w:tc>
          <w:tcPr>
            <w:tcW w:w="5220" w:type="dxa"/>
            <w:vAlign w:val="center"/>
          </w:tcPr>
          <w:p w:rsidR="00D41570" w:rsidP="00BE62BE" w:rsidRDefault="00BE0338" w14:paraId="2767CB62" w14:textId="1B6469E7">
            <w:pPr>
              <w:cnfStyle w:val="000000000000" w:firstRow="0" w:lastRow="0" w:firstColumn="0" w:lastColumn="0" w:oddVBand="0" w:evenVBand="0" w:oddHBand="0" w:evenHBand="0" w:firstRowFirstColumn="0" w:firstRowLastColumn="0" w:lastRowFirstColumn="0" w:lastRowLastColumn="0"/>
            </w:pPr>
            <w:r>
              <w:t>Fecha en que se realizó el pedido</w:t>
            </w:r>
          </w:p>
        </w:tc>
      </w:tr>
      <w:tr w:rsidR="00D41570" w:rsidTr="00164446" w14:paraId="2F89A001"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0E4B25D3" w14:textId="08A7CD51">
            <w:pPr>
              <w:rPr>
                <w:rFonts w:ascii="Aptos Narrow" w:hAnsi="Aptos Narrow"/>
                <w:color w:val="000000"/>
                <w:sz w:val="22"/>
                <w:szCs w:val="22"/>
              </w:rPr>
            </w:pPr>
            <w:r>
              <w:rPr>
                <w:rFonts w:ascii="Aptos Narrow" w:hAnsi="Aptos Narrow"/>
                <w:color w:val="000000"/>
                <w:sz w:val="22"/>
                <w:szCs w:val="22"/>
              </w:rPr>
              <w:t>Ship Date</w:t>
            </w:r>
          </w:p>
        </w:tc>
        <w:tc>
          <w:tcPr>
            <w:tcW w:w="1980" w:type="dxa"/>
            <w:vAlign w:val="center"/>
          </w:tcPr>
          <w:p w:rsidR="00D41570" w:rsidP="00BE62BE" w:rsidRDefault="00D41570" w14:paraId="338FB8F4" w14:textId="61FA3979">
            <w:pPr>
              <w:cnfStyle w:val="000000100000" w:firstRow="0" w:lastRow="0" w:firstColumn="0" w:lastColumn="0" w:oddVBand="0" w:evenVBand="0" w:oddHBand="1" w:evenHBand="0" w:firstRowFirstColumn="0" w:firstRowLastColumn="0" w:lastRowFirstColumn="0" w:lastRowLastColumn="0"/>
            </w:pPr>
            <w:r>
              <w:t>Fecha</w:t>
            </w:r>
          </w:p>
        </w:tc>
        <w:tc>
          <w:tcPr>
            <w:tcW w:w="1260" w:type="dxa"/>
            <w:vAlign w:val="center"/>
          </w:tcPr>
          <w:p w:rsidR="00D41570" w:rsidP="00BE62BE" w:rsidRDefault="003660D3" w14:paraId="73F6C932" w14:textId="05F1479F">
            <w:pPr>
              <w:cnfStyle w:val="000000100000" w:firstRow="0" w:lastRow="0" w:firstColumn="0" w:lastColumn="0" w:oddVBand="0" w:evenVBand="0" w:oddHBand="1" w:evenHBand="0" w:firstRowFirstColumn="0" w:firstRowLastColumn="0" w:lastRowFirstColumn="0" w:lastRowLastColumn="0"/>
            </w:pPr>
            <w:r>
              <w:t>Date</w:t>
            </w:r>
          </w:p>
        </w:tc>
        <w:tc>
          <w:tcPr>
            <w:tcW w:w="5220" w:type="dxa"/>
            <w:vAlign w:val="center"/>
          </w:tcPr>
          <w:p w:rsidR="00D41570" w:rsidP="00BE62BE" w:rsidRDefault="00BE0338" w14:paraId="5D91702F" w14:textId="02947D6B">
            <w:pPr>
              <w:cnfStyle w:val="000000100000" w:firstRow="0" w:lastRow="0" w:firstColumn="0" w:lastColumn="0" w:oddVBand="0" w:evenVBand="0" w:oddHBand="1" w:evenHBand="0" w:firstRowFirstColumn="0" w:firstRowLastColumn="0" w:lastRowFirstColumn="0" w:lastRowLastColumn="0"/>
            </w:pPr>
            <w:r>
              <w:t>Fecha en que se despachó el pedido</w:t>
            </w:r>
          </w:p>
        </w:tc>
      </w:tr>
      <w:tr w:rsidR="00D41570" w:rsidTr="00164446" w14:paraId="21CD8A5A"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4DCC138A" w14:textId="73FE9505">
            <w:pPr>
              <w:rPr>
                <w:rFonts w:ascii="Aptos Narrow" w:hAnsi="Aptos Narrow"/>
                <w:color w:val="000000"/>
                <w:sz w:val="22"/>
                <w:szCs w:val="22"/>
              </w:rPr>
            </w:pPr>
            <w:r>
              <w:rPr>
                <w:rFonts w:ascii="Aptos Narrow" w:hAnsi="Aptos Narrow"/>
                <w:color w:val="000000"/>
                <w:sz w:val="22"/>
                <w:szCs w:val="22"/>
              </w:rPr>
              <w:t>Ship Mode</w:t>
            </w:r>
          </w:p>
        </w:tc>
        <w:tc>
          <w:tcPr>
            <w:tcW w:w="1980" w:type="dxa"/>
            <w:vAlign w:val="center"/>
          </w:tcPr>
          <w:p w:rsidR="00D41570" w:rsidP="00BE62BE" w:rsidRDefault="00D41570" w14:paraId="2DBB1A2C" w14:textId="07AC6C25">
            <w:pPr>
              <w:cnfStyle w:val="000000000000" w:firstRow="0" w:lastRow="0" w:firstColumn="0" w:lastColumn="0" w:oddVBand="0" w:evenVBand="0" w:oddHBand="0" w:evenHBand="0" w:firstRowFirstColumn="0" w:firstRowLastColumn="0" w:lastRowFirstColumn="0" w:lastRowLastColumn="0"/>
            </w:pPr>
            <w:r>
              <w:t>Texto</w:t>
            </w:r>
          </w:p>
        </w:tc>
        <w:tc>
          <w:tcPr>
            <w:tcW w:w="1260" w:type="dxa"/>
            <w:vAlign w:val="center"/>
          </w:tcPr>
          <w:p w:rsidR="00D41570" w:rsidP="00BE62BE" w:rsidRDefault="003660D3" w14:paraId="2916726C" w14:textId="6D2904FB">
            <w:pPr>
              <w:cnfStyle w:val="000000000000" w:firstRow="0" w:lastRow="0" w:firstColumn="0" w:lastColumn="0" w:oddVBand="0" w:evenVBand="0" w:oddHBand="0" w:evenHBand="0" w:firstRowFirstColumn="0" w:firstRowLastColumn="0" w:lastRowFirstColumn="0" w:lastRowLastColumn="0"/>
            </w:pPr>
            <w:r>
              <w:t>Varchar</w:t>
            </w:r>
          </w:p>
        </w:tc>
        <w:tc>
          <w:tcPr>
            <w:tcW w:w="5220" w:type="dxa"/>
            <w:vAlign w:val="center"/>
          </w:tcPr>
          <w:p w:rsidR="00D41570" w:rsidP="00BE62BE" w:rsidRDefault="00BE0338" w14:paraId="5D30522E" w14:textId="3396FE28">
            <w:pPr>
              <w:cnfStyle w:val="000000000000" w:firstRow="0" w:lastRow="0" w:firstColumn="0" w:lastColumn="0" w:oddVBand="0" w:evenVBand="0" w:oddHBand="0" w:evenHBand="0" w:firstRowFirstColumn="0" w:firstRowLastColumn="0" w:lastRowFirstColumn="0" w:lastRowLastColumn="0"/>
            </w:pPr>
            <w:r>
              <w:t>Modalidad de envío seleccionada</w:t>
            </w:r>
          </w:p>
        </w:tc>
      </w:tr>
      <w:tr w:rsidR="00D41570" w:rsidTr="00164446" w14:paraId="1A45B5AB"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654157CA" w14:textId="6803C738">
            <w:pPr>
              <w:rPr>
                <w:rFonts w:ascii="Aptos Narrow" w:hAnsi="Aptos Narrow"/>
                <w:color w:val="000000"/>
                <w:sz w:val="22"/>
                <w:szCs w:val="22"/>
              </w:rPr>
            </w:pPr>
            <w:r>
              <w:rPr>
                <w:rFonts w:ascii="Aptos Narrow" w:hAnsi="Aptos Narrow"/>
                <w:color w:val="000000"/>
                <w:sz w:val="22"/>
                <w:szCs w:val="22"/>
              </w:rPr>
              <w:t>Customer ID</w:t>
            </w:r>
          </w:p>
        </w:tc>
        <w:tc>
          <w:tcPr>
            <w:tcW w:w="1980" w:type="dxa"/>
            <w:vAlign w:val="center"/>
          </w:tcPr>
          <w:p w:rsidR="00D41570" w:rsidP="00BE62BE" w:rsidRDefault="00D41570" w14:paraId="40BD8E1F" w14:textId="7CBD7691">
            <w:pPr>
              <w:cnfStyle w:val="000000100000" w:firstRow="0" w:lastRow="0" w:firstColumn="0" w:lastColumn="0" w:oddVBand="0" w:evenVBand="0" w:oddHBand="1" w:evenHBand="0" w:firstRowFirstColumn="0" w:firstRowLastColumn="0" w:lastRowFirstColumn="0" w:lastRowLastColumn="0"/>
            </w:pPr>
            <w:r>
              <w:t>Texto</w:t>
            </w:r>
          </w:p>
        </w:tc>
        <w:tc>
          <w:tcPr>
            <w:tcW w:w="1260" w:type="dxa"/>
            <w:vAlign w:val="center"/>
          </w:tcPr>
          <w:p w:rsidR="00D41570" w:rsidP="00BE62BE" w:rsidRDefault="003660D3" w14:paraId="16D1C9F6" w14:textId="59B106E5">
            <w:pPr>
              <w:cnfStyle w:val="000000100000" w:firstRow="0" w:lastRow="0" w:firstColumn="0" w:lastColumn="0" w:oddVBand="0" w:evenVBand="0" w:oddHBand="1" w:evenHBand="0" w:firstRowFirstColumn="0" w:firstRowLastColumn="0" w:lastRowFirstColumn="0" w:lastRowLastColumn="0"/>
            </w:pPr>
            <w:r>
              <w:t>Varchar</w:t>
            </w:r>
          </w:p>
        </w:tc>
        <w:tc>
          <w:tcPr>
            <w:tcW w:w="5220" w:type="dxa"/>
            <w:vAlign w:val="center"/>
          </w:tcPr>
          <w:p w:rsidR="00D41570" w:rsidP="00BE62BE" w:rsidRDefault="00BE0338" w14:paraId="093D9339" w14:textId="71ED5080">
            <w:pPr>
              <w:cnfStyle w:val="000000100000" w:firstRow="0" w:lastRow="0" w:firstColumn="0" w:lastColumn="0" w:oddVBand="0" w:evenVBand="0" w:oddHBand="1" w:evenHBand="0" w:firstRowFirstColumn="0" w:firstRowLastColumn="0" w:lastRowFirstColumn="0" w:lastRowLastColumn="0"/>
            </w:pPr>
            <w:r>
              <w:t>Identificador único del cliente</w:t>
            </w:r>
          </w:p>
        </w:tc>
      </w:tr>
      <w:tr w:rsidR="00D41570" w:rsidTr="00164446" w14:paraId="7042081E"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7F57314A" w14:textId="153D3415">
            <w:pPr>
              <w:rPr>
                <w:rFonts w:ascii="Aptos Narrow" w:hAnsi="Aptos Narrow"/>
                <w:color w:val="000000"/>
                <w:sz w:val="22"/>
                <w:szCs w:val="22"/>
              </w:rPr>
            </w:pPr>
            <w:r>
              <w:rPr>
                <w:rFonts w:ascii="Aptos Narrow" w:hAnsi="Aptos Narrow"/>
                <w:color w:val="000000"/>
                <w:sz w:val="22"/>
                <w:szCs w:val="22"/>
              </w:rPr>
              <w:t>Segment</w:t>
            </w:r>
          </w:p>
        </w:tc>
        <w:tc>
          <w:tcPr>
            <w:tcW w:w="1980" w:type="dxa"/>
            <w:vAlign w:val="center"/>
          </w:tcPr>
          <w:p w:rsidR="00D41570" w:rsidP="00BE62BE" w:rsidRDefault="00D41570" w14:paraId="433249A2" w14:textId="0B7AA28C">
            <w:pPr>
              <w:cnfStyle w:val="000000000000" w:firstRow="0" w:lastRow="0" w:firstColumn="0" w:lastColumn="0" w:oddVBand="0" w:evenVBand="0" w:oddHBand="0" w:evenHBand="0" w:firstRowFirstColumn="0" w:firstRowLastColumn="0" w:lastRowFirstColumn="0" w:lastRowLastColumn="0"/>
            </w:pPr>
            <w:r>
              <w:t>Texto</w:t>
            </w:r>
          </w:p>
        </w:tc>
        <w:tc>
          <w:tcPr>
            <w:tcW w:w="1260" w:type="dxa"/>
            <w:vAlign w:val="center"/>
          </w:tcPr>
          <w:p w:rsidR="00D41570" w:rsidP="00BE62BE" w:rsidRDefault="003660D3" w14:paraId="4F0AF1B9" w14:textId="776266D0">
            <w:pPr>
              <w:cnfStyle w:val="000000000000" w:firstRow="0" w:lastRow="0" w:firstColumn="0" w:lastColumn="0" w:oddVBand="0" w:evenVBand="0" w:oddHBand="0" w:evenHBand="0" w:firstRowFirstColumn="0" w:firstRowLastColumn="0" w:lastRowFirstColumn="0" w:lastRowLastColumn="0"/>
            </w:pPr>
            <w:r>
              <w:t>Varchar</w:t>
            </w:r>
          </w:p>
        </w:tc>
        <w:tc>
          <w:tcPr>
            <w:tcW w:w="5220" w:type="dxa"/>
            <w:vAlign w:val="center"/>
          </w:tcPr>
          <w:p w:rsidR="00D41570" w:rsidP="00BE62BE" w:rsidRDefault="00BE0338" w14:paraId="71E81A33" w14:textId="2164808E">
            <w:pPr>
              <w:cnfStyle w:val="000000000000" w:firstRow="0" w:lastRow="0" w:firstColumn="0" w:lastColumn="0" w:oddVBand="0" w:evenVBand="0" w:oddHBand="0" w:evenHBand="0" w:firstRowFirstColumn="0" w:firstRowLastColumn="0" w:lastRowFirstColumn="0" w:lastRowLastColumn="0"/>
            </w:pPr>
            <w:r>
              <w:t>Segmento al que pertenece el cliente</w:t>
            </w:r>
          </w:p>
        </w:tc>
      </w:tr>
      <w:tr w:rsidR="00D41570" w:rsidTr="00164446" w14:paraId="7C10774D"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303E4ED3" w14:textId="48C3A928">
            <w:pPr>
              <w:rPr>
                <w:rFonts w:ascii="Aptos Narrow" w:hAnsi="Aptos Narrow"/>
                <w:color w:val="000000"/>
                <w:sz w:val="22"/>
                <w:szCs w:val="22"/>
              </w:rPr>
            </w:pPr>
            <w:r>
              <w:rPr>
                <w:rFonts w:ascii="Aptos Narrow" w:hAnsi="Aptos Narrow"/>
                <w:color w:val="000000"/>
                <w:sz w:val="22"/>
                <w:szCs w:val="22"/>
              </w:rPr>
              <w:t>Country</w:t>
            </w:r>
          </w:p>
        </w:tc>
        <w:tc>
          <w:tcPr>
            <w:tcW w:w="1980" w:type="dxa"/>
            <w:vAlign w:val="center"/>
          </w:tcPr>
          <w:p w:rsidR="00D41570" w:rsidP="00BE62BE" w:rsidRDefault="00D41570" w14:paraId="53850BD1" w14:textId="7ABA90B9">
            <w:pPr>
              <w:cnfStyle w:val="000000100000" w:firstRow="0" w:lastRow="0" w:firstColumn="0" w:lastColumn="0" w:oddVBand="0" w:evenVBand="0" w:oddHBand="1" w:evenHBand="0" w:firstRowFirstColumn="0" w:firstRowLastColumn="0" w:lastRowFirstColumn="0" w:lastRowLastColumn="0"/>
            </w:pPr>
            <w:r>
              <w:t>Texto</w:t>
            </w:r>
          </w:p>
        </w:tc>
        <w:tc>
          <w:tcPr>
            <w:tcW w:w="1260" w:type="dxa"/>
            <w:vAlign w:val="center"/>
          </w:tcPr>
          <w:p w:rsidR="00D41570" w:rsidP="00BE62BE" w:rsidRDefault="003660D3" w14:paraId="6162CC18" w14:textId="150F41C9">
            <w:pPr>
              <w:cnfStyle w:val="000000100000" w:firstRow="0" w:lastRow="0" w:firstColumn="0" w:lastColumn="0" w:oddVBand="0" w:evenVBand="0" w:oddHBand="1" w:evenHBand="0" w:firstRowFirstColumn="0" w:firstRowLastColumn="0" w:lastRowFirstColumn="0" w:lastRowLastColumn="0"/>
            </w:pPr>
            <w:r>
              <w:t>Varchar</w:t>
            </w:r>
          </w:p>
        </w:tc>
        <w:tc>
          <w:tcPr>
            <w:tcW w:w="5220" w:type="dxa"/>
            <w:vAlign w:val="center"/>
          </w:tcPr>
          <w:p w:rsidR="00D41570" w:rsidP="00BE62BE" w:rsidRDefault="00BE0338" w14:paraId="263C8D96" w14:textId="39211BCA">
            <w:pPr>
              <w:cnfStyle w:val="000000100000" w:firstRow="0" w:lastRow="0" w:firstColumn="0" w:lastColumn="0" w:oddVBand="0" w:evenVBand="0" w:oddHBand="1" w:evenHBand="0" w:firstRowFirstColumn="0" w:firstRowLastColumn="0" w:lastRowFirstColumn="0" w:lastRowLastColumn="0"/>
            </w:pPr>
            <w:r>
              <w:t>País del cliente</w:t>
            </w:r>
          </w:p>
        </w:tc>
      </w:tr>
      <w:tr w:rsidR="00D41570" w:rsidTr="00164446" w14:paraId="431D8DC2"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1EBDAD93" w14:textId="7AA93783">
            <w:pPr>
              <w:rPr>
                <w:rFonts w:ascii="Aptos Narrow" w:hAnsi="Aptos Narrow"/>
                <w:color w:val="000000"/>
                <w:sz w:val="22"/>
                <w:szCs w:val="22"/>
              </w:rPr>
            </w:pPr>
            <w:r>
              <w:rPr>
                <w:rFonts w:ascii="Aptos Narrow" w:hAnsi="Aptos Narrow"/>
                <w:color w:val="000000"/>
                <w:sz w:val="22"/>
                <w:szCs w:val="22"/>
              </w:rPr>
              <w:t>City</w:t>
            </w:r>
          </w:p>
        </w:tc>
        <w:tc>
          <w:tcPr>
            <w:tcW w:w="1980" w:type="dxa"/>
            <w:vAlign w:val="center"/>
          </w:tcPr>
          <w:p w:rsidR="00D41570" w:rsidP="00BE62BE" w:rsidRDefault="00D41570" w14:paraId="0C31DB9A" w14:textId="624F0E6E">
            <w:pPr>
              <w:cnfStyle w:val="000000000000" w:firstRow="0" w:lastRow="0" w:firstColumn="0" w:lastColumn="0" w:oddVBand="0" w:evenVBand="0" w:oddHBand="0" w:evenHBand="0" w:firstRowFirstColumn="0" w:firstRowLastColumn="0" w:lastRowFirstColumn="0" w:lastRowLastColumn="0"/>
            </w:pPr>
            <w:r>
              <w:t>Texto</w:t>
            </w:r>
          </w:p>
        </w:tc>
        <w:tc>
          <w:tcPr>
            <w:tcW w:w="1260" w:type="dxa"/>
            <w:vAlign w:val="center"/>
          </w:tcPr>
          <w:p w:rsidR="00D41570" w:rsidP="00BE62BE" w:rsidRDefault="003660D3" w14:paraId="6DB8A9C1" w14:textId="055B7831">
            <w:pPr>
              <w:cnfStyle w:val="000000000000" w:firstRow="0" w:lastRow="0" w:firstColumn="0" w:lastColumn="0" w:oddVBand="0" w:evenVBand="0" w:oddHBand="0" w:evenHBand="0" w:firstRowFirstColumn="0" w:firstRowLastColumn="0" w:lastRowFirstColumn="0" w:lastRowLastColumn="0"/>
            </w:pPr>
            <w:r>
              <w:t>Varchar</w:t>
            </w:r>
          </w:p>
        </w:tc>
        <w:tc>
          <w:tcPr>
            <w:tcW w:w="5220" w:type="dxa"/>
            <w:vAlign w:val="center"/>
          </w:tcPr>
          <w:p w:rsidR="00D41570" w:rsidP="00BE62BE" w:rsidRDefault="00BE0338" w14:paraId="60554AA5" w14:textId="46C0C9F2">
            <w:pPr>
              <w:cnfStyle w:val="000000000000" w:firstRow="0" w:lastRow="0" w:firstColumn="0" w:lastColumn="0" w:oddVBand="0" w:evenVBand="0" w:oddHBand="0" w:evenHBand="0" w:firstRowFirstColumn="0" w:firstRowLastColumn="0" w:lastRowFirstColumn="0" w:lastRowLastColumn="0"/>
            </w:pPr>
            <w:r>
              <w:t>Ciudad del cliente</w:t>
            </w:r>
          </w:p>
        </w:tc>
      </w:tr>
      <w:tr w:rsidR="00D41570" w:rsidTr="00164446" w14:paraId="6BD2250E"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5FD421F1" w14:textId="0C74DF5A">
            <w:pPr>
              <w:rPr>
                <w:rFonts w:ascii="Aptos Narrow" w:hAnsi="Aptos Narrow"/>
                <w:color w:val="000000"/>
                <w:sz w:val="22"/>
                <w:szCs w:val="22"/>
              </w:rPr>
            </w:pPr>
            <w:r>
              <w:rPr>
                <w:rFonts w:ascii="Aptos Narrow" w:hAnsi="Aptos Narrow"/>
                <w:color w:val="000000"/>
                <w:sz w:val="22"/>
                <w:szCs w:val="22"/>
              </w:rPr>
              <w:t>State</w:t>
            </w:r>
          </w:p>
        </w:tc>
        <w:tc>
          <w:tcPr>
            <w:tcW w:w="1980" w:type="dxa"/>
            <w:vAlign w:val="center"/>
          </w:tcPr>
          <w:p w:rsidR="00D41570" w:rsidP="00BE62BE" w:rsidRDefault="00D41570" w14:paraId="0B7A95EE" w14:textId="0DE96A4E">
            <w:pPr>
              <w:cnfStyle w:val="000000100000" w:firstRow="0" w:lastRow="0" w:firstColumn="0" w:lastColumn="0" w:oddVBand="0" w:evenVBand="0" w:oddHBand="1" w:evenHBand="0" w:firstRowFirstColumn="0" w:firstRowLastColumn="0" w:lastRowFirstColumn="0" w:lastRowLastColumn="0"/>
            </w:pPr>
            <w:r>
              <w:t>Texto</w:t>
            </w:r>
          </w:p>
        </w:tc>
        <w:tc>
          <w:tcPr>
            <w:tcW w:w="1260" w:type="dxa"/>
            <w:vAlign w:val="center"/>
          </w:tcPr>
          <w:p w:rsidR="00D41570" w:rsidP="00BE62BE" w:rsidRDefault="003660D3" w14:paraId="68270BEA" w14:textId="211E9DCF">
            <w:pPr>
              <w:cnfStyle w:val="000000100000" w:firstRow="0" w:lastRow="0" w:firstColumn="0" w:lastColumn="0" w:oddVBand="0" w:evenVBand="0" w:oddHBand="1" w:evenHBand="0" w:firstRowFirstColumn="0" w:firstRowLastColumn="0" w:lastRowFirstColumn="0" w:lastRowLastColumn="0"/>
            </w:pPr>
            <w:r>
              <w:t>Varchar</w:t>
            </w:r>
          </w:p>
        </w:tc>
        <w:tc>
          <w:tcPr>
            <w:tcW w:w="5220" w:type="dxa"/>
            <w:vAlign w:val="center"/>
          </w:tcPr>
          <w:p w:rsidR="00D41570" w:rsidP="00BE62BE" w:rsidRDefault="00BE0338" w14:paraId="3D010964" w14:textId="10B10BE1">
            <w:pPr>
              <w:cnfStyle w:val="000000100000" w:firstRow="0" w:lastRow="0" w:firstColumn="0" w:lastColumn="0" w:oddVBand="0" w:evenVBand="0" w:oddHBand="1" w:evenHBand="0" w:firstRowFirstColumn="0" w:firstRowLastColumn="0" w:lastRowFirstColumn="0" w:lastRowLastColumn="0"/>
            </w:pPr>
            <w:r>
              <w:t>Estado del cliente</w:t>
            </w:r>
          </w:p>
        </w:tc>
      </w:tr>
      <w:tr w:rsidR="00D41570" w:rsidTr="00164446" w14:paraId="7A298A29"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77E48138" w14:textId="42ECAB4F">
            <w:pPr>
              <w:rPr>
                <w:rFonts w:ascii="Aptos Narrow" w:hAnsi="Aptos Narrow"/>
                <w:color w:val="000000"/>
                <w:sz w:val="22"/>
                <w:szCs w:val="22"/>
              </w:rPr>
            </w:pPr>
            <w:r>
              <w:rPr>
                <w:rFonts w:ascii="Aptos Narrow" w:hAnsi="Aptos Narrow"/>
                <w:color w:val="000000"/>
                <w:sz w:val="22"/>
                <w:szCs w:val="22"/>
              </w:rPr>
              <w:t>Region</w:t>
            </w:r>
          </w:p>
        </w:tc>
        <w:tc>
          <w:tcPr>
            <w:tcW w:w="1980" w:type="dxa"/>
            <w:vAlign w:val="center"/>
          </w:tcPr>
          <w:p w:rsidR="00D41570" w:rsidP="00BE62BE" w:rsidRDefault="00D41570" w14:paraId="5871879E" w14:textId="4E9FEBBB">
            <w:pPr>
              <w:cnfStyle w:val="000000000000" w:firstRow="0" w:lastRow="0" w:firstColumn="0" w:lastColumn="0" w:oddVBand="0" w:evenVBand="0" w:oddHBand="0" w:evenHBand="0" w:firstRowFirstColumn="0" w:firstRowLastColumn="0" w:lastRowFirstColumn="0" w:lastRowLastColumn="0"/>
            </w:pPr>
            <w:r>
              <w:t>Texto</w:t>
            </w:r>
          </w:p>
        </w:tc>
        <w:tc>
          <w:tcPr>
            <w:tcW w:w="1260" w:type="dxa"/>
            <w:vAlign w:val="center"/>
          </w:tcPr>
          <w:p w:rsidR="00D41570" w:rsidP="00BE62BE" w:rsidRDefault="003660D3" w14:paraId="143E3A5B" w14:textId="2E98D5E8">
            <w:pPr>
              <w:cnfStyle w:val="000000000000" w:firstRow="0" w:lastRow="0" w:firstColumn="0" w:lastColumn="0" w:oddVBand="0" w:evenVBand="0" w:oddHBand="0" w:evenHBand="0" w:firstRowFirstColumn="0" w:firstRowLastColumn="0" w:lastRowFirstColumn="0" w:lastRowLastColumn="0"/>
            </w:pPr>
            <w:r>
              <w:t>Varchar</w:t>
            </w:r>
          </w:p>
        </w:tc>
        <w:tc>
          <w:tcPr>
            <w:tcW w:w="5220" w:type="dxa"/>
            <w:vAlign w:val="center"/>
          </w:tcPr>
          <w:p w:rsidR="00D41570" w:rsidP="00BE62BE" w:rsidRDefault="00BE0338" w14:paraId="32517606" w14:textId="49BAFB6B">
            <w:pPr>
              <w:cnfStyle w:val="000000000000" w:firstRow="0" w:lastRow="0" w:firstColumn="0" w:lastColumn="0" w:oddVBand="0" w:evenVBand="0" w:oddHBand="0" w:evenHBand="0" w:firstRowFirstColumn="0" w:firstRowLastColumn="0" w:lastRowFirstColumn="0" w:lastRowLastColumn="0"/>
            </w:pPr>
            <w:r>
              <w:t>Región geográfica del cliente</w:t>
            </w:r>
          </w:p>
        </w:tc>
      </w:tr>
      <w:tr w:rsidR="00D41570" w:rsidTr="00164446" w14:paraId="67C9CCE2"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26A639C3" w14:textId="57ED3A91">
            <w:pPr>
              <w:rPr>
                <w:rFonts w:ascii="Aptos Narrow" w:hAnsi="Aptos Narrow"/>
                <w:color w:val="000000"/>
                <w:sz w:val="22"/>
                <w:szCs w:val="22"/>
              </w:rPr>
            </w:pPr>
            <w:r>
              <w:rPr>
                <w:rFonts w:ascii="Aptos Narrow" w:hAnsi="Aptos Narrow"/>
                <w:color w:val="000000"/>
                <w:sz w:val="22"/>
                <w:szCs w:val="22"/>
              </w:rPr>
              <w:t>Product ID</w:t>
            </w:r>
          </w:p>
        </w:tc>
        <w:tc>
          <w:tcPr>
            <w:tcW w:w="1980" w:type="dxa"/>
            <w:vAlign w:val="center"/>
          </w:tcPr>
          <w:p w:rsidR="00D41570" w:rsidP="00BE62BE" w:rsidRDefault="00D41570" w14:paraId="5E108162" w14:textId="68234404">
            <w:pPr>
              <w:cnfStyle w:val="000000100000" w:firstRow="0" w:lastRow="0" w:firstColumn="0" w:lastColumn="0" w:oddVBand="0" w:evenVBand="0" w:oddHBand="1" w:evenHBand="0" w:firstRowFirstColumn="0" w:firstRowLastColumn="0" w:lastRowFirstColumn="0" w:lastRowLastColumn="0"/>
            </w:pPr>
            <w:r>
              <w:t>Texto</w:t>
            </w:r>
          </w:p>
        </w:tc>
        <w:tc>
          <w:tcPr>
            <w:tcW w:w="1260" w:type="dxa"/>
            <w:vAlign w:val="center"/>
          </w:tcPr>
          <w:p w:rsidR="00D41570" w:rsidP="00BE62BE" w:rsidRDefault="003660D3" w14:paraId="5202B2D9" w14:textId="3852F89A">
            <w:pPr>
              <w:cnfStyle w:val="000000100000" w:firstRow="0" w:lastRow="0" w:firstColumn="0" w:lastColumn="0" w:oddVBand="0" w:evenVBand="0" w:oddHBand="1" w:evenHBand="0" w:firstRowFirstColumn="0" w:firstRowLastColumn="0" w:lastRowFirstColumn="0" w:lastRowLastColumn="0"/>
            </w:pPr>
            <w:r>
              <w:t>Varchar</w:t>
            </w:r>
          </w:p>
        </w:tc>
        <w:tc>
          <w:tcPr>
            <w:tcW w:w="5220" w:type="dxa"/>
            <w:vAlign w:val="center"/>
          </w:tcPr>
          <w:p w:rsidR="00D41570" w:rsidP="00BE62BE" w:rsidRDefault="00BE0338" w14:paraId="4C9413D6" w14:textId="2680C1E6">
            <w:pPr>
              <w:cnfStyle w:val="000000100000" w:firstRow="0" w:lastRow="0" w:firstColumn="0" w:lastColumn="0" w:oddVBand="0" w:evenVBand="0" w:oddHBand="1" w:evenHBand="0" w:firstRowFirstColumn="0" w:firstRowLastColumn="0" w:lastRowFirstColumn="0" w:lastRowLastColumn="0"/>
            </w:pPr>
            <w:r>
              <w:t>Identificador único del producto</w:t>
            </w:r>
          </w:p>
        </w:tc>
      </w:tr>
      <w:tr w:rsidR="00D41570" w:rsidTr="00164446" w14:paraId="2D333D4D"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43C5F9A1" w14:textId="0B0EF582">
            <w:pPr>
              <w:rPr>
                <w:rFonts w:ascii="Aptos Narrow" w:hAnsi="Aptos Narrow"/>
                <w:color w:val="000000"/>
                <w:sz w:val="22"/>
                <w:szCs w:val="22"/>
              </w:rPr>
            </w:pPr>
            <w:r>
              <w:rPr>
                <w:rFonts w:ascii="Aptos Narrow" w:hAnsi="Aptos Narrow"/>
                <w:color w:val="000000"/>
                <w:sz w:val="22"/>
                <w:szCs w:val="22"/>
              </w:rPr>
              <w:t>Category</w:t>
            </w:r>
          </w:p>
        </w:tc>
        <w:tc>
          <w:tcPr>
            <w:tcW w:w="1980" w:type="dxa"/>
            <w:vAlign w:val="center"/>
          </w:tcPr>
          <w:p w:rsidR="00D41570" w:rsidP="00BE62BE" w:rsidRDefault="00D41570" w14:paraId="553EFC5B" w14:textId="2BF53A8D">
            <w:pPr>
              <w:cnfStyle w:val="000000000000" w:firstRow="0" w:lastRow="0" w:firstColumn="0" w:lastColumn="0" w:oddVBand="0" w:evenVBand="0" w:oddHBand="0" w:evenHBand="0" w:firstRowFirstColumn="0" w:firstRowLastColumn="0" w:lastRowFirstColumn="0" w:lastRowLastColumn="0"/>
            </w:pPr>
            <w:r>
              <w:t>Texto</w:t>
            </w:r>
          </w:p>
        </w:tc>
        <w:tc>
          <w:tcPr>
            <w:tcW w:w="1260" w:type="dxa"/>
            <w:vAlign w:val="center"/>
          </w:tcPr>
          <w:p w:rsidR="00D41570" w:rsidP="00BE62BE" w:rsidRDefault="003660D3" w14:paraId="1D06752D" w14:textId="6218052F">
            <w:pPr>
              <w:cnfStyle w:val="000000000000" w:firstRow="0" w:lastRow="0" w:firstColumn="0" w:lastColumn="0" w:oddVBand="0" w:evenVBand="0" w:oddHBand="0" w:evenHBand="0" w:firstRowFirstColumn="0" w:firstRowLastColumn="0" w:lastRowFirstColumn="0" w:lastRowLastColumn="0"/>
            </w:pPr>
            <w:r>
              <w:t>Varchar</w:t>
            </w:r>
          </w:p>
        </w:tc>
        <w:tc>
          <w:tcPr>
            <w:tcW w:w="5220" w:type="dxa"/>
            <w:vAlign w:val="center"/>
          </w:tcPr>
          <w:p w:rsidR="00D41570" w:rsidP="00BE62BE" w:rsidRDefault="00BE0338" w14:paraId="1BC9F11A" w14:textId="27459326">
            <w:pPr>
              <w:cnfStyle w:val="000000000000" w:firstRow="0" w:lastRow="0" w:firstColumn="0" w:lastColumn="0" w:oddVBand="0" w:evenVBand="0" w:oddHBand="0" w:evenHBand="0" w:firstRowFirstColumn="0" w:firstRowLastColumn="0" w:lastRowFirstColumn="0" w:lastRowLastColumn="0"/>
            </w:pPr>
            <w:r>
              <w:t>Categoría principal del producto</w:t>
            </w:r>
          </w:p>
        </w:tc>
      </w:tr>
      <w:tr w:rsidR="00D41570" w:rsidTr="00164446" w14:paraId="02DEB380"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21C3780F" w14:textId="55ED48CE">
            <w:pPr>
              <w:rPr>
                <w:rFonts w:ascii="Aptos Narrow" w:hAnsi="Aptos Narrow"/>
                <w:color w:val="000000"/>
                <w:sz w:val="22"/>
                <w:szCs w:val="22"/>
              </w:rPr>
            </w:pPr>
            <w:r>
              <w:rPr>
                <w:rFonts w:ascii="Aptos Narrow" w:hAnsi="Aptos Narrow"/>
                <w:color w:val="000000"/>
                <w:sz w:val="22"/>
                <w:szCs w:val="22"/>
              </w:rPr>
              <w:t>Sub-Category</w:t>
            </w:r>
          </w:p>
        </w:tc>
        <w:tc>
          <w:tcPr>
            <w:tcW w:w="1980" w:type="dxa"/>
            <w:vAlign w:val="center"/>
          </w:tcPr>
          <w:p w:rsidR="00D41570" w:rsidP="00BE62BE" w:rsidRDefault="00D41570" w14:paraId="58EF0099" w14:textId="371A9AEE">
            <w:pPr>
              <w:cnfStyle w:val="000000100000" w:firstRow="0" w:lastRow="0" w:firstColumn="0" w:lastColumn="0" w:oddVBand="0" w:evenVBand="0" w:oddHBand="1" w:evenHBand="0" w:firstRowFirstColumn="0" w:firstRowLastColumn="0" w:lastRowFirstColumn="0" w:lastRowLastColumn="0"/>
            </w:pPr>
            <w:r>
              <w:t>Texto</w:t>
            </w:r>
          </w:p>
        </w:tc>
        <w:tc>
          <w:tcPr>
            <w:tcW w:w="1260" w:type="dxa"/>
            <w:vAlign w:val="center"/>
          </w:tcPr>
          <w:p w:rsidR="00D41570" w:rsidP="00BE62BE" w:rsidRDefault="003660D3" w14:paraId="62E19D0E" w14:textId="4E8BC2BA">
            <w:pPr>
              <w:cnfStyle w:val="000000100000" w:firstRow="0" w:lastRow="0" w:firstColumn="0" w:lastColumn="0" w:oddVBand="0" w:evenVBand="0" w:oddHBand="1" w:evenHBand="0" w:firstRowFirstColumn="0" w:firstRowLastColumn="0" w:lastRowFirstColumn="0" w:lastRowLastColumn="0"/>
            </w:pPr>
            <w:r>
              <w:t>Varchar</w:t>
            </w:r>
          </w:p>
        </w:tc>
        <w:tc>
          <w:tcPr>
            <w:tcW w:w="5220" w:type="dxa"/>
            <w:vAlign w:val="center"/>
          </w:tcPr>
          <w:p w:rsidR="00D41570" w:rsidP="00BE62BE" w:rsidRDefault="00BE62BE" w14:paraId="0453187A" w14:textId="131A802C">
            <w:pPr>
              <w:tabs>
                <w:tab w:val="left" w:pos="1080"/>
              </w:tabs>
              <w:cnfStyle w:val="000000100000" w:firstRow="0" w:lastRow="0" w:firstColumn="0" w:lastColumn="0" w:oddVBand="0" w:evenVBand="0" w:oddHBand="1" w:evenHBand="0" w:firstRowFirstColumn="0" w:firstRowLastColumn="0" w:lastRowFirstColumn="0" w:lastRowLastColumn="0"/>
            </w:pPr>
            <w:r>
              <w:t>Sub-categoría del producto</w:t>
            </w:r>
          </w:p>
        </w:tc>
      </w:tr>
      <w:tr w:rsidR="00D41570" w:rsidTr="00164446" w14:paraId="7AEB4710"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3498EB4D" w14:textId="5D13A6A7">
            <w:pPr>
              <w:rPr>
                <w:rFonts w:ascii="Aptos Narrow" w:hAnsi="Aptos Narrow"/>
                <w:color w:val="000000"/>
                <w:sz w:val="22"/>
                <w:szCs w:val="22"/>
              </w:rPr>
            </w:pPr>
            <w:r>
              <w:rPr>
                <w:rFonts w:ascii="Aptos Narrow" w:hAnsi="Aptos Narrow"/>
                <w:color w:val="000000"/>
                <w:sz w:val="22"/>
                <w:szCs w:val="22"/>
              </w:rPr>
              <w:t>Product Name</w:t>
            </w:r>
          </w:p>
        </w:tc>
        <w:tc>
          <w:tcPr>
            <w:tcW w:w="1980" w:type="dxa"/>
            <w:vAlign w:val="center"/>
          </w:tcPr>
          <w:p w:rsidR="00D41570" w:rsidP="00BE62BE" w:rsidRDefault="00D41570" w14:paraId="10C2A414" w14:textId="12B66166">
            <w:pPr>
              <w:cnfStyle w:val="000000000000" w:firstRow="0" w:lastRow="0" w:firstColumn="0" w:lastColumn="0" w:oddVBand="0" w:evenVBand="0" w:oddHBand="0" w:evenHBand="0" w:firstRowFirstColumn="0" w:firstRowLastColumn="0" w:lastRowFirstColumn="0" w:lastRowLastColumn="0"/>
            </w:pPr>
            <w:r>
              <w:t>Texto</w:t>
            </w:r>
          </w:p>
        </w:tc>
        <w:tc>
          <w:tcPr>
            <w:tcW w:w="1260" w:type="dxa"/>
            <w:vAlign w:val="center"/>
          </w:tcPr>
          <w:p w:rsidR="00D41570" w:rsidP="00BE62BE" w:rsidRDefault="003660D3" w14:paraId="6987AC7C" w14:textId="62BA2D90">
            <w:pPr>
              <w:cnfStyle w:val="000000000000" w:firstRow="0" w:lastRow="0" w:firstColumn="0" w:lastColumn="0" w:oddVBand="0" w:evenVBand="0" w:oddHBand="0" w:evenHBand="0" w:firstRowFirstColumn="0" w:firstRowLastColumn="0" w:lastRowFirstColumn="0" w:lastRowLastColumn="0"/>
            </w:pPr>
            <w:r>
              <w:t>Varchar</w:t>
            </w:r>
          </w:p>
        </w:tc>
        <w:tc>
          <w:tcPr>
            <w:tcW w:w="5220" w:type="dxa"/>
            <w:vAlign w:val="center"/>
          </w:tcPr>
          <w:p w:rsidR="00D41570" w:rsidP="00BE62BE" w:rsidRDefault="00BE62BE" w14:paraId="14F0F4C8" w14:textId="47C696F6">
            <w:pPr>
              <w:cnfStyle w:val="000000000000" w:firstRow="0" w:lastRow="0" w:firstColumn="0" w:lastColumn="0" w:oddVBand="0" w:evenVBand="0" w:oddHBand="0" w:evenHBand="0" w:firstRowFirstColumn="0" w:firstRowLastColumn="0" w:lastRowFirstColumn="0" w:lastRowLastColumn="0"/>
            </w:pPr>
            <w:r>
              <w:t>Nombre completo del producto</w:t>
            </w:r>
          </w:p>
        </w:tc>
      </w:tr>
      <w:tr w:rsidR="00D41570" w:rsidTr="00164446" w14:paraId="392F06B3"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2F1229AC" w14:textId="317E807A">
            <w:pPr>
              <w:rPr>
                <w:rFonts w:ascii="Aptos Narrow" w:hAnsi="Aptos Narrow"/>
                <w:color w:val="000000"/>
                <w:sz w:val="22"/>
                <w:szCs w:val="22"/>
              </w:rPr>
            </w:pPr>
            <w:r>
              <w:rPr>
                <w:rFonts w:ascii="Aptos Narrow" w:hAnsi="Aptos Narrow"/>
                <w:color w:val="000000"/>
                <w:sz w:val="22"/>
                <w:szCs w:val="22"/>
              </w:rPr>
              <w:t>Sales</w:t>
            </w:r>
          </w:p>
        </w:tc>
        <w:tc>
          <w:tcPr>
            <w:tcW w:w="1980" w:type="dxa"/>
            <w:vAlign w:val="center"/>
          </w:tcPr>
          <w:p w:rsidR="00D41570" w:rsidP="00BE62BE" w:rsidRDefault="00D41570" w14:paraId="7B9FFF29" w14:textId="74974977">
            <w:pPr>
              <w:cnfStyle w:val="000000100000" w:firstRow="0" w:lastRow="0" w:firstColumn="0" w:lastColumn="0" w:oddVBand="0" w:evenVBand="0" w:oddHBand="1" w:evenHBand="0" w:firstRowFirstColumn="0" w:firstRowLastColumn="0" w:lastRowFirstColumn="0" w:lastRowLastColumn="0"/>
            </w:pPr>
            <w:r>
              <w:t>Número decimal</w:t>
            </w:r>
          </w:p>
        </w:tc>
        <w:tc>
          <w:tcPr>
            <w:tcW w:w="1260" w:type="dxa"/>
            <w:vAlign w:val="center"/>
          </w:tcPr>
          <w:p w:rsidR="00D41570" w:rsidP="00BE62BE" w:rsidRDefault="003660D3" w14:paraId="66D584DF" w14:textId="4AB8AD61">
            <w:pPr>
              <w:cnfStyle w:val="000000100000" w:firstRow="0" w:lastRow="0" w:firstColumn="0" w:lastColumn="0" w:oddVBand="0" w:evenVBand="0" w:oddHBand="1" w:evenHBand="0" w:firstRowFirstColumn="0" w:firstRowLastColumn="0" w:lastRowFirstColumn="0" w:lastRowLastColumn="0"/>
            </w:pPr>
            <w:r>
              <w:t>Float</w:t>
            </w:r>
          </w:p>
        </w:tc>
        <w:tc>
          <w:tcPr>
            <w:tcW w:w="5220" w:type="dxa"/>
            <w:vAlign w:val="center"/>
          </w:tcPr>
          <w:p w:rsidR="00D41570" w:rsidP="00BE62BE" w:rsidRDefault="00BE62BE" w14:paraId="2857539A" w14:textId="420C07F0">
            <w:pPr>
              <w:cnfStyle w:val="000000100000" w:firstRow="0" w:lastRow="0" w:firstColumn="0" w:lastColumn="0" w:oddVBand="0" w:evenVBand="0" w:oddHBand="1" w:evenHBand="0" w:firstRowFirstColumn="0" w:firstRowLastColumn="0" w:lastRowFirstColumn="0" w:lastRowLastColumn="0"/>
            </w:pPr>
            <w:r>
              <w:t>Monto total de la venta en dólares</w:t>
            </w:r>
          </w:p>
        </w:tc>
      </w:tr>
      <w:tr w:rsidR="00D41570" w:rsidTr="00164446" w14:paraId="38A2FC6D"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5C20CD01" w14:textId="79684DD3">
            <w:pPr>
              <w:rPr>
                <w:rFonts w:ascii="Aptos Narrow" w:hAnsi="Aptos Narrow"/>
                <w:color w:val="000000"/>
                <w:sz w:val="22"/>
                <w:szCs w:val="22"/>
              </w:rPr>
            </w:pPr>
            <w:r>
              <w:rPr>
                <w:rFonts w:ascii="Aptos Narrow" w:hAnsi="Aptos Narrow"/>
                <w:color w:val="000000"/>
                <w:sz w:val="22"/>
                <w:szCs w:val="22"/>
              </w:rPr>
              <w:t>Quantity</w:t>
            </w:r>
          </w:p>
        </w:tc>
        <w:tc>
          <w:tcPr>
            <w:tcW w:w="1980" w:type="dxa"/>
            <w:vAlign w:val="center"/>
          </w:tcPr>
          <w:p w:rsidR="00D41570" w:rsidP="00BE62BE" w:rsidRDefault="00D41570" w14:paraId="35B66340" w14:textId="023FDAE8">
            <w:pPr>
              <w:cnfStyle w:val="000000000000" w:firstRow="0" w:lastRow="0" w:firstColumn="0" w:lastColumn="0" w:oddVBand="0" w:evenVBand="0" w:oddHBand="0" w:evenHBand="0" w:firstRowFirstColumn="0" w:firstRowLastColumn="0" w:lastRowFirstColumn="0" w:lastRowLastColumn="0"/>
            </w:pPr>
            <w:r>
              <w:t>Número entero</w:t>
            </w:r>
          </w:p>
        </w:tc>
        <w:tc>
          <w:tcPr>
            <w:tcW w:w="1260" w:type="dxa"/>
            <w:vAlign w:val="center"/>
          </w:tcPr>
          <w:p w:rsidR="00D41570" w:rsidP="00BE62BE" w:rsidRDefault="003660D3" w14:paraId="7165803E" w14:textId="0644D4D7">
            <w:pPr>
              <w:cnfStyle w:val="000000000000" w:firstRow="0" w:lastRow="0" w:firstColumn="0" w:lastColumn="0" w:oddVBand="0" w:evenVBand="0" w:oddHBand="0" w:evenHBand="0" w:firstRowFirstColumn="0" w:firstRowLastColumn="0" w:lastRowFirstColumn="0" w:lastRowLastColumn="0"/>
            </w:pPr>
            <w:r>
              <w:t>Int</w:t>
            </w:r>
          </w:p>
        </w:tc>
        <w:tc>
          <w:tcPr>
            <w:tcW w:w="5220" w:type="dxa"/>
            <w:vAlign w:val="center"/>
          </w:tcPr>
          <w:p w:rsidR="00D41570" w:rsidP="00BE62BE" w:rsidRDefault="00BE62BE" w14:paraId="5DF5C568" w14:textId="3F189209">
            <w:pPr>
              <w:cnfStyle w:val="000000000000" w:firstRow="0" w:lastRow="0" w:firstColumn="0" w:lastColumn="0" w:oddVBand="0" w:evenVBand="0" w:oddHBand="0" w:evenHBand="0" w:firstRowFirstColumn="0" w:firstRowLastColumn="0" w:lastRowFirstColumn="0" w:lastRowLastColumn="0"/>
            </w:pPr>
            <w:r>
              <w:t>Cantidad de unidades vendidas</w:t>
            </w:r>
          </w:p>
        </w:tc>
      </w:tr>
      <w:tr w:rsidR="00D41570" w:rsidTr="00164446" w14:paraId="4AD8ACD8" w14:textId="7777777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5FBAACAD" w14:textId="56C25CA0">
            <w:pPr>
              <w:rPr>
                <w:rFonts w:ascii="Aptos Narrow" w:hAnsi="Aptos Narrow"/>
                <w:color w:val="000000"/>
                <w:sz w:val="22"/>
                <w:szCs w:val="22"/>
              </w:rPr>
            </w:pPr>
            <w:r>
              <w:rPr>
                <w:rFonts w:ascii="Aptos Narrow" w:hAnsi="Aptos Narrow"/>
                <w:color w:val="000000"/>
                <w:sz w:val="22"/>
                <w:szCs w:val="22"/>
              </w:rPr>
              <w:t>Discount</w:t>
            </w:r>
          </w:p>
        </w:tc>
        <w:tc>
          <w:tcPr>
            <w:tcW w:w="1980" w:type="dxa"/>
            <w:vAlign w:val="center"/>
          </w:tcPr>
          <w:p w:rsidR="00D41570" w:rsidP="00BE62BE" w:rsidRDefault="00D41570" w14:paraId="73DB5378" w14:textId="2DF55647">
            <w:pPr>
              <w:cnfStyle w:val="000000100000" w:firstRow="0" w:lastRow="0" w:firstColumn="0" w:lastColumn="0" w:oddVBand="0" w:evenVBand="0" w:oddHBand="1" w:evenHBand="0" w:firstRowFirstColumn="0" w:firstRowLastColumn="0" w:lastRowFirstColumn="0" w:lastRowLastColumn="0"/>
            </w:pPr>
            <w:r>
              <w:t>Número decimal</w:t>
            </w:r>
          </w:p>
        </w:tc>
        <w:tc>
          <w:tcPr>
            <w:tcW w:w="1260" w:type="dxa"/>
            <w:vAlign w:val="center"/>
          </w:tcPr>
          <w:p w:rsidR="00D41570" w:rsidP="00BE62BE" w:rsidRDefault="003660D3" w14:paraId="177F42D7" w14:textId="4316D62F">
            <w:pPr>
              <w:cnfStyle w:val="000000100000" w:firstRow="0" w:lastRow="0" w:firstColumn="0" w:lastColumn="0" w:oddVBand="0" w:evenVBand="0" w:oddHBand="1" w:evenHBand="0" w:firstRowFirstColumn="0" w:firstRowLastColumn="0" w:lastRowFirstColumn="0" w:lastRowLastColumn="0"/>
            </w:pPr>
            <w:r>
              <w:t>Float</w:t>
            </w:r>
          </w:p>
        </w:tc>
        <w:tc>
          <w:tcPr>
            <w:tcW w:w="5220" w:type="dxa"/>
            <w:vAlign w:val="center"/>
          </w:tcPr>
          <w:p w:rsidR="00D41570" w:rsidP="00BE62BE" w:rsidRDefault="00BE62BE" w14:paraId="0833EB5B" w14:textId="7AB3DE0A">
            <w:pPr>
              <w:cnfStyle w:val="000000100000" w:firstRow="0" w:lastRow="0" w:firstColumn="0" w:lastColumn="0" w:oddVBand="0" w:evenVBand="0" w:oddHBand="1" w:evenHBand="0" w:firstRowFirstColumn="0" w:firstRowLastColumn="0" w:lastRowFirstColumn="0" w:lastRowLastColumn="0"/>
            </w:pPr>
            <w:r>
              <w:t>Descuento aplicado a la venta</w:t>
            </w:r>
          </w:p>
        </w:tc>
      </w:tr>
      <w:tr w:rsidR="00D41570" w:rsidTr="00164446" w14:paraId="390BEB9D" w14:textId="77777777">
        <w:trPr>
          <w:trHeight w:val="533"/>
        </w:trPr>
        <w:tc>
          <w:tcPr>
            <w:cnfStyle w:val="001000000000" w:firstRow="0" w:lastRow="0" w:firstColumn="1" w:lastColumn="0" w:oddVBand="0" w:evenVBand="0" w:oddHBand="0" w:evenHBand="0" w:firstRowFirstColumn="0" w:firstRowLastColumn="0" w:lastRowFirstColumn="0" w:lastRowLastColumn="0"/>
            <w:tcW w:w="1890" w:type="dxa"/>
            <w:vAlign w:val="center"/>
          </w:tcPr>
          <w:p w:rsidRPr="00D841D6" w:rsidR="00D41570" w:rsidP="00A903D4" w:rsidRDefault="00D41570" w14:paraId="756BA971" w14:textId="567161D0">
            <w:pPr>
              <w:rPr>
                <w:rFonts w:ascii="Aptos Narrow" w:hAnsi="Aptos Narrow"/>
                <w:color w:val="000000"/>
                <w:sz w:val="22"/>
                <w:szCs w:val="22"/>
              </w:rPr>
            </w:pPr>
            <w:r>
              <w:rPr>
                <w:rFonts w:ascii="Aptos Narrow" w:hAnsi="Aptos Narrow"/>
                <w:color w:val="000000"/>
                <w:sz w:val="22"/>
                <w:szCs w:val="22"/>
              </w:rPr>
              <w:t>Profit</w:t>
            </w:r>
          </w:p>
        </w:tc>
        <w:tc>
          <w:tcPr>
            <w:tcW w:w="1980" w:type="dxa"/>
            <w:vAlign w:val="center"/>
          </w:tcPr>
          <w:p w:rsidR="00D41570" w:rsidP="00BE62BE" w:rsidRDefault="00D41570" w14:paraId="5DBCAE34" w14:textId="0C69A3BA">
            <w:pPr>
              <w:cnfStyle w:val="000000000000" w:firstRow="0" w:lastRow="0" w:firstColumn="0" w:lastColumn="0" w:oddVBand="0" w:evenVBand="0" w:oddHBand="0" w:evenHBand="0" w:firstRowFirstColumn="0" w:firstRowLastColumn="0" w:lastRowFirstColumn="0" w:lastRowLastColumn="0"/>
            </w:pPr>
            <w:r>
              <w:t>Número decimal</w:t>
            </w:r>
          </w:p>
        </w:tc>
        <w:tc>
          <w:tcPr>
            <w:tcW w:w="1260" w:type="dxa"/>
            <w:vAlign w:val="center"/>
          </w:tcPr>
          <w:p w:rsidR="00D41570" w:rsidP="00BE62BE" w:rsidRDefault="003660D3" w14:paraId="3E503F20" w14:textId="5E23B14C">
            <w:pPr>
              <w:cnfStyle w:val="000000000000" w:firstRow="0" w:lastRow="0" w:firstColumn="0" w:lastColumn="0" w:oddVBand="0" w:evenVBand="0" w:oddHBand="0" w:evenHBand="0" w:firstRowFirstColumn="0" w:firstRowLastColumn="0" w:lastRowFirstColumn="0" w:lastRowLastColumn="0"/>
            </w:pPr>
            <w:r>
              <w:t>Float</w:t>
            </w:r>
          </w:p>
        </w:tc>
        <w:tc>
          <w:tcPr>
            <w:tcW w:w="5220" w:type="dxa"/>
            <w:vAlign w:val="center"/>
          </w:tcPr>
          <w:p w:rsidR="00D41570" w:rsidP="00BE62BE" w:rsidRDefault="00BE62BE" w14:paraId="279277D5" w14:textId="74327D6B">
            <w:pPr>
              <w:cnfStyle w:val="000000000000" w:firstRow="0" w:lastRow="0" w:firstColumn="0" w:lastColumn="0" w:oddVBand="0" w:evenVBand="0" w:oddHBand="0" w:evenHBand="0" w:firstRowFirstColumn="0" w:firstRowLastColumn="0" w:lastRowFirstColumn="0" w:lastRowLastColumn="0"/>
            </w:pPr>
            <w:r>
              <w:t>Ganancia generada por la venta en dólares</w:t>
            </w:r>
          </w:p>
        </w:tc>
      </w:tr>
    </w:tbl>
    <w:p w:rsidR="00436847" w:rsidP="5A2DB9B9" w:rsidRDefault="00000000" w14:paraId="20394136" w14:textId="02F1DD7B">
      <w:pPr>
        <w:pStyle w:val="Ttulo2"/>
        <w:rPr>
          <w:sz w:val="28"/>
          <w:szCs w:val="28"/>
        </w:rPr>
      </w:pPr>
      <w:bookmarkStart w:name="_Toc428225768" w:id="93478747"/>
      <w:r w:rsidRPr="5A2DB9B9" w:rsidR="00000000">
        <w:rPr>
          <w:sz w:val="28"/>
          <w:szCs w:val="28"/>
        </w:rPr>
        <w:t>Observaciones iniciales</w:t>
      </w:r>
      <w:bookmarkEnd w:id="93478747"/>
    </w:p>
    <w:p w:rsidRPr="004A4455" w:rsidR="004A4455" w:rsidP="004A4455" w:rsidRDefault="004A4455" w14:paraId="56FD47F1" w14:textId="77777777">
      <w:r>
        <w:t>- El dataset contiene 9.994 registros y 19 columnas.</w:t>
      </w:r>
    </w:p>
    <w:p w:rsidR="004A4455" w:rsidP="004A4455" w:rsidRDefault="004A4455" w14:paraId="21D6871F" w14:textId="77777777"/>
    <w:p w:rsidR="004A4455" w:rsidP="004A4455" w:rsidRDefault="004A4455" w14:paraId="18B03E98" w14:textId="237D87FC">
      <w:r>
        <w:t>- No se encontraron celdas vacías ni errores en ninguna columna.</w:t>
      </w:r>
    </w:p>
    <w:p w:rsidR="004A4455" w:rsidP="004A4455" w:rsidRDefault="004A4455" w14:paraId="0B4E074B" w14:textId="77777777">
      <w:pPr>
        <w:pStyle w:val="Prrafodelista"/>
        <w:ind w:firstLine="0"/>
      </w:pPr>
      <w:r>
        <w:t>- Las columnas no tenían categorías de dato asignadas en Excel, por lo que fue necesario definir el tipo de dato correspondiente a cada una manualmente.</w:t>
      </w:r>
    </w:p>
    <w:p w:rsidR="00436847" w:rsidP="004A4455" w:rsidRDefault="004A4455" w14:paraId="1AD079F3" w14:textId="7D3C3F1C">
      <w:pPr>
        <w:pStyle w:val="Prrafodelista"/>
        <w:ind w:firstLine="0"/>
      </w:pPr>
      <w:r>
        <w:t>- La columna Discount presenta valores entre 0 y 1, donde 0 representa sin descuento y 1 representa el 100% de descuento. Este formato debe tenerse en cuenta al momento de interpretar los resultados.</w:t>
      </w:r>
    </w:p>
    <w:p w:rsidR="00436847" w:rsidP="5A2DB9B9" w:rsidRDefault="00000000" w14:paraId="4AE32D0D" w14:textId="2FC22A3F">
      <w:pPr>
        <w:pStyle w:val="Ttulo1"/>
        <w:rPr>
          <w:sz w:val="32"/>
          <w:szCs w:val="32"/>
        </w:rPr>
      </w:pPr>
      <w:bookmarkStart w:name="_Toc1846026656" w:id="227240820"/>
      <w:r w:rsidRPr="5A2DB9B9" w:rsidR="00000000">
        <w:rPr>
          <w:sz w:val="32"/>
          <w:szCs w:val="32"/>
        </w:rPr>
        <w:t>Limpieza de datos (Excel)</w:t>
      </w:r>
      <w:bookmarkEnd w:id="227240820"/>
    </w:p>
    <w:p w:rsidR="00436847" w:rsidP="5A2DB9B9" w:rsidRDefault="00000000" w14:paraId="08443A65" w14:textId="113AC7C4">
      <w:pPr>
        <w:pStyle w:val="Ttulo2"/>
        <w:rPr>
          <w:sz w:val="28"/>
          <w:szCs w:val="28"/>
        </w:rPr>
      </w:pPr>
      <w:bookmarkStart w:name="_Toc1984427596" w:id="20429552"/>
      <w:r w:rsidRPr="5A2DB9B9" w:rsidR="00000000">
        <w:rPr>
          <w:sz w:val="28"/>
          <w:szCs w:val="28"/>
        </w:rPr>
        <w:t>Problemas encontrados</w:t>
      </w:r>
      <w:bookmarkEnd w:id="20429552"/>
    </w:p>
    <w:p w:rsidR="00436847" w:rsidP="004A4455" w:rsidRDefault="004A4455" w14:paraId="39F8588B" w14:textId="3E0A690F">
      <w:pPr>
        <w:pStyle w:val="Prrafodelista"/>
      </w:pPr>
      <w:r>
        <w:t>Luego de una revisión del dataset no se encontraron problemas de calidad de datos. No se detectaron valores nulos, duplicados, errores de formato ni inconsistencias</w:t>
      </w:r>
    </w:p>
    <w:p w:rsidR="00436847" w:rsidP="5A2DB9B9" w:rsidRDefault="00000000" w14:paraId="07698FC9" w14:textId="25B15C5A">
      <w:pPr>
        <w:pStyle w:val="Ttulo2"/>
        <w:rPr>
          <w:sz w:val="28"/>
          <w:szCs w:val="28"/>
        </w:rPr>
      </w:pPr>
      <w:bookmarkStart w:name="_Toc398007268" w:id="370241283"/>
      <w:r w:rsidRPr="5A2DB9B9" w:rsidR="00000000">
        <w:rPr>
          <w:sz w:val="28"/>
          <w:szCs w:val="28"/>
        </w:rPr>
        <w:t>Transformaciones aplicadas</w:t>
      </w:r>
      <w:bookmarkEnd w:id="370241283"/>
    </w:p>
    <w:p w:rsidR="00A217B7" w:rsidP="00A217B7" w:rsidRDefault="00A217B7" w14:paraId="27B6B89B" w14:textId="77777777">
      <w:pPr>
        <w:pStyle w:val="Prrafodelista"/>
      </w:pPr>
      <w:r>
        <w:t>Si bien el dataset no presentó problemas de calidad como valores nulos o errores de formato, se realizaron las siguientes transformaciones como parte del proceso de normalización. Todo el proceso fue realizado con Power Query, lo que permite reproducirlo automáticamente ante cualquier cambio en el dataset fuente.</w:t>
      </w:r>
    </w:p>
    <w:p w:rsidR="00A217B7" w:rsidP="00A217B7" w:rsidRDefault="00A217B7" w14:paraId="27D4DED0" w14:textId="77777777">
      <w:pPr>
        <w:pStyle w:val="Prrafodelista"/>
        <w:ind w:firstLine="0"/>
      </w:pPr>
      <w:r>
        <w:t>- El dataset original (tb_superstore_retail) fue cargado en Power Query y duplicado en 5 consultas independientes, una por cada entidad: CLIENTE, UBICACION, PEDIDO, DETALLE_DEL_PEDIDO y PRODUCTO.</w:t>
      </w:r>
    </w:p>
    <w:p w:rsidR="00A217B7" w:rsidP="00A217B7" w:rsidRDefault="00A217B7" w14:paraId="2C749680" w14:textId="72E66960">
      <w:pPr>
        <w:pStyle w:val="Prrafodelista"/>
        <w:ind w:firstLine="0"/>
      </w:pPr>
      <w:r>
        <w:t>- En cada consulta se seleccionaron únicamente las columnas correspondientes a esa entidad y se eliminaron duplicados tomando como criterio la clave primaria respectiva.</w:t>
      </w:r>
    </w:p>
    <w:p w:rsidR="00A217B7" w:rsidP="00A217B7" w:rsidRDefault="00A217B7" w14:paraId="0FBE642D" w14:textId="77777777">
      <w:pPr>
        <w:pStyle w:val="Prrafodelista"/>
        <w:ind w:firstLine="0"/>
      </w:pPr>
      <w:r>
        <w:t>- Para la tabla UBICACION se generó un LocationID mediante una columna de índice desde 1, identificando cada combinación única de Country, City, State y Region.</w:t>
      </w:r>
    </w:p>
    <w:p w:rsidR="00A217B7" w:rsidP="00A217B7" w:rsidRDefault="00A217B7" w14:paraId="1FBE642E" w14:textId="77777777">
      <w:pPr>
        <w:pStyle w:val="Prrafodelista"/>
        <w:ind w:firstLine="0"/>
      </w:pPr>
      <w:r>
        <w:t>- En la tabla PEDIDO se realizó un Merge con UBICACION usando las columnas Country, City, State y Region como clave de unión, incorporando el LocationID y eliminando las columnas de ubicación originales.</w:t>
      </w:r>
    </w:p>
    <w:p w:rsidR="00A217B7" w:rsidP="00A217B7" w:rsidRDefault="00A217B7" w14:paraId="32E81066" w14:textId="6D3245CB">
      <w:r>
        <w:lastRenderedPageBreak/>
        <w:t>- Las 5 consultas fueron cargadas al Modelo de Datos de Excel como “Solo conexión”, y se definieron las relaciones entre tablas desde Datos → Relaciones.</w:t>
      </w:r>
    </w:p>
    <w:p w:rsidR="00A217B7" w:rsidP="5A2DB9B9" w:rsidRDefault="00A217B7" w14:paraId="4033E8BF" w14:textId="77777777">
      <w:pPr>
        <w:pStyle w:val="Ttulo1"/>
        <w:rPr>
          <w:sz w:val="32"/>
          <w:szCs w:val="32"/>
        </w:rPr>
      </w:pPr>
    </w:p>
    <w:p w:rsidR="00436847" w:rsidP="5A2DB9B9" w:rsidRDefault="00000000" w14:paraId="45585E3F" w14:textId="3CAC7C93">
      <w:pPr>
        <w:pStyle w:val="Ttulo1"/>
        <w:rPr>
          <w:sz w:val="32"/>
          <w:szCs w:val="32"/>
        </w:rPr>
      </w:pPr>
      <w:bookmarkStart w:name="_Toc856493782" w:id="1115647277"/>
      <w:r w:rsidRPr="5A2DB9B9" w:rsidR="00000000">
        <w:rPr>
          <w:sz w:val="32"/>
          <w:szCs w:val="32"/>
        </w:rPr>
        <w:t>Modelado de datos</w:t>
      </w:r>
      <w:bookmarkEnd w:id="1115647277"/>
    </w:p>
    <w:p w:rsidR="00436847" w:rsidP="5A2DB9B9" w:rsidRDefault="00000000" w14:paraId="6A247AD7" w14:textId="1AEC6611">
      <w:pPr>
        <w:pStyle w:val="Ttulo2"/>
        <w:rPr>
          <w:sz w:val="28"/>
          <w:szCs w:val="28"/>
        </w:rPr>
      </w:pPr>
      <w:bookmarkStart w:name="_Toc751801307" w:id="128184891"/>
      <w:r w:rsidRPr="5A2DB9B9" w:rsidR="00000000">
        <w:rPr>
          <w:sz w:val="28"/>
          <w:szCs w:val="28"/>
        </w:rPr>
        <w:t>Decisiones de diseño</w:t>
      </w:r>
      <w:bookmarkEnd w:id="128184891"/>
    </w:p>
    <w:p w:rsidRPr="00A217B7" w:rsidR="001D1503" w:rsidP="00A217B7" w:rsidRDefault="001D1503" w14:paraId="333A0663" w14:textId="2E41D7AB">
      <w:pPr>
        <w:pStyle w:val="Prrafodelista"/>
      </w:pPr>
      <w:r w:rsidR="001D1503">
        <w:rPr/>
        <w:t xml:space="preserve">Al analizar el </w:t>
      </w:r>
      <w:r w:rsidR="001D1503">
        <w:rPr/>
        <w:t>dataset</w:t>
      </w:r>
      <w:r w:rsidR="001D1503">
        <w:rPr/>
        <w:t xml:space="preserve"> noté que toda la información estaba mezclada en una sola tabla, repitiendo datos de clientes, productos y ubicaciones en cada fila. Esto generaba redundancia e inconsistencias: un mismo </w:t>
      </w:r>
      <w:r w:rsidR="001D1503">
        <w:rPr/>
        <w:t>CustomerID</w:t>
      </w:r>
      <w:r w:rsidR="001D1503">
        <w:rPr/>
        <w:t xml:space="preserve"> aparecía con distintas ciudades, lo que impedía definirlo como clave primaria válida. Al investigar la causa, identifiqué que la ubicación no describe al cliente sino al pedido, ya que un mismo cliente puede realizar compras desde distintas ciudades. Con base en esto, decidí separar el </w:t>
      </w:r>
      <w:r w:rsidR="001D1503">
        <w:rPr/>
        <w:t>dataset</w:t>
      </w:r>
      <w:r w:rsidR="001D1503">
        <w:rPr/>
        <w:t xml:space="preserve"> en 5 tablas: CLIENTE, UBICACION, PEDIDO, DETALLE_DEL_PEDIDO y PRODUCTO, dándole una responsabilidad clara a cada entidad y relacionándolas entre sí para que el modelo refleje cómo funciona realmente el negocio.</w:t>
      </w:r>
    </w:p>
    <w:p w:rsidR="00436847" w:rsidP="5A2DB9B9" w:rsidRDefault="00A217B7" w14:paraId="3F810A9B" w14:textId="6D390B10">
      <w:pPr>
        <w:pStyle w:val="Ttulo2"/>
        <w:rPr>
          <w:sz w:val="28"/>
          <w:szCs w:val="28"/>
        </w:rPr>
      </w:pPr>
      <w:bookmarkStart w:name="_Toc1684912628" w:id="1799364597"/>
      <w:r w:rsidRPr="5A2DB9B9" w:rsidR="00A217B7">
        <w:rPr>
          <w:sz w:val="28"/>
          <w:szCs w:val="28"/>
        </w:rPr>
        <w:t>Diagrama Entidad-Relación (DER)</w:t>
      </w:r>
      <w:bookmarkEnd w:id="1799364597"/>
    </w:p>
    <w:p w:rsidR="00436847" w:rsidRDefault="00436847" w14:paraId="5480BF70" w14:textId="2EC8A665"/>
    <w:p w:rsidR="00436847" w:rsidRDefault="00C844F9" w14:paraId="6A3D1170" w14:textId="709DB0B4">
      <w:r w:rsidRPr="00C844F9">
        <w:rPr>
          <w:noProof/>
        </w:rPr>
        <w:drawing>
          <wp:anchor distT="0" distB="0" distL="114300" distR="114300" simplePos="0" relativeHeight="251660288" behindDoc="1" locked="0" layoutInCell="1" allowOverlap="1" wp14:anchorId="0F5EA9B7" wp14:editId="2B40D0F9">
            <wp:simplePos x="0" y="0"/>
            <wp:positionH relativeFrom="column">
              <wp:posOffset>-497840</wp:posOffset>
            </wp:positionH>
            <wp:positionV relativeFrom="paragraph">
              <wp:posOffset>218440</wp:posOffset>
            </wp:positionV>
            <wp:extent cx="6975421" cy="3438525"/>
            <wp:effectExtent l="0" t="0" r="0" b="0"/>
            <wp:wrapTight wrapText="bothSides">
              <wp:wrapPolygon edited="0">
                <wp:start x="0" y="0"/>
                <wp:lineTo x="0" y="21420"/>
                <wp:lineTo x="21533" y="21420"/>
                <wp:lineTo x="21533" y="0"/>
                <wp:lineTo x="0" y="0"/>
              </wp:wrapPolygon>
            </wp:wrapTight>
            <wp:docPr id="20704088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75421" cy="34385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F7689" w:rsidP="5A2DB9B9" w:rsidRDefault="00CD1878" w14:paraId="644ECD5A" w14:textId="3E28F35A">
      <w:pPr>
        <w:pStyle w:val="Ttulo2"/>
        <w:rPr>
          <w:sz w:val="28"/>
          <w:szCs w:val="28"/>
        </w:rPr>
      </w:pPr>
      <w:bookmarkStart w:name="_Toc1517330655" w:id="999241609"/>
      <w:r w:rsidRPr="5A2DB9B9" w:rsidR="00CD1878">
        <w:rPr>
          <w:sz w:val="28"/>
          <w:szCs w:val="28"/>
        </w:rPr>
        <w:t>Modelo Relacional (MR)</w:t>
      </w:r>
      <w:bookmarkEnd w:id="999241609"/>
    </w:p>
    <w:p w:rsidRPr="0065511F" w:rsidR="00DF7689" w:rsidP="00C844F9" w:rsidRDefault="00DF7689" w14:paraId="0712639F" w14:textId="60593F3C">
      <w:pPr>
        <w:pStyle w:val="Prrafodelista"/>
        <w:jc w:val="left"/>
        <w:rPr>
          <w:lang w:val="en-US"/>
        </w:rPr>
      </w:pPr>
      <w:r w:rsidRPr="0065511F">
        <w:rPr>
          <w:b/>
          <w:bCs/>
          <w:lang w:val="en-US"/>
        </w:rPr>
        <w:t>CLIENTE</w:t>
      </w:r>
      <w:r w:rsidRPr="0065511F" w:rsidR="00C844F9">
        <w:rPr>
          <w:b/>
          <w:bCs/>
          <w:lang w:val="en-US"/>
        </w:rPr>
        <w:t xml:space="preserve"> </w:t>
      </w:r>
      <w:r w:rsidRPr="0065511F">
        <w:rPr>
          <w:lang w:val="en-US"/>
        </w:rPr>
        <w:t>(</w:t>
      </w:r>
      <w:r w:rsidRPr="0065511F">
        <w:rPr>
          <w:u w:val="single"/>
          <w:lang w:val="en-US"/>
        </w:rPr>
        <w:t>CustomerID</w:t>
      </w:r>
      <w:r w:rsidRPr="0065511F">
        <w:rPr>
          <w:lang w:val="en-US"/>
        </w:rPr>
        <w:t>, Segment)</w:t>
      </w:r>
    </w:p>
    <w:p w:rsidRPr="00C844F9" w:rsidR="00C844F9" w:rsidP="00C844F9" w:rsidRDefault="00C844F9" w14:paraId="24F4D0AB" w14:textId="6AFF547D">
      <w:pPr>
        <w:pStyle w:val="Prrafodelista"/>
        <w:jc w:val="left"/>
        <w:rPr>
          <w:lang w:val="en-US"/>
        </w:rPr>
      </w:pPr>
      <w:r>
        <w:rPr>
          <w:b/>
          <w:bCs/>
          <w:lang w:val="en-US"/>
        </w:rPr>
        <w:t xml:space="preserve">UBICACION </w:t>
      </w:r>
      <w:r>
        <w:rPr>
          <w:lang w:val="en-US"/>
        </w:rPr>
        <w:t>(</w:t>
      </w:r>
      <w:r>
        <w:rPr>
          <w:u w:val="single"/>
          <w:lang w:val="en-US"/>
        </w:rPr>
        <w:t>LocationID</w:t>
      </w:r>
      <w:r>
        <w:rPr>
          <w:lang w:val="en-US"/>
        </w:rPr>
        <w:t>, Country, City, State, Region)</w:t>
      </w:r>
    </w:p>
    <w:p w:rsidRPr="00DF7689" w:rsidR="00DF7689" w:rsidP="00C844F9" w:rsidRDefault="00DF7689" w14:paraId="7FDB0B87" w14:textId="4E6A006B">
      <w:pPr>
        <w:pStyle w:val="Prrafodelista"/>
        <w:jc w:val="left"/>
        <w:rPr>
          <w:lang w:val="en-US"/>
        </w:rPr>
      </w:pPr>
      <w:r>
        <w:rPr>
          <w:b/>
          <w:bCs/>
          <w:lang w:val="en-US"/>
        </w:rPr>
        <w:t>PEDIDO</w:t>
      </w:r>
      <w:r w:rsidR="00C844F9">
        <w:rPr>
          <w:b/>
          <w:bCs/>
          <w:lang w:val="en-US"/>
        </w:rPr>
        <w:t xml:space="preserve"> </w:t>
      </w:r>
      <w:r>
        <w:rPr>
          <w:lang w:val="en-US"/>
        </w:rPr>
        <w:t>(</w:t>
      </w:r>
      <w:r>
        <w:rPr>
          <w:u w:val="single"/>
          <w:lang w:val="en-US"/>
        </w:rPr>
        <w:t>OrdenID</w:t>
      </w:r>
      <w:r>
        <w:rPr>
          <w:lang w:val="en-US"/>
        </w:rPr>
        <w:t xml:space="preserve">, OrderDate, ShipDate, ShipMode, </w:t>
      </w:r>
      <w:r>
        <w:rPr>
          <w:rStyle w:val="nfasis"/>
          <w:u w:val="dotted"/>
          <w:lang w:val="en-US"/>
        </w:rPr>
        <w:t>CustomerID</w:t>
      </w:r>
      <w:r>
        <w:rPr>
          <w:lang w:val="en-US"/>
        </w:rPr>
        <w:t xml:space="preserve">, </w:t>
      </w:r>
      <w:r>
        <w:rPr>
          <w:rStyle w:val="nfasis"/>
          <w:u w:val="dotted"/>
          <w:lang w:val="en-US"/>
        </w:rPr>
        <w:t>LocationID</w:t>
      </w:r>
      <w:r>
        <w:rPr>
          <w:lang w:val="en-US"/>
        </w:rPr>
        <w:t>)</w:t>
      </w:r>
    </w:p>
    <w:p w:rsidR="00DF7689" w:rsidP="00C844F9" w:rsidRDefault="00DF7689" w14:paraId="69C70134" w14:textId="0E4D8167">
      <w:pPr>
        <w:pStyle w:val="Prrafodelista"/>
        <w:ind w:left="706" w:firstLine="0"/>
        <w:jc w:val="left"/>
        <w:rPr>
          <w:lang w:val="en-US"/>
        </w:rPr>
      </w:pPr>
      <w:r>
        <w:rPr>
          <w:b/>
          <w:bCs/>
          <w:lang w:val="en-US"/>
        </w:rPr>
        <w:t>DETALLE_DEL_PEDIDO</w:t>
      </w:r>
      <w:r w:rsidR="00C844F9">
        <w:rPr>
          <w:b/>
          <w:bCs/>
          <w:lang w:val="en-US"/>
        </w:rPr>
        <w:t xml:space="preserve"> </w:t>
      </w:r>
      <w:r>
        <w:rPr>
          <w:lang w:val="en-US"/>
        </w:rPr>
        <w:t>(RowID,</w:t>
      </w:r>
      <w:r w:rsidR="00C844F9">
        <w:rPr>
          <w:lang w:val="en-US"/>
        </w:rPr>
        <w:t xml:space="preserve"> </w:t>
      </w:r>
      <w:r>
        <w:rPr>
          <w:lang w:val="en-US"/>
        </w:rPr>
        <w:t xml:space="preserve">Quantity, Discount, Sales, Profit, </w:t>
      </w:r>
      <w:r>
        <w:rPr>
          <w:rStyle w:val="nfasis"/>
          <w:u w:val="dotted"/>
          <w:lang w:val="en-US"/>
        </w:rPr>
        <w:t>OrderID</w:t>
      </w:r>
      <w:r>
        <w:rPr>
          <w:rStyle w:val="nfasis"/>
          <w:lang w:val="en-US"/>
        </w:rPr>
        <w:t xml:space="preserve">, </w:t>
      </w:r>
      <w:r>
        <w:rPr>
          <w:rStyle w:val="nfasis"/>
          <w:u w:val="dotted"/>
          <w:lang w:val="en-US"/>
        </w:rPr>
        <w:t>ProductID</w:t>
      </w:r>
      <w:r>
        <w:rPr>
          <w:lang w:val="en-US"/>
        </w:rPr>
        <w:t>)</w:t>
      </w:r>
    </w:p>
    <w:p w:rsidRPr="00DF7689" w:rsidR="00DF7689" w:rsidP="00C844F9" w:rsidRDefault="00DF7689" w14:paraId="591B17F1" w14:textId="5ADBDC81">
      <w:pPr>
        <w:pStyle w:val="Prrafodelista"/>
        <w:jc w:val="left"/>
        <w:rPr>
          <w:lang w:val="en-US"/>
        </w:rPr>
      </w:pPr>
      <w:r>
        <w:rPr>
          <w:b/>
          <w:bCs/>
          <w:lang w:val="en-US"/>
        </w:rPr>
        <w:t>PRODUCTO</w:t>
      </w:r>
      <w:r w:rsidR="00C844F9">
        <w:rPr>
          <w:b/>
          <w:bCs/>
          <w:lang w:val="en-US"/>
        </w:rPr>
        <w:t xml:space="preserve"> </w:t>
      </w:r>
      <w:r>
        <w:rPr>
          <w:lang w:val="en-US"/>
        </w:rPr>
        <w:t>(ProductID, Category, Sub-Category, Product Name)</w:t>
      </w:r>
    </w:p>
    <w:p w:rsidR="00436847" w:rsidP="5A2DB9B9" w:rsidRDefault="00000000" w14:paraId="43D2E927" w14:textId="689BA01D">
      <w:pPr>
        <w:pStyle w:val="Ttulo2"/>
        <w:rPr>
          <w:sz w:val="28"/>
          <w:szCs w:val="28"/>
        </w:rPr>
      </w:pPr>
      <w:bookmarkStart w:name="_Toc1013260840" w:id="1831776217"/>
      <w:r w:rsidRPr="5A2DB9B9" w:rsidR="00000000">
        <w:rPr>
          <w:sz w:val="28"/>
          <w:szCs w:val="28"/>
        </w:rPr>
        <w:t>Normalización aplicada</w:t>
      </w:r>
      <w:bookmarkEnd w:id="1831776217"/>
    </w:p>
    <w:p w:rsidR="00A217B7" w:rsidP="00A217B7" w:rsidRDefault="00A217B7" w14:paraId="78C5A6D3" w14:textId="77777777">
      <w:pPr>
        <w:pStyle w:val="Prrafodelista"/>
      </w:pPr>
      <w:r>
        <w:t>El modelo fue normalizado hasta la Tercera Forma Normal (3FN):</w:t>
      </w:r>
    </w:p>
    <w:p w:rsidR="00A217B7" w:rsidP="00A217B7" w:rsidRDefault="00A217B7" w14:paraId="519DEFDA" w14:textId="77777777">
      <w:pPr>
        <w:pStyle w:val="Prrafodelista"/>
      </w:pPr>
      <w:r>
        <w:rPr>
          <w:b/>
          <w:bCs/>
        </w:rPr>
        <w:t>- 1FN:</w:t>
      </w:r>
      <w:r>
        <w:t xml:space="preserve"> todas las tablas cumplen la primera forma normal. Cada celda contiene un único valor atómico y no existen grupos repetidos.</w:t>
      </w:r>
    </w:p>
    <w:p w:rsidR="00A217B7" w:rsidP="00A217B7" w:rsidRDefault="00A217B7" w14:paraId="33075A22" w14:textId="77777777">
      <w:pPr>
        <w:pStyle w:val="Prrafodelista"/>
      </w:pPr>
      <w:r>
        <w:rPr>
          <w:b/>
          <w:bCs/>
        </w:rPr>
        <w:t>- 2FN:</w:t>
      </w:r>
      <w:r>
        <w:t xml:space="preserve"> todas las tablas cumplen la segunda forma normal. Cada columna depende completamente de la clave primaria de su tabla y no de una parte de ella.</w:t>
      </w:r>
    </w:p>
    <w:p w:rsidR="00A217B7" w:rsidP="00A217B7" w:rsidRDefault="00A217B7" w14:paraId="3C199F52" w14:textId="77777777">
      <w:pPr>
        <w:pStyle w:val="Prrafodelista"/>
      </w:pPr>
      <w:r>
        <w:rPr>
          <w:b/>
          <w:bCs/>
        </w:rPr>
        <w:t>- 3FN:</w:t>
      </w:r>
      <w:r>
        <w:t xml:space="preserve"> todas las tablas cumplen la tercera forma normal. Se eliminó la redundancia separando el dataset original en 5 tablas: CLIENTE, UBICACION, PEDIDO, DETALLE_DEL_PEDIDO y PRODUCTO. La separación de UBICACION en una tabla propia elimina la dependencia transitiva que existía en el modelo anterior (donde City determinaba State y State determinaba Region), logrando un modelo completamente normalizado.</w:t>
      </w:r>
    </w:p>
    <w:p w:rsidR="00436847" w:rsidP="00A217B7" w:rsidRDefault="00A217B7" w14:paraId="045A9F7B" w14:textId="2C36BA57">
      <w:pPr>
        <w:pStyle w:val="Prrafodelista"/>
      </w:pPr>
      <w:r>
        <w:t>El modelo completo está implementado en el Modelo de Datos de Excel con las siguientes 4 relaciones: PEDIDO → CLIENTE (por CustomerID), PEDIDO → UBICACION (por LocationID), DETALLE_DEL_PEDIDO → PEDIDO (por OrderID) y DETALLE_DEL_PEDIDO → PRODUCTO (por ProductID).</w:t>
      </w:r>
    </w:p>
    <w:p w:rsidR="002E68B3" w:rsidP="5A2DB9B9" w:rsidRDefault="002E68B3" w14:paraId="03C7D906" w14:textId="77777777">
      <w:pPr>
        <w:pStyle w:val="Ttulo1"/>
        <w:rPr>
          <w:sz w:val="32"/>
          <w:szCs w:val="32"/>
        </w:rPr>
      </w:pPr>
    </w:p>
    <w:p w:rsidR="002E68B3" w:rsidRDefault="002E68B3" w14:paraId="5B16954B" w14:textId="77777777">
      <w:pPr>
        <w:pStyle w:val="Ttulo1"/>
        <w:rPr>
          <w:sz w:val="32"/>
        </w:rPr>
      </w:pPr>
    </w:p>
    <w:p w:rsidR="00436847" w:rsidP="5A2DB9B9" w:rsidRDefault="00000000" w14:paraId="23A4E696" w14:textId="334D3CDE">
      <w:pPr>
        <w:pStyle w:val="Ttulo1"/>
        <w:rPr>
          <w:sz w:val="32"/>
          <w:szCs w:val="32"/>
        </w:rPr>
      </w:pPr>
      <w:bookmarkStart w:name="_Toc2090218359" w:id="1113750442"/>
      <w:r w:rsidRPr="5A2DB9B9" w:rsidR="00000000">
        <w:rPr>
          <w:sz w:val="32"/>
          <w:szCs w:val="32"/>
        </w:rPr>
        <w:t>Base de datos (SQL Server)</w:t>
      </w:r>
      <w:bookmarkEnd w:id="1113750442"/>
    </w:p>
    <w:p w:rsidR="00436847" w:rsidP="5A2DB9B9" w:rsidRDefault="00000000" w14:paraId="082EC51D" w14:textId="47A0E707">
      <w:pPr>
        <w:pStyle w:val="Ttulo2"/>
        <w:rPr>
          <w:sz w:val="28"/>
          <w:szCs w:val="28"/>
        </w:rPr>
      </w:pPr>
      <w:bookmarkStart w:name="_Toc778988079" w:id="260561857"/>
      <w:r w:rsidRPr="5A2DB9B9" w:rsidR="00000000">
        <w:rPr>
          <w:sz w:val="28"/>
          <w:szCs w:val="28"/>
        </w:rPr>
        <w:t>Estructura de tablas</w:t>
      </w:r>
      <w:bookmarkEnd w:id="260561857"/>
    </w:p>
    <w:p w:rsidRPr="002E68B3" w:rsidR="002E68B3" w:rsidP="002E68B3" w:rsidRDefault="002E68B3" w14:paraId="3FD0E8D0" w14:textId="77777777">
      <w:pPr>
        <w:pStyle w:val="Prrafodelista"/>
      </w:pPr>
      <w:r w:rsidRPr="002E68B3">
        <w:t>El modelo de base de datos está compuesto por 5 tablas normalizadas hasta la Tercera Forma Normal. Todas las columnas fueron definidas como NOT NULL dado que el dataset original no presentaba valores nulos.</w:t>
      </w:r>
    </w:p>
    <w:p w:rsidRPr="002E68B3" w:rsidR="002E68B3" w:rsidP="002E68B3" w:rsidRDefault="002E68B3" w14:paraId="4C803C64" w14:textId="77777777">
      <w:pPr>
        <w:pStyle w:val="Prrafodelista"/>
      </w:pPr>
      <w:r w:rsidRPr="002E68B3">
        <w:rPr>
          <w:b/>
          <w:bCs/>
        </w:rPr>
        <w:t>clientes</w:t>
      </w:r>
      <w:r w:rsidRPr="002E68B3">
        <w:t xml:space="preserve"> — almacena la información de cada cliente único. Compuesta por CustomerID (varchar 50, PK) y Segment (varchar 50).</w:t>
      </w:r>
    </w:p>
    <w:p w:rsidRPr="002E68B3" w:rsidR="002E68B3" w:rsidP="002E68B3" w:rsidRDefault="002E68B3" w14:paraId="6E99B772" w14:textId="77777777">
      <w:pPr>
        <w:pStyle w:val="Prrafodelista"/>
      </w:pPr>
      <w:r w:rsidRPr="002E68B3">
        <w:rPr>
          <w:b/>
          <w:bCs/>
        </w:rPr>
        <w:t>ubicaciones</w:t>
      </w:r>
      <w:r w:rsidRPr="002E68B3">
        <w:t xml:space="preserve"> — almacena cada combinación única de ubicación geográfica. Compuesta por LocationID (int, PK), Country (varchar 50), City (varchar 50), State (varchar 50) y Region (varchar 50).</w:t>
      </w:r>
    </w:p>
    <w:p w:rsidRPr="002E68B3" w:rsidR="002E68B3" w:rsidP="002E68B3" w:rsidRDefault="002E68B3" w14:paraId="1A1F7891" w14:textId="77777777">
      <w:pPr>
        <w:pStyle w:val="Prrafodelista"/>
      </w:pPr>
      <w:r w:rsidRPr="002E68B3">
        <w:rPr>
          <w:b/>
          <w:bCs/>
        </w:rPr>
        <w:t>productos</w:t>
      </w:r>
      <w:r w:rsidRPr="002E68B3">
        <w:t xml:space="preserve"> — almacena el catálogo de productos. Compuesta por ProductID (varchar 50, PK), Category (varchar 50), SubCategory (varchar 50) y ProductName (varchar 255).</w:t>
      </w:r>
    </w:p>
    <w:p w:rsidRPr="002E68B3" w:rsidR="002E68B3" w:rsidP="002E68B3" w:rsidRDefault="002E68B3" w14:paraId="446118BC" w14:textId="77777777">
      <w:pPr>
        <w:pStyle w:val="Prrafodelista"/>
      </w:pPr>
      <w:r w:rsidRPr="002E68B3">
        <w:rPr>
          <w:b/>
          <w:bCs/>
        </w:rPr>
        <w:t>pedidos</w:t>
      </w:r>
      <w:r w:rsidRPr="002E68B3">
        <w:t xml:space="preserve"> — almacena cada orden de compra y la vincula con su cliente y ubicación de entrega. Compuesta por OrderID (varchar 50, PK), OrderDate (date), ShipDate (date), ShipMode (varchar 50), CustomerID (varchar 50, FK → clientes) y LocationID (int, FK → ubicaciones).</w:t>
      </w:r>
    </w:p>
    <w:p w:rsidR="00436847" w:rsidP="00F14732" w:rsidRDefault="002E68B3" w14:paraId="66E2B140" w14:textId="4800DDAD">
      <w:pPr>
        <w:pStyle w:val="Prrafodelista"/>
      </w:pPr>
      <w:r w:rsidRPr="002E68B3">
        <w:rPr>
          <w:b/>
          <w:bCs/>
        </w:rPr>
        <w:t>detalle_pedidos</w:t>
      </w:r>
      <w:r w:rsidRPr="002E68B3">
        <w:t xml:space="preserve"> — almacena el detalle de cada línea de venta, vinculando pedidos con productos. Compuesta por RowID (int, PK), Quantity (int), Sales (float), Discount (decimal), Profit (float), OrderID (varchar 50, FK → pedidos) y ProductID (varchar 50, FK → productos).</w:t>
      </w:r>
    </w:p>
    <w:p w:rsidR="00F14732" w:rsidP="5A2DB9B9" w:rsidRDefault="00F14732" w14:paraId="7CE99811" w14:textId="77777777">
      <w:pPr>
        <w:pStyle w:val="Ttulo2"/>
        <w:rPr>
          <w:sz w:val="28"/>
          <w:szCs w:val="28"/>
        </w:rPr>
      </w:pPr>
    </w:p>
    <w:p w:rsidR="00F14732" w:rsidRDefault="00F14732" w14:paraId="2E0A1BEB" w14:textId="77777777">
      <w:pPr>
        <w:pStyle w:val="Ttulo2"/>
        <w:rPr>
          <w:sz w:val="28"/>
        </w:rPr>
      </w:pPr>
    </w:p>
    <w:p w:rsidR="00F14732" w:rsidRDefault="00F14732" w14:paraId="5E6DEF1B" w14:textId="77777777">
      <w:pPr>
        <w:pStyle w:val="Ttulo2"/>
        <w:rPr>
          <w:sz w:val="28"/>
        </w:rPr>
      </w:pPr>
    </w:p>
    <w:p w:rsidR="00F14732" w:rsidRDefault="00F14732" w14:paraId="15C4B389" w14:textId="77777777">
      <w:pPr>
        <w:pStyle w:val="Ttulo2"/>
        <w:rPr>
          <w:sz w:val="28"/>
        </w:rPr>
      </w:pPr>
    </w:p>
    <w:p w:rsidR="00F14732" w:rsidP="5A2DB9B9" w:rsidRDefault="00F14732" w14:paraId="40266C35" w14:textId="77777777">
      <w:pPr>
        <w:pStyle w:val="Ttulo2"/>
        <w:rPr>
          <w:sz w:val="28"/>
          <w:szCs w:val="28"/>
        </w:rPr>
      </w:pPr>
    </w:p>
    <w:p w:rsidR="5A2DB9B9" w:rsidP="5A2DB9B9" w:rsidRDefault="5A2DB9B9" w14:paraId="63BEED37" w14:textId="44512C49">
      <w:pPr>
        <w:pStyle w:val="Ttulo2"/>
        <w:rPr>
          <w:sz w:val="28"/>
          <w:szCs w:val="28"/>
        </w:rPr>
      </w:pPr>
    </w:p>
    <w:p w:rsidR="5A2DB9B9" w:rsidP="5A2DB9B9" w:rsidRDefault="5A2DB9B9" w14:paraId="37C06492" w14:textId="2EFAAFDA">
      <w:pPr>
        <w:pStyle w:val="Ttulo2"/>
        <w:rPr>
          <w:sz w:val="28"/>
          <w:szCs w:val="28"/>
        </w:rPr>
      </w:pPr>
    </w:p>
    <w:p w:rsidR="00436847" w:rsidP="5A2DB9B9" w:rsidRDefault="00000000" w14:paraId="21B6E02F" w14:textId="3628392E">
      <w:pPr>
        <w:pStyle w:val="Ttulo2"/>
        <w:rPr>
          <w:sz w:val="28"/>
          <w:szCs w:val="28"/>
        </w:rPr>
      </w:pPr>
      <w:bookmarkStart w:name="_Toc608448646" w:id="1648839415"/>
      <w:r w:rsidRPr="5A2DB9B9" w:rsidR="00000000">
        <w:rPr>
          <w:sz w:val="28"/>
          <w:szCs w:val="28"/>
        </w:rPr>
        <w:t>Scripts de creación</w:t>
      </w:r>
      <w:bookmarkEnd w:id="1648839415"/>
    </w:p>
    <w:p w:rsidR="00436847" w:rsidP="00F14732" w:rsidRDefault="00F14732" w14:paraId="7DF5FC2E" w14:textId="553E00A2">
      <w:pPr>
        <w:pStyle w:val="Prrafodelista"/>
      </w:pPr>
      <w:r w:rsidRPr="00F14732">
        <w:t>Los scripts SQL están organizados en la carpeta sql/ del repositorio y deben ejecutarse en orden:</w:t>
      </w:r>
    </w:p>
    <w:p w:rsidR="00F14732" w:rsidP="00F14732" w:rsidRDefault="00F14732" w14:paraId="4E6AC4EE" w14:textId="77777777">
      <w:pPr>
        <w:pStyle w:val="Prrafodelista"/>
        <w:spacing w:before="0" w:after="0"/>
        <w:ind w:left="706" w:firstLine="0"/>
      </w:pPr>
      <w:r w:rsidRPr="00F14732">
        <w:rPr>
          <w:b/>
          <w:bCs/>
          <w:i/>
          <w:iCs/>
        </w:rPr>
        <w:t>01_create_database.sql</w:t>
      </w:r>
      <w:r>
        <w:t xml:space="preserve"> — crea la base de datos del proyecto.</w:t>
      </w:r>
    </w:p>
    <w:p w:rsidR="00F14732" w:rsidP="00F14732" w:rsidRDefault="00F14732" w14:paraId="50878BC1" w14:textId="77777777">
      <w:pPr>
        <w:pStyle w:val="Prrafodelista"/>
        <w:spacing w:before="0" w:after="0"/>
        <w:ind w:left="706" w:firstLine="0"/>
      </w:pPr>
      <w:r w:rsidRPr="00F14732">
        <w:rPr>
          <w:b/>
          <w:bCs/>
          <w:i/>
          <w:iCs/>
        </w:rPr>
        <w:t xml:space="preserve">02_create_tables.sql </w:t>
      </w:r>
      <w:r>
        <w:t>— define las 5 tablas con sus columnas, tipos de dato, claves primarias y claves foráneas.</w:t>
      </w:r>
    </w:p>
    <w:p w:rsidR="00F14732" w:rsidP="00F14732" w:rsidRDefault="00F14732" w14:paraId="08821B09" w14:textId="7111BCDE">
      <w:pPr>
        <w:pStyle w:val="Prrafodelista"/>
        <w:spacing w:before="0" w:after="0"/>
        <w:ind w:left="706" w:firstLine="0"/>
      </w:pPr>
      <w:r w:rsidRPr="00F14732">
        <w:rPr>
          <w:b/>
          <w:bCs/>
          <w:i/>
          <w:iCs/>
        </w:rPr>
        <w:t xml:space="preserve">03_insert_data.sql </w:t>
      </w:r>
      <w:r>
        <w:t>— carga los datos desde los archivos CSV usando BULK INSERT.</w:t>
      </w:r>
    </w:p>
    <w:p w:rsidR="00F14732" w:rsidP="00F14732" w:rsidRDefault="00F14732" w14:paraId="0253D9CD" w14:textId="77777777">
      <w:pPr>
        <w:pStyle w:val="Prrafodelista"/>
        <w:spacing w:before="0" w:after="0"/>
      </w:pPr>
      <w:r w:rsidRPr="00F14732">
        <w:rPr>
          <w:b/>
          <w:bCs/>
          <w:i/>
          <w:iCs/>
        </w:rPr>
        <w:t xml:space="preserve">04_queries.sql </w:t>
      </w:r>
      <w:r>
        <w:t>— contiene las consultas para responder las preguntas de negocio.</w:t>
      </w:r>
    </w:p>
    <w:p w:rsidR="00F14732" w:rsidP="00F14732" w:rsidRDefault="00F14732" w14:paraId="65D7436B" w14:textId="77777777">
      <w:pPr>
        <w:pStyle w:val="Prrafodelista"/>
        <w:spacing w:before="0" w:after="0"/>
      </w:pPr>
      <w:r w:rsidRPr="00F14732">
        <w:rPr>
          <w:b/>
          <w:bCs/>
          <w:i/>
          <w:iCs/>
        </w:rPr>
        <w:t xml:space="preserve">05_views.sql </w:t>
      </w:r>
      <w:r>
        <w:t>— define las 7 vistas utilizadas en el dashboard de Power BI.</w:t>
      </w:r>
    </w:p>
    <w:p w:rsidR="00F14732" w:rsidP="00F14732" w:rsidRDefault="00F14732" w14:paraId="24BB0E02" w14:textId="0E4257B0">
      <w:pPr>
        <w:pStyle w:val="Prrafodelista"/>
        <w:spacing w:before="0" w:after="0"/>
      </w:pPr>
      <w:r w:rsidRPr="00F14732">
        <w:rPr>
          <w:b/>
          <w:bCs/>
          <w:i/>
          <w:iCs/>
        </w:rPr>
        <w:t>06_stored_procedures.sql</w:t>
      </w:r>
      <w:r>
        <w:t xml:space="preserve"> — contiene los stored procedures del proyecto.</w:t>
      </w:r>
    </w:p>
    <w:p w:rsidR="00436847" w:rsidP="5A2DB9B9" w:rsidRDefault="00000000" w14:paraId="60D8764E" w14:textId="087BEF1D">
      <w:pPr>
        <w:pStyle w:val="Ttulo2"/>
        <w:rPr>
          <w:sz w:val="28"/>
          <w:szCs w:val="28"/>
        </w:rPr>
      </w:pPr>
      <w:bookmarkStart w:name="_Toc687599154" w:id="1347611913"/>
      <w:r w:rsidRPr="5A2DB9B9" w:rsidR="00000000">
        <w:rPr>
          <w:sz w:val="28"/>
          <w:szCs w:val="28"/>
        </w:rPr>
        <w:t>Consultas principales</w:t>
      </w:r>
      <w:bookmarkEnd w:id="1347611913"/>
    </w:p>
    <w:p w:rsidR="00F14732" w:rsidP="00501968" w:rsidRDefault="00F14732" w14:paraId="1EE42310" w14:textId="77777777">
      <w:pPr>
        <w:pStyle w:val="Prrafodelista"/>
        <w:spacing w:line="240" w:lineRule="auto"/>
      </w:pPr>
      <w:r>
        <w:t>Se desarrollaron 8 consultas para responder las preguntas de negocio del proyecto, todas almacenadas en 04_queries.sql:</w:t>
      </w:r>
    </w:p>
    <w:p w:rsidR="00F14732" w:rsidP="00501968" w:rsidRDefault="00F14732" w14:paraId="3121DFF3" w14:textId="77777777">
      <w:pPr>
        <w:pStyle w:val="Prrafodelista"/>
        <w:spacing w:line="240" w:lineRule="auto"/>
      </w:pPr>
      <w:r w:rsidRPr="00F14732">
        <w:rPr>
          <w:b/>
          <w:bCs/>
          <w:i/>
          <w:iCs/>
        </w:rPr>
        <w:t>¿Cuáles son los 10 productos más vendidos por ingresos? —</w:t>
      </w:r>
      <w:r>
        <w:t xml:space="preserve"> obtiene los 10 productos con mayor volumen de ventas usando TOP 10 y SUM sobre la tabla detalle_pedidos, relacionada con productos.</w:t>
      </w:r>
    </w:p>
    <w:p w:rsidR="00F14732" w:rsidP="00501968" w:rsidRDefault="00F14732" w14:paraId="7B993D86" w14:textId="77777777">
      <w:pPr>
        <w:pStyle w:val="Prrafodelista"/>
        <w:spacing w:line="240" w:lineRule="auto"/>
      </w:pPr>
      <w:r w:rsidRPr="00F14732">
        <w:rPr>
          <w:b/>
          <w:bCs/>
          <w:i/>
          <w:iCs/>
        </w:rPr>
        <w:t>¿Qué categoría y sub-categoría generan más ganancia? —</w:t>
      </w:r>
      <w:r>
        <w:t xml:space="preserve"> agrupa por Category y SubCategory sumando la ganancia total, ordenado de mayor a menor.</w:t>
      </w:r>
    </w:p>
    <w:p w:rsidR="00F14732" w:rsidP="00501968" w:rsidRDefault="00F14732" w14:paraId="40DA2C20" w14:textId="77777777">
      <w:pPr>
        <w:pStyle w:val="Prrafodelista"/>
        <w:spacing w:line="240" w:lineRule="auto"/>
      </w:pPr>
      <w:r w:rsidRPr="00F14732">
        <w:rPr>
          <w:b/>
          <w:bCs/>
          <w:i/>
          <w:iCs/>
        </w:rPr>
        <w:t>¿Qué impacto tiene el descuento en la ganancia por producto? —</w:t>
      </w:r>
      <w:r>
        <w:t xml:space="preserve"> calcula el promedio de descuento y de ganancia por producto para identificar si los descuentos altos correlacionan con pérdidas.</w:t>
      </w:r>
    </w:p>
    <w:p w:rsidR="00F14732" w:rsidP="00501968" w:rsidRDefault="00F14732" w14:paraId="0CDB9794" w14:textId="77777777">
      <w:pPr>
        <w:pStyle w:val="Prrafodelista"/>
        <w:spacing w:line="240" w:lineRule="auto"/>
      </w:pPr>
      <w:r w:rsidRPr="00F14732">
        <w:rPr>
          <w:b/>
          <w:bCs/>
          <w:i/>
          <w:iCs/>
        </w:rPr>
        <w:t>¿Qué región genera más ingresos? —</w:t>
      </w:r>
      <w:r>
        <w:t xml:space="preserve"> cruza ubicaciones, pedidos y detalle_pedidos para sumar los ingresos agrupados por región geográfica.</w:t>
      </w:r>
    </w:p>
    <w:p w:rsidR="00F14732" w:rsidP="00501968" w:rsidRDefault="00F14732" w14:paraId="5F52B4F9" w14:textId="77777777">
      <w:pPr>
        <w:pStyle w:val="Prrafodelista"/>
        <w:spacing w:line="240" w:lineRule="auto"/>
      </w:pPr>
      <w:r w:rsidRPr="00F14732">
        <w:rPr>
          <w:b/>
          <w:bCs/>
          <w:i/>
          <w:iCs/>
        </w:rPr>
        <w:t>¿Hay ciudades con ventas altas pero pérdidas? —</w:t>
      </w:r>
      <w:r>
        <w:t xml:space="preserve"> usa HAVING SUM(Profit) &lt; 0 para filtrar ciudades con resultado negativo, ordenadas por volumen de ventas.</w:t>
      </w:r>
    </w:p>
    <w:p w:rsidR="00F14732" w:rsidP="00501968" w:rsidRDefault="00F14732" w14:paraId="02F594BE" w14:textId="77777777">
      <w:pPr>
        <w:pStyle w:val="Prrafodelista"/>
        <w:spacing w:line="240" w:lineRule="auto"/>
      </w:pPr>
      <w:r w:rsidRPr="00F14732">
        <w:rPr>
          <w:b/>
          <w:bCs/>
          <w:i/>
          <w:iCs/>
        </w:rPr>
        <w:t>¿Qué segmento de clientes genera más ventas? —</w:t>
      </w:r>
      <w:r>
        <w:t xml:space="preserve"> cruza clientes, pedidos y detalle_pedidos para sumar ingresos por segmento.</w:t>
      </w:r>
    </w:p>
    <w:p w:rsidR="00F14732" w:rsidP="00501968" w:rsidRDefault="00F14732" w14:paraId="22580029" w14:textId="77777777">
      <w:pPr>
        <w:pStyle w:val="Prrafodelista"/>
        <w:spacing w:line="240" w:lineRule="auto"/>
      </w:pPr>
      <w:r w:rsidRPr="00F14732">
        <w:rPr>
          <w:b/>
          <w:bCs/>
          <w:i/>
          <w:iCs/>
        </w:rPr>
        <w:t>¿Cómo evolucionan las ventas mes a mes? —</w:t>
      </w:r>
      <w:r>
        <w:t xml:space="preserve"> extrae el año y mes de OrderDate con YEAR() y MONTH(), sumando los ingresos de cada período.</w:t>
      </w:r>
    </w:p>
    <w:p w:rsidR="00436847" w:rsidP="00501968" w:rsidRDefault="00F14732" w14:paraId="7F889E98" w14:textId="250AF526">
      <w:pPr>
        <w:pStyle w:val="Prrafodelista"/>
        <w:spacing w:line="240" w:lineRule="auto"/>
      </w:pPr>
      <w:r w:rsidRPr="00F14732">
        <w:rPr>
          <w:b/>
          <w:bCs/>
          <w:i/>
          <w:iCs/>
        </w:rPr>
        <w:t>¿Cuál es el margen de ganancia general del negocio? —</w:t>
      </w:r>
      <w:r>
        <w:t xml:space="preserve"> calcula el porcentaje de ganancia sobre el total de ingresos con una sola fórmula sobre detalle_pedidos.</w:t>
      </w:r>
    </w:p>
    <w:p w:rsidR="00436847" w:rsidP="5A2DB9B9" w:rsidRDefault="00000000" w14:paraId="373938D0" w14:textId="0DA25E61">
      <w:pPr>
        <w:pStyle w:val="Ttulo2"/>
        <w:rPr>
          <w:sz w:val="28"/>
          <w:szCs w:val="28"/>
        </w:rPr>
      </w:pPr>
      <w:bookmarkStart w:name="_Toc609345798" w:id="918614460"/>
      <w:r w:rsidRPr="5A2DB9B9" w:rsidR="00000000">
        <w:rPr>
          <w:sz w:val="28"/>
          <w:szCs w:val="28"/>
        </w:rPr>
        <w:t xml:space="preserve">Vistas y </w:t>
      </w:r>
      <w:r w:rsidRPr="5A2DB9B9" w:rsidR="00000000">
        <w:rPr>
          <w:sz w:val="28"/>
          <w:szCs w:val="28"/>
        </w:rPr>
        <w:t>Stored</w:t>
      </w:r>
      <w:r w:rsidRPr="5A2DB9B9" w:rsidR="00000000">
        <w:rPr>
          <w:sz w:val="28"/>
          <w:szCs w:val="28"/>
        </w:rPr>
        <w:t xml:space="preserve"> </w:t>
      </w:r>
      <w:r w:rsidRPr="5A2DB9B9" w:rsidR="00000000">
        <w:rPr>
          <w:sz w:val="28"/>
          <w:szCs w:val="28"/>
        </w:rPr>
        <w:t>Procedures</w:t>
      </w:r>
      <w:bookmarkEnd w:id="918614460"/>
    </w:p>
    <w:p w:rsidR="00436847" w:rsidP="002D3620" w:rsidRDefault="002D3620" w14:paraId="61A7B1EC" w14:textId="227194C9">
      <w:pPr>
        <w:pStyle w:val="Prrafodelista"/>
      </w:pPr>
      <w:r w:rsidRPr="002D3620">
        <w:t xml:space="preserve">Se crearon 8 </w:t>
      </w:r>
      <w:r>
        <w:t>Views</w:t>
      </w:r>
      <w:r w:rsidRPr="002D3620">
        <w:t xml:space="preserve"> almacenadas en 05_views.sql</w:t>
      </w:r>
    </w:p>
    <w:tbl>
      <w:tblPr>
        <w:tblStyle w:val="Tablanormal2"/>
        <w:tblW w:w="9985" w:type="dxa"/>
        <w:tblLook w:val="04A0" w:firstRow="1" w:lastRow="0" w:firstColumn="1" w:lastColumn="0" w:noHBand="0" w:noVBand="1"/>
      </w:tblPr>
      <w:tblGrid>
        <w:gridCol w:w="3039"/>
        <w:gridCol w:w="6946"/>
      </w:tblGrid>
      <w:tr w:rsidRPr="002D3620" w:rsidR="002D3620" w:rsidTr="002D3620" w14:paraId="669EB9AE"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hideMark/>
          </w:tcPr>
          <w:p w:rsidRPr="002D3620" w:rsidR="002D3620" w:rsidP="002D3620" w:rsidRDefault="002D3620" w14:paraId="64AB6132" w14:textId="77777777">
            <w:pPr>
              <w:rPr>
                <w:rFonts w:eastAsia="Times New Roman" w:cs="Times New Roman" w:asciiTheme="majorHAnsi" w:hAnsiTheme="majorHAnsi"/>
              </w:rPr>
            </w:pPr>
            <w:r w:rsidRPr="002D3620">
              <w:rPr>
                <w:rFonts w:eastAsia="Times New Roman" w:cs="Times New Roman" w:asciiTheme="majorHAnsi" w:hAnsiTheme="majorHAnsi"/>
              </w:rPr>
              <w:t>Vista</w:t>
            </w:r>
          </w:p>
        </w:tc>
        <w:tc>
          <w:tcPr>
            <w:tcW w:w="6946" w:type="dxa"/>
            <w:tcBorders>
              <w:top w:val="nil"/>
              <w:bottom w:val="single" w:color="auto" w:sz="4" w:space="0"/>
            </w:tcBorders>
            <w:vAlign w:val="center"/>
            <w:hideMark/>
          </w:tcPr>
          <w:p w:rsidRPr="002D3620" w:rsidR="002D3620" w:rsidP="002D3620" w:rsidRDefault="002D3620" w14:paraId="1DBC94A2" w14:textId="77777777">
            <w:pPr>
              <w:cnfStyle w:val="100000000000" w:firstRow="1"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Descripción</w:t>
            </w:r>
          </w:p>
        </w:tc>
      </w:tr>
      <w:tr w:rsidRPr="002D3620" w:rsidR="002D3620" w:rsidTr="002D3620" w14:paraId="5EB926BE" w14:textId="7777777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2D3620" w:rsidR="002D3620" w:rsidP="002D3620" w:rsidRDefault="002D3620" w14:paraId="72463634" w14:textId="77777777">
            <w:pPr>
              <w:rPr>
                <w:rFonts w:eastAsia="Times New Roman" w:cs="Times New Roman" w:asciiTheme="majorHAnsi" w:hAnsiTheme="majorHAnsi"/>
              </w:rPr>
            </w:pPr>
            <w:r w:rsidRPr="002D3620">
              <w:rPr>
                <w:rFonts w:eastAsia="Times New Roman" w:cs="Times New Roman" w:asciiTheme="majorHAnsi" w:hAnsiTheme="majorHAnsi"/>
              </w:rPr>
              <w:t>vw_ventas_por_producto</w:t>
            </w:r>
          </w:p>
        </w:tc>
        <w:tc>
          <w:tcPr>
            <w:tcW w:w="6946" w:type="dxa"/>
            <w:tcBorders>
              <w:top w:val="single" w:color="auto" w:sz="4" w:space="0"/>
            </w:tcBorders>
            <w:vAlign w:val="center"/>
            <w:hideMark/>
          </w:tcPr>
          <w:p w:rsidRPr="002D3620" w:rsidR="002D3620" w:rsidP="002D3620" w:rsidRDefault="002D3620" w14:paraId="0A9A5B9C"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Ventas y ganancia agrupadas por producto, categoría y subcategoría</w:t>
            </w:r>
          </w:p>
        </w:tc>
      </w:tr>
      <w:tr w:rsidRPr="002D3620" w:rsidR="002D3620" w:rsidTr="002D3620" w14:paraId="31E1A514" w14:textId="77777777">
        <w:trPr>
          <w:trHeight w:val="6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2D3620" w:rsidR="002D3620" w:rsidP="002D3620" w:rsidRDefault="002D3620" w14:paraId="00103446" w14:textId="77777777">
            <w:pPr>
              <w:rPr>
                <w:rFonts w:eastAsia="Times New Roman" w:cs="Times New Roman" w:asciiTheme="majorHAnsi" w:hAnsiTheme="majorHAnsi"/>
              </w:rPr>
            </w:pPr>
            <w:r w:rsidRPr="002D3620">
              <w:rPr>
                <w:rFonts w:eastAsia="Times New Roman" w:cs="Times New Roman" w:asciiTheme="majorHAnsi" w:hAnsiTheme="majorHAnsi"/>
              </w:rPr>
              <w:t>vw_ventas_por_categoria</w:t>
            </w:r>
          </w:p>
        </w:tc>
        <w:tc>
          <w:tcPr>
            <w:tcW w:w="6946" w:type="dxa"/>
            <w:vAlign w:val="center"/>
            <w:hideMark/>
          </w:tcPr>
          <w:p w:rsidRPr="002D3620" w:rsidR="002D3620" w:rsidP="002D3620" w:rsidRDefault="002D3620" w14:paraId="08B20E77"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Ventas y ganancia agrupadas por categoría y subcategoría</w:t>
            </w:r>
          </w:p>
        </w:tc>
      </w:tr>
      <w:tr w:rsidRPr="002D3620" w:rsidR="002D3620" w:rsidTr="002D3620" w14:paraId="78B888F9" w14:textId="7777777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2D3620" w:rsidR="002D3620" w:rsidP="002D3620" w:rsidRDefault="002D3620" w14:paraId="3886BA17" w14:textId="77777777">
            <w:pPr>
              <w:rPr>
                <w:rFonts w:eastAsia="Times New Roman" w:cs="Times New Roman" w:asciiTheme="majorHAnsi" w:hAnsiTheme="majorHAnsi"/>
              </w:rPr>
            </w:pPr>
            <w:r w:rsidRPr="002D3620">
              <w:rPr>
                <w:rFonts w:eastAsia="Times New Roman" w:cs="Times New Roman" w:asciiTheme="majorHAnsi" w:hAnsiTheme="majorHAnsi"/>
              </w:rPr>
              <w:t>vw_impacto_descuento</w:t>
            </w:r>
          </w:p>
        </w:tc>
        <w:tc>
          <w:tcPr>
            <w:tcW w:w="6946" w:type="dxa"/>
            <w:vAlign w:val="center"/>
            <w:hideMark/>
          </w:tcPr>
          <w:p w:rsidRPr="002D3620" w:rsidR="002D3620" w:rsidP="002D3620" w:rsidRDefault="002D3620" w14:paraId="239DD31B"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Promedio de descuento y ganancia por producto para analizar si los descuentos altos impactan negativamente en la ganancia</w:t>
            </w:r>
          </w:p>
        </w:tc>
      </w:tr>
      <w:tr w:rsidRPr="002D3620" w:rsidR="002D3620" w:rsidTr="002D3620" w14:paraId="72E330C6" w14:textId="77777777">
        <w:trPr>
          <w:trHeight w:val="6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2D3620" w:rsidR="002D3620" w:rsidP="002D3620" w:rsidRDefault="002D3620" w14:paraId="5A6BB450" w14:textId="77777777">
            <w:pPr>
              <w:rPr>
                <w:rFonts w:eastAsia="Times New Roman" w:cs="Times New Roman" w:asciiTheme="majorHAnsi" w:hAnsiTheme="majorHAnsi"/>
              </w:rPr>
            </w:pPr>
            <w:r w:rsidRPr="002D3620">
              <w:rPr>
                <w:rFonts w:eastAsia="Times New Roman" w:cs="Times New Roman" w:asciiTheme="majorHAnsi" w:hAnsiTheme="majorHAnsi"/>
              </w:rPr>
              <w:t>vw_ventas_por_region</w:t>
            </w:r>
          </w:p>
        </w:tc>
        <w:tc>
          <w:tcPr>
            <w:tcW w:w="6946" w:type="dxa"/>
            <w:vAlign w:val="center"/>
            <w:hideMark/>
          </w:tcPr>
          <w:p w:rsidRPr="002D3620" w:rsidR="002D3620" w:rsidP="002D3620" w:rsidRDefault="002D3620" w14:paraId="70F144A4"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Ingresos y ganancia agrupados por región geográfica</w:t>
            </w:r>
          </w:p>
        </w:tc>
      </w:tr>
      <w:tr w:rsidRPr="002D3620" w:rsidR="002D3620" w:rsidTr="002D3620" w14:paraId="3A089421" w14:textId="7777777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2D3620" w:rsidR="002D3620" w:rsidP="002D3620" w:rsidRDefault="002D3620" w14:paraId="10D31D09" w14:textId="77777777">
            <w:pPr>
              <w:rPr>
                <w:rFonts w:eastAsia="Times New Roman" w:cs="Times New Roman" w:asciiTheme="majorHAnsi" w:hAnsiTheme="majorHAnsi"/>
              </w:rPr>
            </w:pPr>
            <w:r w:rsidRPr="002D3620">
              <w:rPr>
                <w:rFonts w:eastAsia="Times New Roman" w:cs="Times New Roman" w:asciiTheme="majorHAnsi" w:hAnsiTheme="majorHAnsi"/>
              </w:rPr>
              <w:t>vw_ciudades_con_perdidas</w:t>
            </w:r>
          </w:p>
        </w:tc>
        <w:tc>
          <w:tcPr>
            <w:tcW w:w="6946" w:type="dxa"/>
            <w:vAlign w:val="center"/>
            <w:hideMark/>
          </w:tcPr>
          <w:p w:rsidRPr="002D3620" w:rsidR="002D3620" w:rsidP="002D3620" w:rsidRDefault="002D3620" w14:paraId="0E0D948D"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Ciudades que tuvieron ventas pero cerraron con resultado negativo</w:t>
            </w:r>
          </w:p>
        </w:tc>
      </w:tr>
      <w:tr w:rsidRPr="002D3620" w:rsidR="002D3620" w:rsidTr="002D3620" w14:paraId="25FDF2BB" w14:textId="77777777">
        <w:trPr>
          <w:trHeight w:val="53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2D3620" w:rsidR="002D3620" w:rsidP="002D3620" w:rsidRDefault="002D3620" w14:paraId="76278496" w14:textId="77777777">
            <w:pPr>
              <w:rPr>
                <w:rFonts w:eastAsia="Times New Roman" w:cs="Times New Roman" w:asciiTheme="majorHAnsi" w:hAnsiTheme="majorHAnsi"/>
              </w:rPr>
            </w:pPr>
            <w:r w:rsidRPr="002D3620">
              <w:rPr>
                <w:rFonts w:eastAsia="Times New Roman" w:cs="Times New Roman" w:asciiTheme="majorHAnsi" w:hAnsiTheme="majorHAnsi"/>
              </w:rPr>
              <w:t>vw_ventas_por_segmento</w:t>
            </w:r>
          </w:p>
        </w:tc>
        <w:tc>
          <w:tcPr>
            <w:tcW w:w="6946" w:type="dxa"/>
            <w:vAlign w:val="center"/>
            <w:hideMark/>
          </w:tcPr>
          <w:p w:rsidRPr="002D3620" w:rsidR="002D3620" w:rsidP="002D3620" w:rsidRDefault="002D3620" w14:paraId="65165D16"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Ingresos y ganancia agrupados por segmento de cliente</w:t>
            </w:r>
          </w:p>
        </w:tc>
      </w:tr>
      <w:tr w:rsidRPr="002D3620" w:rsidR="002D3620" w:rsidTr="002D3620" w14:paraId="77C898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2D3620" w:rsidR="002D3620" w:rsidP="002D3620" w:rsidRDefault="002D3620" w14:paraId="1A55AC54" w14:textId="77777777">
            <w:pPr>
              <w:rPr>
                <w:rFonts w:eastAsia="Times New Roman" w:cs="Times New Roman" w:asciiTheme="majorHAnsi" w:hAnsiTheme="majorHAnsi"/>
              </w:rPr>
            </w:pPr>
            <w:r w:rsidRPr="002D3620">
              <w:rPr>
                <w:rFonts w:eastAsia="Times New Roman" w:cs="Times New Roman" w:asciiTheme="majorHAnsi" w:hAnsiTheme="majorHAnsi"/>
              </w:rPr>
              <w:t>vw_evolucion_ventas</w:t>
            </w:r>
          </w:p>
        </w:tc>
        <w:tc>
          <w:tcPr>
            <w:tcW w:w="6946" w:type="dxa"/>
            <w:vAlign w:val="center"/>
            <w:hideMark/>
          </w:tcPr>
          <w:p w:rsidRPr="002D3620" w:rsidR="002D3620" w:rsidP="002D3620" w:rsidRDefault="002D3620" w14:paraId="63C0D56D"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Evolución de ingresos mes a mes para analizar tendencias a lo largo del tiempo</w:t>
            </w:r>
          </w:p>
        </w:tc>
      </w:tr>
      <w:tr w:rsidRPr="002D3620" w:rsidR="002D3620" w:rsidTr="002D3620" w14:paraId="048F52F4" w14:textId="77777777">
        <w:trPr>
          <w:trHeight w:val="683"/>
        </w:trPr>
        <w:tc>
          <w:tcPr>
            <w:cnfStyle w:val="001000000000" w:firstRow="0" w:lastRow="0" w:firstColumn="1" w:lastColumn="0" w:oddVBand="0" w:evenVBand="0" w:oddHBand="0" w:evenHBand="0" w:firstRowFirstColumn="0" w:firstRowLastColumn="0" w:lastRowFirstColumn="0" w:lastRowLastColumn="0"/>
            <w:tcW w:w="0" w:type="auto"/>
            <w:tcBorders>
              <w:top w:val="single" w:color="7F7F7F" w:themeColor="text1" w:themeTint="80" w:sz="4" w:space="0"/>
              <w:bottom w:val="single" w:color="auto" w:sz="4" w:space="0"/>
            </w:tcBorders>
            <w:vAlign w:val="center"/>
            <w:hideMark/>
          </w:tcPr>
          <w:p w:rsidRPr="002D3620" w:rsidR="002D3620" w:rsidP="002D3620" w:rsidRDefault="002D3620" w14:paraId="6587BCC7" w14:textId="77777777">
            <w:pPr>
              <w:rPr>
                <w:rFonts w:eastAsia="Times New Roman" w:cs="Times New Roman" w:asciiTheme="majorHAnsi" w:hAnsiTheme="majorHAnsi"/>
              </w:rPr>
            </w:pPr>
            <w:r w:rsidRPr="002D3620">
              <w:rPr>
                <w:rFonts w:eastAsia="Times New Roman" w:cs="Times New Roman" w:asciiTheme="majorHAnsi" w:hAnsiTheme="majorHAnsi"/>
              </w:rPr>
              <w:t>vw_margen_ganancia</w:t>
            </w:r>
          </w:p>
        </w:tc>
        <w:tc>
          <w:tcPr>
            <w:tcW w:w="6946" w:type="dxa"/>
            <w:tcBorders>
              <w:top w:val="single" w:color="7F7F7F" w:themeColor="text1" w:themeTint="80" w:sz="4" w:space="0"/>
              <w:bottom w:val="single" w:color="auto" w:sz="4" w:space="0"/>
            </w:tcBorders>
            <w:vAlign w:val="center"/>
            <w:hideMark/>
          </w:tcPr>
          <w:p w:rsidRPr="002D3620" w:rsidR="002D3620" w:rsidP="002D3620" w:rsidRDefault="002D3620" w14:paraId="23621368"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2D3620">
              <w:rPr>
                <w:rFonts w:eastAsia="Times New Roman" w:cs="Times New Roman" w:asciiTheme="majorHAnsi" w:hAnsiTheme="majorHAnsi"/>
              </w:rPr>
              <w:t>Margen de ganancia general del negocio expresado como porcentaje sobre el total de ingresos</w:t>
            </w:r>
          </w:p>
        </w:tc>
      </w:tr>
    </w:tbl>
    <w:p w:rsidR="002D3620" w:rsidP="002D3620" w:rsidRDefault="002D3620" w14:paraId="7FE837BF" w14:textId="465F79C4">
      <w:pPr>
        <w:pStyle w:val="Prrafodelista"/>
      </w:pPr>
      <w:r w:rsidRPr="002D3620">
        <w:t xml:space="preserve">Se crearon 5 </w:t>
      </w:r>
      <w:r>
        <w:t>S</w:t>
      </w:r>
      <w:r w:rsidRPr="002D3620">
        <w:t xml:space="preserve">tored </w:t>
      </w:r>
      <w:r>
        <w:t>P</w:t>
      </w:r>
      <w:r w:rsidRPr="002D3620">
        <w:t>rocedures almacenados en 06_stored_procedures.sql</w:t>
      </w:r>
    </w:p>
    <w:tbl>
      <w:tblPr>
        <w:tblStyle w:val="Tablanormal2"/>
        <w:tblW w:w="9986" w:type="dxa"/>
        <w:tblLook w:val="04A0" w:firstRow="1" w:lastRow="0" w:firstColumn="1" w:lastColumn="0" w:noHBand="0" w:noVBand="1"/>
      </w:tblPr>
      <w:tblGrid>
        <w:gridCol w:w="2991"/>
        <w:gridCol w:w="2203"/>
        <w:gridCol w:w="4792"/>
      </w:tblGrid>
      <w:tr w:rsidRPr="00501968" w:rsidR="00501968" w:rsidTr="00501968" w14:paraId="55AB217D" w14:textId="7777777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hideMark/>
          </w:tcPr>
          <w:p w:rsidRPr="00501968" w:rsidR="00501968" w:rsidP="00501968" w:rsidRDefault="00501968" w14:paraId="3CE2A01B" w14:textId="77777777">
            <w:pPr>
              <w:rPr>
                <w:rFonts w:eastAsia="Times New Roman" w:cs="Times New Roman" w:asciiTheme="majorHAnsi" w:hAnsiTheme="majorHAnsi"/>
              </w:rPr>
            </w:pPr>
            <w:r w:rsidRPr="00501968">
              <w:rPr>
                <w:rFonts w:eastAsia="Times New Roman" w:cs="Times New Roman" w:asciiTheme="majorHAnsi" w:hAnsiTheme="majorHAnsi"/>
              </w:rPr>
              <w:t>Stored Procedure</w:t>
            </w:r>
          </w:p>
        </w:tc>
        <w:tc>
          <w:tcPr>
            <w:tcW w:w="0" w:type="auto"/>
            <w:tcBorders>
              <w:top w:val="nil"/>
            </w:tcBorders>
            <w:vAlign w:val="center"/>
            <w:hideMark/>
          </w:tcPr>
          <w:p w:rsidRPr="00501968" w:rsidR="00501968" w:rsidP="00501968" w:rsidRDefault="00501968" w14:paraId="5D250366" w14:textId="77777777">
            <w:pPr>
              <w:cnfStyle w:val="100000000000" w:firstRow="1"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Parámetro/s</w:t>
            </w:r>
          </w:p>
        </w:tc>
        <w:tc>
          <w:tcPr>
            <w:tcW w:w="0" w:type="auto"/>
            <w:tcBorders>
              <w:top w:val="nil"/>
            </w:tcBorders>
            <w:vAlign w:val="center"/>
            <w:hideMark/>
          </w:tcPr>
          <w:p w:rsidRPr="00501968" w:rsidR="00501968" w:rsidP="00501968" w:rsidRDefault="00501968" w14:paraId="700046DB" w14:textId="77777777">
            <w:pPr>
              <w:cnfStyle w:val="100000000000" w:firstRow="1"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Descripción</w:t>
            </w:r>
          </w:p>
        </w:tc>
      </w:tr>
      <w:tr w:rsidRPr="00501968" w:rsidR="00501968" w:rsidTr="00501968" w14:paraId="27234107" w14:textId="77777777">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501968" w:rsidR="00501968" w:rsidP="00501968" w:rsidRDefault="00501968" w14:paraId="2130A1D6" w14:textId="77777777">
            <w:pPr>
              <w:rPr>
                <w:rFonts w:eastAsia="Times New Roman" w:cs="Times New Roman" w:asciiTheme="majorHAnsi" w:hAnsiTheme="majorHAnsi"/>
              </w:rPr>
            </w:pPr>
            <w:r w:rsidRPr="00501968">
              <w:rPr>
                <w:rFonts w:eastAsia="Times New Roman" w:cs="Times New Roman" w:asciiTheme="majorHAnsi" w:hAnsiTheme="majorHAnsi"/>
              </w:rPr>
              <w:t>sp_ventas_por_region</w:t>
            </w:r>
          </w:p>
        </w:tc>
        <w:tc>
          <w:tcPr>
            <w:tcW w:w="0" w:type="auto"/>
            <w:vAlign w:val="center"/>
            <w:hideMark/>
          </w:tcPr>
          <w:p w:rsidRPr="00501968" w:rsidR="00501968" w:rsidP="00501968" w:rsidRDefault="00501968" w14:paraId="61BD5805"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@Region</w:t>
            </w:r>
          </w:p>
        </w:tc>
        <w:tc>
          <w:tcPr>
            <w:tcW w:w="0" w:type="auto"/>
            <w:vAlign w:val="center"/>
            <w:hideMark/>
          </w:tcPr>
          <w:p w:rsidRPr="00501968" w:rsidR="00501968" w:rsidP="00501968" w:rsidRDefault="00501968" w14:paraId="37E6AA62"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Devuelve ingresos y ganancia para una región específica</w:t>
            </w:r>
          </w:p>
        </w:tc>
      </w:tr>
      <w:tr w:rsidRPr="00501968" w:rsidR="00501968" w:rsidTr="00501968" w14:paraId="6CCA6CA9" w14:textId="77777777">
        <w:trPr>
          <w:trHeight w:val="6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501968" w:rsidR="00501968" w:rsidP="00501968" w:rsidRDefault="00501968" w14:paraId="0E8271B4" w14:textId="77777777">
            <w:pPr>
              <w:rPr>
                <w:rFonts w:eastAsia="Times New Roman" w:cs="Times New Roman" w:asciiTheme="majorHAnsi" w:hAnsiTheme="majorHAnsi"/>
              </w:rPr>
            </w:pPr>
            <w:r w:rsidRPr="00501968">
              <w:rPr>
                <w:rFonts w:eastAsia="Times New Roman" w:cs="Times New Roman" w:asciiTheme="majorHAnsi" w:hAnsiTheme="majorHAnsi"/>
              </w:rPr>
              <w:t>sp_ventas_por_categoria</w:t>
            </w:r>
          </w:p>
        </w:tc>
        <w:tc>
          <w:tcPr>
            <w:tcW w:w="0" w:type="auto"/>
            <w:vAlign w:val="center"/>
            <w:hideMark/>
          </w:tcPr>
          <w:p w:rsidRPr="00501968" w:rsidR="00501968" w:rsidP="00501968" w:rsidRDefault="00501968" w14:paraId="3D50B6C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@Category</w:t>
            </w:r>
          </w:p>
        </w:tc>
        <w:tc>
          <w:tcPr>
            <w:tcW w:w="0" w:type="auto"/>
            <w:vAlign w:val="center"/>
            <w:hideMark/>
          </w:tcPr>
          <w:p w:rsidRPr="00501968" w:rsidR="00501968" w:rsidP="00501968" w:rsidRDefault="00501968" w14:paraId="5C81709F"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Devuelve subcategorías con ingresos y ganancia para una categoría específica</w:t>
            </w:r>
          </w:p>
        </w:tc>
      </w:tr>
      <w:tr w:rsidRPr="00501968" w:rsidR="00501968" w:rsidTr="00501968" w14:paraId="7003327B" w14:textId="77777777">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501968" w:rsidR="00501968" w:rsidP="00501968" w:rsidRDefault="00501968" w14:paraId="2CB774A0" w14:textId="77777777">
            <w:pPr>
              <w:rPr>
                <w:rFonts w:eastAsia="Times New Roman" w:cs="Times New Roman" w:asciiTheme="majorHAnsi" w:hAnsiTheme="majorHAnsi"/>
              </w:rPr>
            </w:pPr>
            <w:r w:rsidRPr="00501968">
              <w:rPr>
                <w:rFonts w:eastAsia="Times New Roman" w:cs="Times New Roman" w:asciiTheme="majorHAnsi" w:hAnsiTheme="majorHAnsi"/>
              </w:rPr>
              <w:t>sp_ventas_por_periodo</w:t>
            </w:r>
          </w:p>
        </w:tc>
        <w:tc>
          <w:tcPr>
            <w:tcW w:w="0" w:type="auto"/>
            <w:vAlign w:val="center"/>
            <w:hideMark/>
          </w:tcPr>
          <w:p w:rsidRPr="00501968" w:rsidR="00501968" w:rsidP="00501968" w:rsidRDefault="00501968" w14:paraId="1501E0E4"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@FechaInicio, @FechaFin</w:t>
            </w:r>
          </w:p>
        </w:tc>
        <w:tc>
          <w:tcPr>
            <w:tcW w:w="0" w:type="auto"/>
            <w:vAlign w:val="center"/>
            <w:hideMark/>
          </w:tcPr>
          <w:p w:rsidRPr="00501968" w:rsidR="00501968" w:rsidP="00501968" w:rsidRDefault="00501968" w14:paraId="041D383D"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Devuelve la evolución de ventas entre dos fechas</w:t>
            </w:r>
          </w:p>
        </w:tc>
      </w:tr>
      <w:tr w:rsidRPr="00501968" w:rsidR="00501968" w:rsidTr="00501968" w14:paraId="64D8BFCB" w14:textId="77777777">
        <w:tc>
          <w:tcPr>
            <w:cnfStyle w:val="001000000000" w:firstRow="0" w:lastRow="0" w:firstColumn="1" w:lastColumn="0" w:oddVBand="0" w:evenVBand="0" w:oddHBand="0" w:evenHBand="0" w:firstRowFirstColumn="0" w:firstRowLastColumn="0" w:lastRowFirstColumn="0" w:lastRowLastColumn="0"/>
            <w:tcW w:w="0" w:type="auto"/>
            <w:tcBorders>
              <w:bottom w:val="single" w:color="7F7F7F" w:themeColor="text1" w:themeTint="80" w:sz="4" w:space="0"/>
            </w:tcBorders>
            <w:vAlign w:val="center"/>
            <w:hideMark/>
          </w:tcPr>
          <w:p w:rsidRPr="00501968" w:rsidR="00501968" w:rsidP="00501968" w:rsidRDefault="00501968" w14:paraId="45B48CF9" w14:textId="77777777">
            <w:pPr>
              <w:rPr>
                <w:rFonts w:eastAsia="Times New Roman" w:cs="Times New Roman" w:asciiTheme="majorHAnsi" w:hAnsiTheme="majorHAnsi"/>
              </w:rPr>
            </w:pPr>
            <w:r w:rsidRPr="00501968">
              <w:rPr>
                <w:rFonts w:eastAsia="Times New Roman" w:cs="Times New Roman" w:asciiTheme="majorHAnsi" w:hAnsiTheme="majorHAnsi"/>
              </w:rPr>
              <w:t>sp_top_productos</w:t>
            </w:r>
          </w:p>
        </w:tc>
        <w:tc>
          <w:tcPr>
            <w:tcW w:w="0" w:type="auto"/>
            <w:tcBorders>
              <w:bottom w:val="single" w:color="7F7F7F" w:themeColor="text1" w:themeTint="80" w:sz="4" w:space="0"/>
            </w:tcBorders>
            <w:vAlign w:val="center"/>
            <w:hideMark/>
          </w:tcPr>
          <w:p w:rsidRPr="00501968" w:rsidR="00501968" w:rsidP="00501968" w:rsidRDefault="00501968" w14:paraId="3A9102B3"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@Top</w:t>
            </w:r>
          </w:p>
        </w:tc>
        <w:tc>
          <w:tcPr>
            <w:tcW w:w="0" w:type="auto"/>
            <w:tcBorders>
              <w:bottom w:val="single" w:color="7F7F7F" w:themeColor="text1" w:themeTint="80" w:sz="4" w:space="0"/>
            </w:tcBorders>
            <w:vAlign w:val="center"/>
            <w:hideMark/>
          </w:tcPr>
          <w:p w:rsidRPr="00501968" w:rsidR="00501968" w:rsidP="00501968" w:rsidRDefault="00501968" w14:paraId="6821697D"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Devuelve los N productos más vendidos por ingresos</w:t>
            </w:r>
          </w:p>
        </w:tc>
      </w:tr>
      <w:tr w:rsidRPr="00501968" w:rsidR="00501968" w:rsidTr="00501968" w14:paraId="7AB25E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hideMark/>
          </w:tcPr>
          <w:p w:rsidRPr="00501968" w:rsidR="00501968" w:rsidP="00501968" w:rsidRDefault="00501968" w14:paraId="6A42B159" w14:textId="77777777">
            <w:pPr>
              <w:rPr>
                <w:rFonts w:eastAsia="Times New Roman" w:cs="Times New Roman" w:asciiTheme="majorHAnsi" w:hAnsiTheme="majorHAnsi"/>
              </w:rPr>
            </w:pPr>
            <w:r w:rsidRPr="00501968">
              <w:rPr>
                <w:rFonts w:eastAsia="Times New Roman" w:cs="Times New Roman" w:asciiTheme="majorHAnsi" w:hAnsiTheme="majorHAnsi"/>
              </w:rPr>
              <w:t>sp_ciudades_con_perdidas</w:t>
            </w:r>
          </w:p>
        </w:tc>
        <w:tc>
          <w:tcPr>
            <w:tcW w:w="0" w:type="auto"/>
            <w:tcBorders>
              <w:bottom w:val="nil"/>
            </w:tcBorders>
            <w:vAlign w:val="center"/>
            <w:hideMark/>
          </w:tcPr>
          <w:p w:rsidRPr="00501968" w:rsidR="00501968" w:rsidP="00501968" w:rsidRDefault="00501968" w14:paraId="1B9AA509"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@Region</w:t>
            </w:r>
          </w:p>
        </w:tc>
        <w:tc>
          <w:tcPr>
            <w:tcW w:w="0" w:type="auto"/>
            <w:tcBorders>
              <w:bottom w:val="nil"/>
            </w:tcBorders>
            <w:vAlign w:val="center"/>
            <w:hideMark/>
          </w:tcPr>
          <w:p w:rsidRPr="00501968" w:rsidR="00501968" w:rsidP="00501968" w:rsidRDefault="00501968" w14:paraId="16BA0DDC"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asciiTheme="majorHAnsi" w:hAnsiTheme="majorHAnsi"/>
              </w:rPr>
            </w:pPr>
            <w:r w:rsidRPr="00501968">
              <w:rPr>
                <w:rFonts w:eastAsia="Times New Roman" w:cs="Times New Roman" w:asciiTheme="majorHAnsi" w:hAnsiTheme="majorHAnsi"/>
              </w:rPr>
              <w:t>Devuelve las ciudades con resultado negativo de una región específica</w:t>
            </w:r>
          </w:p>
        </w:tc>
      </w:tr>
    </w:tbl>
    <w:p w:rsidR="00501968" w:rsidP="002D3620" w:rsidRDefault="00501968" w14:paraId="3D207F34" w14:textId="77777777">
      <w:pPr>
        <w:pStyle w:val="Prrafodelista"/>
      </w:pPr>
    </w:p>
    <w:p w:rsidR="00501968" w:rsidP="002D3620" w:rsidRDefault="00501968" w14:paraId="0AED0756" w14:textId="77777777">
      <w:pPr>
        <w:pStyle w:val="Prrafodelista"/>
      </w:pPr>
    </w:p>
    <w:p w:rsidR="00436847" w:rsidP="5A2DB9B9" w:rsidRDefault="00000000" w14:paraId="0B24922E" w14:textId="7CE44C1D">
      <w:pPr>
        <w:pStyle w:val="Ttulo1"/>
        <w:rPr>
          <w:sz w:val="32"/>
          <w:szCs w:val="32"/>
        </w:rPr>
      </w:pPr>
      <w:bookmarkStart w:name="_Toc1239584591" w:id="1684009565"/>
      <w:r w:rsidRPr="5A2DB9B9" w:rsidR="00000000">
        <w:rPr>
          <w:sz w:val="32"/>
          <w:szCs w:val="32"/>
        </w:rPr>
        <w:t>Visualización (</w:t>
      </w:r>
      <w:r w:rsidRPr="5A2DB9B9" w:rsidR="00000000">
        <w:rPr>
          <w:sz w:val="32"/>
          <w:szCs w:val="32"/>
        </w:rPr>
        <w:t>Power</w:t>
      </w:r>
      <w:r w:rsidRPr="5A2DB9B9" w:rsidR="00000000">
        <w:rPr>
          <w:sz w:val="32"/>
          <w:szCs w:val="32"/>
        </w:rPr>
        <w:t xml:space="preserve"> BI)</w:t>
      </w:r>
      <w:bookmarkEnd w:id="1684009565"/>
    </w:p>
    <w:p w:rsidR="00436847" w:rsidP="5A2DB9B9" w:rsidRDefault="00000000" w14:paraId="1508A7BC" w14:textId="4661D7F5">
      <w:pPr>
        <w:pStyle w:val="Ttulo2"/>
        <w:rPr>
          <w:sz w:val="28"/>
          <w:szCs w:val="28"/>
        </w:rPr>
      </w:pPr>
      <w:bookmarkStart w:name="_Toc1436796713" w:id="150864560"/>
      <w:r w:rsidRPr="5A2DB9B9" w:rsidR="00000000">
        <w:rPr>
          <w:sz w:val="28"/>
          <w:szCs w:val="28"/>
        </w:rPr>
        <w:t>Medidas DAX</w:t>
      </w:r>
      <w:bookmarkEnd w:id="150864560"/>
    </w:p>
    <w:tbl>
      <w:tblPr>
        <w:tblStyle w:val="Tablaconcuadrculaclara"/>
        <w:tblW w:w="11430" w:type="dxa"/>
        <w:tblInd w:w="-995" w:type="dxa"/>
        <w:tblLayout w:type="fixed"/>
        <w:tblLook w:val="04A0" w:firstRow="1" w:lastRow="0" w:firstColumn="1" w:lastColumn="0" w:noHBand="0" w:noVBand="1"/>
      </w:tblPr>
      <w:tblGrid>
        <w:gridCol w:w="1523"/>
        <w:gridCol w:w="1357"/>
        <w:gridCol w:w="1244"/>
        <w:gridCol w:w="4096"/>
        <w:gridCol w:w="3210"/>
      </w:tblGrid>
      <w:tr w:rsidRPr="00CF1E69" w:rsidR="00CF1E69" w:rsidTr="00F52BE0" w14:paraId="03CF9CDE" w14:textId="77777777">
        <w:trPr>
          <w:trHeight w:val="269"/>
        </w:trPr>
        <w:tc>
          <w:tcPr>
            <w:tcW w:w="1523" w:type="dxa"/>
          </w:tcPr>
          <w:p w:rsidRPr="00F52BE0" w:rsidR="00CF1E69" w:rsidRDefault="00CF1E69" w14:paraId="002C160D" w14:textId="1B9CA12E">
            <w:pPr>
              <w:rPr>
                <w:rFonts w:asciiTheme="majorHAnsi" w:hAnsiTheme="majorHAnsi"/>
                <w:b/>
                <w:bCs/>
              </w:rPr>
            </w:pPr>
            <w:r w:rsidRPr="00F52BE0">
              <w:rPr>
                <w:rFonts w:asciiTheme="majorHAnsi" w:hAnsiTheme="majorHAnsi"/>
                <w:b/>
                <w:bCs/>
              </w:rPr>
              <w:t>Nombre</w:t>
            </w:r>
          </w:p>
        </w:tc>
        <w:tc>
          <w:tcPr>
            <w:tcW w:w="1357" w:type="dxa"/>
          </w:tcPr>
          <w:p w:rsidRPr="00F52BE0" w:rsidR="00CF1E69" w:rsidRDefault="00CF1E69" w14:paraId="365695E3" w14:textId="7EC3AB4E">
            <w:pPr>
              <w:rPr>
                <w:rFonts w:asciiTheme="majorHAnsi" w:hAnsiTheme="majorHAnsi"/>
                <w:b/>
                <w:bCs/>
              </w:rPr>
            </w:pPr>
            <w:r w:rsidRPr="00F52BE0">
              <w:rPr>
                <w:rFonts w:asciiTheme="majorHAnsi" w:hAnsiTheme="majorHAnsi"/>
                <w:b/>
                <w:bCs/>
              </w:rPr>
              <w:t>Tipo</w:t>
            </w:r>
          </w:p>
        </w:tc>
        <w:tc>
          <w:tcPr>
            <w:tcW w:w="1244" w:type="dxa"/>
          </w:tcPr>
          <w:p w:rsidRPr="00F52BE0" w:rsidR="00CF1E69" w:rsidRDefault="00CF1E69" w14:paraId="32C102E7" w14:textId="17A2CD44">
            <w:pPr>
              <w:rPr>
                <w:rFonts w:asciiTheme="majorHAnsi" w:hAnsiTheme="majorHAnsi"/>
                <w:b/>
                <w:bCs/>
              </w:rPr>
            </w:pPr>
            <w:r w:rsidRPr="00F52BE0">
              <w:rPr>
                <w:rFonts w:asciiTheme="majorHAnsi" w:hAnsiTheme="majorHAnsi"/>
                <w:b/>
                <w:bCs/>
              </w:rPr>
              <w:t>Página</w:t>
            </w:r>
          </w:p>
        </w:tc>
        <w:tc>
          <w:tcPr>
            <w:tcW w:w="4096" w:type="dxa"/>
          </w:tcPr>
          <w:p w:rsidRPr="00F52BE0" w:rsidR="00CF1E69" w:rsidRDefault="00CF1E69" w14:paraId="31992D30" w14:textId="6BEDBD58">
            <w:pPr>
              <w:rPr>
                <w:rFonts w:asciiTheme="majorHAnsi" w:hAnsiTheme="majorHAnsi"/>
                <w:b/>
                <w:bCs/>
              </w:rPr>
            </w:pPr>
            <w:r w:rsidRPr="00F52BE0">
              <w:rPr>
                <w:rFonts w:asciiTheme="majorHAnsi" w:hAnsiTheme="majorHAnsi"/>
                <w:b/>
                <w:bCs/>
              </w:rPr>
              <w:t>Fórmula</w:t>
            </w:r>
          </w:p>
        </w:tc>
        <w:tc>
          <w:tcPr>
            <w:tcW w:w="3210" w:type="dxa"/>
          </w:tcPr>
          <w:p w:rsidRPr="00F52BE0" w:rsidR="00CF1E69" w:rsidRDefault="00CF1E69" w14:paraId="5C675909" w14:textId="77E33BA7">
            <w:pPr>
              <w:rPr>
                <w:rFonts w:asciiTheme="majorHAnsi" w:hAnsiTheme="majorHAnsi"/>
                <w:b/>
                <w:bCs/>
              </w:rPr>
            </w:pPr>
            <w:r w:rsidRPr="00F52BE0">
              <w:rPr>
                <w:rFonts w:asciiTheme="majorHAnsi" w:hAnsiTheme="majorHAnsi"/>
                <w:b/>
                <w:bCs/>
              </w:rPr>
              <w:t>Descripción</w:t>
            </w:r>
          </w:p>
        </w:tc>
      </w:tr>
      <w:tr w:rsidR="00CF1E69" w:rsidTr="00F52BE0" w14:paraId="4BF467A8" w14:textId="77777777">
        <w:trPr>
          <w:trHeight w:val="728"/>
        </w:trPr>
        <w:tc>
          <w:tcPr>
            <w:tcW w:w="1523" w:type="dxa"/>
            <w:vAlign w:val="center"/>
          </w:tcPr>
          <w:p w:rsidRPr="00F52BE0" w:rsidR="00CF1E69" w:rsidP="00F52BE0" w:rsidRDefault="00CF1E69" w14:paraId="4EC1A805" w14:textId="549233F3">
            <w:pPr>
              <w:rPr>
                <w:rFonts w:asciiTheme="majorHAnsi" w:hAnsiTheme="majorHAnsi"/>
              </w:rPr>
            </w:pPr>
            <w:r w:rsidRPr="00F52BE0">
              <w:rPr>
                <w:rFonts w:asciiTheme="majorHAnsi" w:hAnsiTheme="majorHAnsi"/>
              </w:rPr>
              <w:t>Margen Ganancia</w:t>
            </w:r>
          </w:p>
        </w:tc>
        <w:tc>
          <w:tcPr>
            <w:tcW w:w="1357" w:type="dxa"/>
            <w:vAlign w:val="center"/>
          </w:tcPr>
          <w:p w:rsidRPr="00F52BE0" w:rsidR="00CF1E69" w:rsidP="00F52BE0" w:rsidRDefault="00CF1E69" w14:paraId="7657AA92" w14:textId="4CBED337">
            <w:pPr>
              <w:rPr>
                <w:rFonts w:asciiTheme="majorHAnsi" w:hAnsiTheme="majorHAnsi"/>
              </w:rPr>
            </w:pPr>
            <w:r w:rsidRPr="00F52BE0">
              <w:rPr>
                <w:rFonts w:asciiTheme="majorHAnsi" w:hAnsiTheme="majorHAnsi"/>
              </w:rPr>
              <w:t>Medida</w:t>
            </w:r>
          </w:p>
        </w:tc>
        <w:tc>
          <w:tcPr>
            <w:tcW w:w="1244" w:type="dxa"/>
            <w:vAlign w:val="center"/>
          </w:tcPr>
          <w:p w:rsidRPr="00F52BE0" w:rsidR="00CF1E69" w:rsidP="00F52BE0" w:rsidRDefault="00CF1E69" w14:paraId="1C378C51" w14:textId="799E7DA3">
            <w:pPr>
              <w:rPr>
                <w:rFonts w:asciiTheme="majorHAnsi" w:hAnsiTheme="majorHAnsi"/>
              </w:rPr>
            </w:pPr>
            <w:r w:rsidRPr="00F52BE0">
              <w:rPr>
                <w:rFonts w:asciiTheme="majorHAnsi" w:hAnsiTheme="majorHAnsi"/>
              </w:rPr>
              <w:t>Resumen general</w:t>
            </w:r>
          </w:p>
        </w:tc>
        <w:tc>
          <w:tcPr>
            <w:tcW w:w="4096" w:type="dxa"/>
            <w:vAlign w:val="center"/>
          </w:tcPr>
          <w:p w:rsidRPr="00F52BE0" w:rsidR="00CF1E69" w:rsidP="00F52BE0" w:rsidRDefault="00CF1E69" w14:paraId="1A0EBAD9" w14:textId="59608909">
            <w:pPr>
              <w:rPr>
                <w:rFonts w:asciiTheme="majorHAnsi" w:hAnsiTheme="majorHAnsi"/>
              </w:rPr>
            </w:pPr>
            <w:r w:rsidRPr="00F52BE0">
              <w:rPr>
                <w:rFonts w:asciiTheme="majorHAnsi" w:hAnsiTheme="majorHAnsi"/>
              </w:rPr>
              <w:t>FORMAT(</w:t>
            </w:r>
            <w:proofErr w:type="gramStart"/>
            <w:r w:rsidRPr="00F52BE0">
              <w:rPr>
                <w:rFonts w:asciiTheme="majorHAnsi" w:hAnsiTheme="majorHAnsi"/>
              </w:rPr>
              <w:t>SUM(</w:t>
            </w:r>
            <w:proofErr w:type="spellStart"/>
            <w:proofErr w:type="gramEnd"/>
            <w:r w:rsidRPr="00F52BE0">
              <w:rPr>
                <w:rFonts w:asciiTheme="majorHAnsi" w:hAnsiTheme="majorHAnsi"/>
              </w:rPr>
              <w:t>vw_margen_</w:t>
            </w:r>
            <w:proofErr w:type="gramStart"/>
            <w:r w:rsidRPr="00F52BE0">
              <w:rPr>
                <w:rFonts w:asciiTheme="majorHAnsi" w:hAnsiTheme="majorHAnsi"/>
              </w:rPr>
              <w:t>ganancia</w:t>
            </w:r>
            <w:proofErr w:type="spellEnd"/>
            <w:r w:rsidRPr="00F52BE0">
              <w:rPr>
                <w:rFonts w:asciiTheme="majorHAnsi" w:hAnsiTheme="majorHAnsi"/>
              </w:rPr>
              <w:t>[</w:t>
            </w:r>
            <w:proofErr w:type="spellStart"/>
            <w:proofErr w:type="gramEnd"/>
            <w:r w:rsidRPr="00F52BE0">
              <w:rPr>
                <w:rFonts w:asciiTheme="majorHAnsi" w:hAnsiTheme="majorHAnsi"/>
              </w:rPr>
              <w:t>MargenPorcentaje</w:t>
            </w:r>
            <w:proofErr w:type="spellEnd"/>
            <w:r w:rsidRPr="00F52BE0">
              <w:rPr>
                <w:rFonts w:asciiTheme="majorHAnsi" w:hAnsiTheme="majorHAnsi"/>
              </w:rPr>
              <w:t>]), "0.00") &amp; "%"</w:t>
            </w:r>
          </w:p>
        </w:tc>
        <w:tc>
          <w:tcPr>
            <w:tcW w:w="3210" w:type="dxa"/>
            <w:vAlign w:val="center"/>
          </w:tcPr>
          <w:p w:rsidRPr="00F52BE0" w:rsidR="00CF1E69" w:rsidP="00F52BE0" w:rsidRDefault="00CF1E69" w14:paraId="4222CBE2" w14:textId="45494037">
            <w:pPr>
              <w:rPr>
                <w:rFonts w:asciiTheme="majorHAnsi" w:hAnsiTheme="majorHAnsi"/>
              </w:rPr>
            </w:pPr>
            <w:r w:rsidRPr="00F52BE0">
              <w:rPr>
                <w:rFonts w:asciiTheme="majorHAnsi" w:hAnsiTheme="majorHAnsi"/>
              </w:rPr>
              <w:t>Muestra el margen de ganancia general del negocio con formato de porcentaje con 2 decimales</w:t>
            </w:r>
          </w:p>
        </w:tc>
      </w:tr>
      <w:tr w:rsidR="00CF1E69" w:rsidTr="00F52BE0" w14:paraId="7D4EBD79" w14:textId="77777777">
        <w:trPr>
          <w:trHeight w:val="800"/>
        </w:trPr>
        <w:tc>
          <w:tcPr>
            <w:tcW w:w="1523" w:type="dxa"/>
            <w:vAlign w:val="center"/>
          </w:tcPr>
          <w:p w:rsidRPr="00F52BE0" w:rsidR="00CF1E69" w:rsidP="00F52BE0" w:rsidRDefault="00CF1E69" w14:paraId="7A39679A" w14:textId="205A6897">
            <w:pPr>
              <w:rPr>
                <w:rFonts w:asciiTheme="majorHAnsi" w:hAnsiTheme="majorHAnsi"/>
              </w:rPr>
            </w:pPr>
            <w:proofErr w:type="spellStart"/>
            <w:r w:rsidRPr="00F52BE0">
              <w:rPr>
                <w:rFonts w:asciiTheme="majorHAnsi" w:hAnsiTheme="majorHAnsi"/>
              </w:rPr>
              <w:t>NombreMes</w:t>
            </w:r>
            <w:proofErr w:type="spellEnd"/>
          </w:p>
        </w:tc>
        <w:tc>
          <w:tcPr>
            <w:tcW w:w="1357" w:type="dxa"/>
            <w:vAlign w:val="center"/>
          </w:tcPr>
          <w:p w:rsidRPr="00F52BE0" w:rsidR="00CF1E69" w:rsidP="00F52BE0" w:rsidRDefault="00CF1E69" w14:paraId="07487B68" w14:textId="61611BEA">
            <w:pPr>
              <w:rPr>
                <w:rFonts w:asciiTheme="majorHAnsi" w:hAnsiTheme="majorHAnsi"/>
              </w:rPr>
            </w:pPr>
            <w:r w:rsidRPr="00F52BE0">
              <w:rPr>
                <w:rFonts w:asciiTheme="majorHAnsi" w:hAnsiTheme="majorHAnsi"/>
              </w:rPr>
              <w:t>Columna calculada</w:t>
            </w:r>
          </w:p>
        </w:tc>
        <w:tc>
          <w:tcPr>
            <w:tcW w:w="1244" w:type="dxa"/>
            <w:vAlign w:val="center"/>
          </w:tcPr>
          <w:p w:rsidRPr="00F52BE0" w:rsidR="00CF1E69" w:rsidP="00F52BE0" w:rsidRDefault="00CF1E69" w14:paraId="02B2ED06" w14:textId="3E4FCAA0">
            <w:pPr>
              <w:rPr>
                <w:rFonts w:asciiTheme="majorHAnsi" w:hAnsiTheme="majorHAnsi"/>
              </w:rPr>
            </w:pPr>
            <w:r w:rsidRPr="00F52BE0">
              <w:rPr>
                <w:rFonts w:asciiTheme="majorHAnsi" w:hAnsiTheme="majorHAnsi"/>
              </w:rPr>
              <w:t>Resumen general</w:t>
            </w:r>
          </w:p>
        </w:tc>
        <w:tc>
          <w:tcPr>
            <w:tcW w:w="4096" w:type="dxa"/>
            <w:vAlign w:val="center"/>
          </w:tcPr>
          <w:p w:rsidRPr="00F52BE0" w:rsidR="00CF1E69" w:rsidP="00F52BE0" w:rsidRDefault="00CF1E69" w14:paraId="253BA10D" w14:textId="245F8FF0">
            <w:pPr>
              <w:rPr>
                <w:rFonts w:asciiTheme="majorHAnsi" w:hAnsiTheme="majorHAnsi"/>
              </w:rPr>
            </w:pPr>
            <w:proofErr w:type="gramStart"/>
            <w:r w:rsidRPr="00F52BE0">
              <w:rPr>
                <w:rFonts w:asciiTheme="majorHAnsi" w:hAnsiTheme="majorHAnsi"/>
              </w:rPr>
              <w:t>FORMAT(DATE(</w:t>
            </w:r>
            <w:proofErr w:type="gramEnd"/>
            <w:r w:rsidRPr="00F52BE0">
              <w:rPr>
                <w:rFonts w:asciiTheme="majorHAnsi" w:hAnsiTheme="majorHAnsi"/>
              </w:rPr>
              <w:t xml:space="preserve">2024, </w:t>
            </w:r>
            <w:proofErr w:type="spellStart"/>
            <w:r w:rsidRPr="00F52BE0">
              <w:rPr>
                <w:rFonts w:asciiTheme="majorHAnsi" w:hAnsiTheme="majorHAnsi"/>
              </w:rPr>
              <w:t>vw_evolucion_</w:t>
            </w:r>
            <w:proofErr w:type="gramStart"/>
            <w:r w:rsidRPr="00F52BE0">
              <w:rPr>
                <w:rFonts w:asciiTheme="majorHAnsi" w:hAnsiTheme="majorHAnsi"/>
              </w:rPr>
              <w:t>ventas</w:t>
            </w:r>
            <w:proofErr w:type="spellEnd"/>
            <w:r w:rsidRPr="00F52BE0">
              <w:rPr>
                <w:rFonts w:asciiTheme="majorHAnsi" w:hAnsiTheme="majorHAnsi"/>
              </w:rPr>
              <w:t>[</w:t>
            </w:r>
            <w:proofErr w:type="gramEnd"/>
            <w:r w:rsidRPr="00F52BE0">
              <w:rPr>
                <w:rFonts w:asciiTheme="majorHAnsi" w:hAnsiTheme="majorHAnsi"/>
              </w:rPr>
              <w:t>Mes], 1), "MMM")</w:t>
            </w:r>
          </w:p>
        </w:tc>
        <w:tc>
          <w:tcPr>
            <w:tcW w:w="3210" w:type="dxa"/>
            <w:vAlign w:val="center"/>
          </w:tcPr>
          <w:p w:rsidRPr="00F52BE0" w:rsidR="00CF1E69" w:rsidP="00F52BE0" w:rsidRDefault="00CF1E69" w14:paraId="7B9E2718" w14:textId="11090FB8">
            <w:pPr>
              <w:rPr>
                <w:rFonts w:asciiTheme="majorHAnsi" w:hAnsiTheme="majorHAnsi"/>
              </w:rPr>
            </w:pPr>
            <w:r w:rsidRPr="00F52BE0">
              <w:rPr>
                <w:rFonts w:asciiTheme="majorHAnsi" w:hAnsiTheme="majorHAnsi"/>
              </w:rPr>
              <w:t>Convierte el número de mes a nombre abreviado para mostrar en el eje X del gráfico de evolución de ventas</w:t>
            </w:r>
          </w:p>
        </w:tc>
      </w:tr>
      <w:tr w:rsidR="00FF24A6" w:rsidTr="00F52BE0" w14:paraId="3D9A6A83" w14:textId="77777777">
        <w:trPr>
          <w:trHeight w:val="800"/>
        </w:trPr>
        <w:tc>
          <w:tcPr>
            <w:tcW w:w="1523" w:type="dxa"/>
            <w:vAlign w:val="center"/>
          </w:tcPr>
          <w:p w:rsidRPr="00F52BE0" w:rsidR="00FF24A6" w:rsidP="00F52BE0" w:rsidRDefault="00FF24A6" w14:paraId="77A9932B" w14:textId="3C915BC6">
            <w:pPr>
              <w:rPr>
                <w:rFonts w:asciiTheme="majorHAnsi" w:hAnsiTheme="majorHAnsi"/>
              </w:rPr>
            </w:pPr>
            <w:proofErr w:type="spellStart"/>
            <w:r w:rsidRPr="00F52BE0">
              <w:rPr>
                <w:rFonts w:asciiTheme="majorHAnsi" w:hAnsiTheme="majorHAnsi"/>
              </w:rPr>
              <w:t>totalIngreso</w:t>
            </w:r>
            <w:proofErr w:type="spellEnd"/>
          </w:p>
        </w:tc>
        <w:tc>
          <w:tcPr>
            <w:tcW w:w="1357" w:type="dxa"/>
            <w:vAlign w:val="center"/>
          </w:tcPr>
          <w:p w:rsidRPr="00F52BE0" w:rsidR="00FF24A6" w:rsidP="00F52BE0" w:rsidRDefault="00FF24A6" w14:paraId="3F7FC1BF" w14:textId="165AE763">
            <w:pPr>
              <w:rPr>
                <w:rFonts w:asciiTheme="majorHAnsi" w:hAnsiTheme="majorHAnsi"/>
              </w:rPr>
            </w:pPr>
            <w:r w:rsidRPr="00F52BE0">
              <w:rPr>
                <w:rFonts w:asciiTheme="majorHAnsi" w:hAnsiTheme="majorHAnsi"/>
              </w:rPr>
              <w:t>Medida</w:t>
            </w:r>
          </w:p>
        </w:tc>
        <w:tc>
          <w:tcPr>
            <w:tcW w:w="1244" w:type="dxa"/>
            <w:vAlign w:val="center"/>
          </w:tcPr>
          <w:p w:rsidRPr="00F52BE0" w:rsidR="00FF24A6" w:rsidP="00F52BE0" w:rsidRDefault="00FF24A6" w14:paraId="2338903C" w14:textId="74917E41">
            <w:pPr>
              <w:rPr>
                <w:rFonts w:asciiTheme="majorHAnsi" w:hAnsiTheme="majorHAnsi"/>
              </w:rPr>
            </w:pPr>
            <w:r w:rsidRPr="00F52BE0">
              <w:rPr>
                <w:rFonts w:asciiTheme="majorHAnsi" w:hAnsiTheme="majorHAnsi"/>
              </w:rPr>
              <w:t>Clientes y segmentos</w:t>
            </w:r>
          </w:p>
        </w:tc>
        <w:tc>
          <w:tcPr>
            <w:tcW w:w="4096" w:type="dxa"/>
            <w:vAlign w:val="center"/>
          </w:tcPr>
          <w:p w:rsidRPr="00F52BE0" w:rsidR="00F52BE0" w:rsidP="00F52BE0" w:rsidRDefault="00F52BE0" w14:paraId="5B294855" w14:textId="77777777">
            <w:pPr>
              <w:rPr>
                <w:rFonts w:asciiTheme="majorHAnsi" w:hAnsiTheme="majorHAnsi"/>
              </w:rPr>
            </w:pPr>
            <w:proofErr w:type="spellStart"/>
            <w:r w:rsidRPr="00F52BE0">
              <w:rPr>
                <w:rFonts w:asciiTheme="majorHAnsi" w:hAnsiTheme="majorHAnsi"/>
              </w:rPr>
              <w:t>totalIngreso</w:t>
            </w:r>
            <w:proofErr w:type="spellEnd"/>
            <w:r w:rsidRPr="00F52BE0">
              <w:rPr>
                <w:rFonts w:asciiTheme="majorHAnsi" w:hAnsiTheme="majorHAnsi"/>
              </w:rPr>
              <w:t xml:space="preserve"> = </w:t>
            </w:r>
          </w:p>
          <w:p w:rsidRPr="00F52BE0" w:rsidR="00FF24A6" w:rsidP="00F52BE0" w:rsidRDefault="00F52BE0" w14:paraId="4C020B16" w14:textId="5DDD2A72">
            <w:pPr>
              <w:rPr>
                <w:rFonts w:asciiTheme="majorHAnsi" w:hAnsiTheme="majorHAnsi"/>
              </w:rPr>
            </w:pPr>
            <w:r w:rsidRPr="00F52BE0">
              <w:rPr>
                <w:rFonts w:asciiTheme="majorHAnsi" w:hAnsiTheme="majorHAnsi"/>
              </w:rPr>
              <w:t xml:space="preserve">VAR total = </w:t>
            </w:r>
            <w:proofErr w:type="gramStart"/>
            <w:r w:rsidRPr="00F52BE0">
              <w:rPr>
                <w:rFonts w:asciiTheme="majorHAnsi" w:hAnsiTheme="majorHAnsi"/>
              </w:rPr>
              <w:t>SUM(</w:t>
            </w:r>
            <w:proofErr w:type="spellStart"/>
            <w:proofErr w:type="gramEnd"/>
            <w:r w:rsidRPr="00F52BE0">
              <w:rPr>
                <w:rFonts w:asciiTheme="majorHAnsi" w:hAnsiTheme="majorHAnsi"/>
              </w:rPr>
              <w:t>vw_ventas_por_</w:t>
            </w:r>
            <w:proofErr w:type="gramStart"/>
            <w:r w:rsidRPr="00F52BE0">
              <w:rPr>
                <w:rFonts w:asciiTheme="majorHAnsi" w:hAnsiTheme="majorHAnsi"/>
              </w:rPr>
              <w:t>segmento</w:t>
            </w:r>
            <w:proofErr w:type="spellEnd"/>
            <w:r w:rsidRPr="00F52BE0">
              <w:rPr>
                <w:rFonts w:asciiTheme="majorHAnsi" w:hAnsiTheme="majorHAnsi"/>
              </w:rPr>
              <w:t>[</w:t>
            </w:r>
            <w:proofErr w:type="gramEnd"/>
            <w:r w:rsidRPr="00F52BE0">
              <w:rPr>
                <w:rFonts w:asciiTheme="majorHAnsi" w:hAnsiTheme="majorHAnsi"/>
              </w:rPr>
              <w:t>Ingresos])</w:t>
            </w:r>
            <w:r>
              <w:rPr>
                <w:rFonts w:asciiTheme="majorHAnsi" w:hAnsiTheme="majorHAnsi"/>
              </w:rPr>
              <w:t xml:space="preserve"> </w:t>
            </w:r>
            <w:r w:rsidRPr="00F52BE0">
              <w:rPr>
                <w:rFonts w:asciiTheme="majorHAnsi" w:hAnsiTheme="majorHAnsi"/>
              </w:rPr>
              <w:t xml:space="preserve">RETURN </w:t>
            </w:r>
            <w:proofErr w:type="gramStart"/>
            <w:r w:rsidRPr="00F52BE0">
              <w:rPr>
                <w:rFonts w:asciiTheme="majorHAnsi" w:hAnsiTheme="majorHAnsi"/>
              </w:rPr>
              <w:t>FORMAT(</w:t>
            </w:r>
            <w:proofErr w:type="gramEnd"/>
            <w:r w:rsidRPr="00F52BE0">
              <w:rPr>
                <w:rFonts w:asciiTheme="majorHAnsi" w:hAnsiTheme="majorHAnsi"/>
              </w:rPr>
              <w:t>total / 1000000, "$#.0") &amp; "M"</w:t>
            </w:r>
          </w:p>
        </w:tc>
        <w:tc>
          <w:tcPr>
            <w:tcW w:w="3210" w:type="dxa"/>
            <w:vAlign w:val="center"/>
          </w:tcPr>
          <w:p w:rsidRPr="00F52BE0" w:rsidR="00FF24A6" w:rsidP="00F52BE0" w:rsidRDefault="00FF24A6" w14:paraId="05703B2A" w14:textId="25BF7BA4">
            <w:pPr>
              <w:rPr>
                <w:rFonts w:asciiTheme="majorHAnsi" w:hAnsiTheme="majorHAnsi"/>
              </w:rPr>
            </w:pPr>
            <w:r w:rsidRPr="00F52BE0">
              <w:rPr>
                <w:rFonts w:asciiTheme="majorHAnsi" w:hAnsiTheme="majorHAnsi"/>
              </w:rPr>
              <w:t>Muestra el total de ingresos por segmento abreviado en millones</w:t>
            </w:r>
          </w:p>
        </w:tc>
      </w:tr>
      <w:tr w:rsidR="00FF24A6" w:rsidTr="00F52BE0" w14:paraId="30EE23CC" w14:textId="77777777">
        <w:trPr>
          <w:trHeight w:val="800"/>
        </w:trPr>
        <w:tc>
          <w:tcPr>
            <w:tcW w:w="1523" w:type="dxa"/>
            <w:vAlign w:val="center"/>
          </w:tcPr>
          <w:p w:rsidRPr="00F52BE0" w:rsidR="00FF24A6" w:rsidP="00F52BE0" w:rsidRDefault="00FF24A6" w14:paraId="7FE21275" w14:textId="0542ED9C">
            <w:pPr>
              <w:rPr>
                <w:rFonts w:asciiTheme="majorHAnsi" w:hAnsiTheme="majorHAnsi"/>
              </w:rPr>
            </w:pPr>
            <w:r w:rsidRPr="00F52BE0">
              <w:rPr>
                <w:rFonts w:asciiTheme="majorHAnsi" w:hAnsiTheme="majorHAnsi"/>
              </w:rPr>
              <w:t>Etiqueta Segmento</w:t>
            </w:r>
          </w:p>
        </w:tc>
        <w:tc>
          <w:tcPr>
            <w:tcW w:w="1357" w:type="dxa"/>
            <w:vAlign w:val="center"/>
          </w:tcPr>
          <w:p w:rsidRPr="00F52BE0" w:rsidR="00FF24A6" w:rsidP="00F52BE0" w:rsidRDefault="00FF24A6" w14:paraId="1EEB08BE" w14:textId="6A2C7229">
            <w:pPr>
              <w:rPr>
                <w:rFonts w:asciiTheme="majorHAnsi" w:hAnsiTheme="majorHAnsi"/>
              </w:rPr>
            </w:pPr>
            <w:r w:rsidRPr="00F52BE0">
              <w:rPr>
                <w:rFonts w:asciiTheme="majorHAnsi" w:hAnsiTheme="majorHAnsi"/>
              </w:rPr>
              <w:t>Medida</w:t>
            </w:r>
          </w:p>
        </w:tc>
        <w:tc>
          <w:tcPr>
            <w:tcW w:w="1244" w:type="dxa"/>
            <w:vAlign w:val="center"/>
          </w:tcPr>
          <w:p w:rsidRPr="00F52BE0" w:rsidR="00FF24A6" w:rsidP="00F52BE0" w:rsidRDefault="00FF24A6" w14:paraId="39BB2CC7" w14:textId="211A3819">
            <w:pPr>
              <w:rPr>
                <w:rFonts w:asciiTheme="majorHAnsi" w:hAnsiTheme="majorHAnsi"/>
              </w:rPr>
            </w:pPr>
            <w:r w:rsidRPr="00F52BE0">
              <w:rPr>
                <w:rFonts w:asciiTheme="majorHAnsi" w:hAnsiTheme="majorHAnsi"/>
              </w:rPr>
              <w:t>Clientes y segmentos</w:t>
            </w:r>
          </w:p>
        </w:tc>
        <w:tc>
          <w:tcPr>
            <w:tcW w:w="4096" w:type="dxa"/>
            <w:vAlign w:val="center"/>
          </w:tcPr>
          <w:p w:rsidRPr="00F52BE0" w:rsidR="00F52BE0" w:rsidP="00F52BE0" w:rsidRDefault="00F52BE0" w14:paraId="46178B1E" w14:textId="03E729C9">
            <w:pPr>
              <w:rPr>
                <w:rFonts w:asciiTheme="majorHAnsi" w:hAnsiTheme="majorHAnsi"/>
              </w:rPr>
            </w:pPr>
            <w:r w:rsidRPr="00F52BE0">
              <w:rPr>
                <w:rFonts w:asciiTheme="majorHAnsi" w:hAnsiTheme="majorHAnsi"/>
              </w:rPr>
              <w:t>Etiqueta Segmento =</w:t>
            </w:r>
          </w:p>
          <w:p w:rsidRPr="00F52BE0" w:rsidR="00F52BE0" w:rsidP="00F52BE0" w:rsidRDefault="00F52BE0" w14:paraId="1040E7ED" w14:textId="69F53E08">
            <w:pPr>
              <w:rPr>
                <w:rFonts w:asciiTheme="majorHAnsi" w:hAnsiTheme="majorHAnsi"/>
              </w:rPr>
            </w:pPr>
            <w:r w:rsidRPr="00F52BE0">
              <w:rPr>
                <w:rFonts w:asciiTheme="majorHAnsi" w:hAnsiTheme="majorHAnsi"/>
              </w:rPr>
              <w:t xml:space="preserve">VAR </w:t>
            </w:r>
            <w:proofErr w:type="spellStart"/>
            <w:r w:rsidRPr="00F52BE0">
              <w:rPr>
                <w:rFonts w:asciiTheme="majorHAnsi" w:hAnsiTheme="majorHAnsi"/>
              </w:rPr>
              <w:t>TotalIngresos</w:t>
            </w:r>
            <w:proofErr w:type="spellEnd"/>
            <w:r w:rsidRPr="00F52BE0">
              <w:rPr>
                <w:rFonts w:asciiTheme="majorHAnsi" w:hAnsiTheme="majorHAnsi"/>
              </w:rPr>
              <w:t xml:space="preserve"> = CALCULATE(</w:t>
            </w:r>
            <w:proofErr w:type="gramStart"/>
            <w:r w:rsidRPr="00F52BE0">
              <w:rPr>
                <w:rFonts w:asciiTheme="majorHAnsi" w:hAnsiTheme="majorHAnsi"/>
              </w:rPr>
              <w:t>SUM(</w:t>
            </w:r>
            <w:proofErr w:type="spellStart"/>
            <w:proofErr w:type="gramEnd"/>
            <w:r w:rsidRPr="00F52BE0">
              <w:rPr>
                <w:rFonts w:asciiTheme="majorHAnsi" w:hAnsiTheme="majorHAnsi"/>
              </w:rPr>
              <w:t>vw_ventas_por_</w:t>
            </w:r>
            <w:proofErr w:type="gramStart"/>
            <w:r w:rsidRPr="00F52BE0">
              <w:rPr>
                <w:rFonts w:asciiTheme="majorHAnsi" w:hAnsiTheme="majorHAnsi"/>
              </w:rPr>
              <w:t>segmento</w:t>
            </w:r>
            <w:proofErr w:type="spellEnd"/>
            <w:r w:rsidRPr="00F52BE0">
              <w:rPr>
                <w:rFonts w:asciiTheme="majorHAnsi" w:hAnsiTheme="majorHAnsi"/>
              </w:rPr>
              <w:t>[</w:t>
            </w:r>
            <w:proofErr w:type="gramEnd"/>
            <w:r w:rsidRPr="00F52BE0">
              <w:rPr>
                <w:rFonts w:asciiTheme="majorHAnsi" w:hAnsiTheme="majorHAnsi"/>
              </w:rPr>
              <w:t>Ingresos]),</w:t>
            </w:r>
            <w:r>
              <w:rPr>
                <w:rFonts w:asciiTheme="majorHAnsi" w:hAnsiTheme="majorHAnsi"/>
              </w:rPr>
              <w:t xml:space="preserve"> </w:t>
            </w:r>
            <w:proofErr w:type="gramStart"/>
            <w:r>
              <w:rPr>
                <w:rFonts w:asciiTheme="majorHAnsi" w:hAnsiTheme="majorHAnsi"/>
              </w:rPr>
              <w:t>A</w:t>
            </w:r>
            <w:r w:rsidRPr="00F52BE0">
              <w:rPr>
                <w:rFonts w:asciiTheme="majorHAnsi" w:hAnsiTheme="majorHAnsi"/>
              </w:rPr>
              <w:t>LL(</w:t>
            </w:r>
            <w:proofErr w:type="spellStart"/>
            <w:proofErr w:type="gramEnd"/>
            <w:r w:rsidRPr="00F52BE0">
              <w:rPr>
                <w:rFonts w:asciiTheme="majorHAnsi" w:hAnsiTheme="majorHAnsi"/>
              </w:rPr>
              <w:t>vw_ventas_por_segmento</w:t>
            </w:r>
            <w:proofErr w:type="spellEnd"/>
            <w:r w:rsidRPr="00F52BE0">
              <w:rPr>
                <w:rFonts w:asciiTheme="majorHAnsi" w:hAnsiTheme="majorHAnsi"/>
              </w:rPr>
              <w:t>))</w:t>
            </w:r>
          </w:p>
          <w:p w:rsidRPr="00F52BE0" w:rsidR="00F52BE0" w:rsidP="00F52BE0" w:rsidRDefault="00F52BE0" w14:paraId="2A70D1A7" w14:textId="0CFF9A45">
            <w:pPr>
              <w:rPr>
                <w:rFonts w:asciiTheme="majorHAnsi" w:hAnsiTheme="majorHAnsi"/>
              </w:rPr>
            </w:pPr>
            <w:r w:rsidRPr="00F52BE0">
              <w:rPr>
                <w:rFonts w:asciiTheme="majorHAnsi" w:hAnsiTheme="majorHAnsi"/>
              </w:rPr>
              <w:t xml:space="preserve">VAR </w:t>
            </w:r>
            <w:proofErr w:type="spellStart"/>
            <w:r w:rsidRPr="00F52BE0">
              <w:rPr>
                <w:rFonts w:asciiTheme="majorHAnsi" w:hAnsiTheme="majorHAnsi"/>
              </w:rPr>
              <w:t>IngresoSegmento</w:t>
            </w:r>
            <w:proofErr w:type="spellEnd"/>
            <w:r w:rsidRPr="00F52BE0">
              <w:rPr>
                <w:rFonts w:asciiTheme="majorHAnsi" w:hAnsiTheme="majorHAnsi"/>
              </w:rPr>
              <w:t xml:space="preserve"> = </w:t>
            </w:r>
            <w:proofErr w:type="gramStart"/>
            <w:r w:rsidRPr="00F52BE0">
              <w:rPr>
                <w:rFonts w:asciiTheme="majorHAnsi" w:hAnsiTheme="majorHAnsi"/>
              </w:rPr>
              <w:t>SUM(</w:t>
            </w:r>
            <w:proofErr w:type="spellStart"/>
            <w:proofErr w:type="gramEnd"/>
            <w:r w:rsidRPr="00F52BE0">
              <w:rPr>
                <w:rFonts w:asciiTheme="majorHAnsi" w:hAnsiTheme="majorHAnsi"/>
              </w:rPr>
              <w:t>vw_ventas_por_</w:t>
            </w:r>
            <w:proofErr w:type="gramStart"/>
            <w:r w:rsidRPr="00F52BE0">
              <w:rPr>
                <w:rFonts w:asciiTheme="majorHAnsi" w:hAnsiTheme="majorHAnsi"/>
              </w:rPr>
              <w:t>segmento</w:t>
            </w:r>
            <w:proofErr w:type="spellEnd"/>
            <w:r w:rsidRPr="00F52BE0">
              <w:rPr>
                <w:rFonts w:asciiTheme="majorHAnsi" w:hAnsiTheme="majorHAnsi"/>
              </w:rPr>
              <w:t>[</w:t>
            </w:r>
            <w:proofErr w:type="gramEnd"/>
            <w:r w:rsidRPr="00F52BE0">
              <w:rPr>
                <w:rFonts w:asciiTheme="majorHAnsi" w:hAnsiTheme="majorHAnsi"/>
              </w:rPr>
              <w:t>Ingresos])</w:t>
            </w:r>
            <w:r>
              <w:rPr>
                <w:rFonts w:asciiTheme="majorHAnsi" w:hAnsiTheme="majorHAnsi"/>
              </w:rPr>
              <w:t xml:space="preserve"> </w:t>
            </w:r>
            <w:r w:rsidRPr="00F52BE0">
              <w:rPr>
                <w:rFonts w:asciiTheme="majorHAnsi" w:hAnsiTheme="majorHAnsi"/>
              </w:rPr>
              <w:t xml:space="preserve">VAR Porcentaje = </w:t>
            </w:r>
            <w:proofErr w:type="gramStart"/>
            <w:r w:rsidRPr="00F52BE0">
              <w:rPr>
                <w:rFonts w:asciiTheme="majorHAnsi" w:hAnsiTheme="majorHAnsi"/>
              </w:rPr>
              <w:t>DIVIDE(</w:t>
            </w:r>
            <w:proofErr w:type="spellStart"/>
            <w:proofErr w:type="gramEnd"/>
            <w:r w:rsidRPr="00F52BE0">
              <w:rPr>
                <w:rFonts w:asciiTheme="majorHAnsi" w:hAnsiTheme="majorHAnsi"/>
              </w:rPr>
              <w:t>IngresoSegmento</w:t>
            </w:r>
            <w:proofErr w:type="spellEnd"/>
            <w:r w:rsidRPr="00F52BE0">
              <w:rPr>
                <w:rFonts w:asciiTheme="majorHAnsi" w:hAnsiTheme="majorHAnsi"/>
              </w:rPr>
              <w:t xml:space="preserve">, </w:t>
            </w:r>
            <w:proofErr w:type="spellStart"/>
            <w:r w:rsidRPr="00F52BE0">
              <w:rPr>
                <w:rFonts w:asciiTheme="majorHAnsi" w:hAnsiTheme="majorHAnsi"/>
              </w:rPr>
              <w:t>TotalIngresos</w:t>
            </w:r>
            <w:proofErr w:type="spellEnd"/>
            <w:r w:rsidRPr="00F52BE0">
              <w:rPr>
                <w:rFonts w:asciiTheme="majorHAnsi" w:hAnsiTheme="majorHAnsi"/>
              </w:rPr>
              <w:t>) * 100</w:t>
            </w:r>
          </w:p>
          <w:p w:rsidRPr="00F52BE0" w:rsidR="00FF24A6" w:rsidP="00F52BE0" w:rsidRDefault="00F52BE0" w14:paraId="5CB19A45" w14:textId="08B22CC3">
            <w:pPr>
              <w:rPr>
                <w:rFonts w:asciiTheme="majorHAnsi" w:hAnsiTheme="majorHAnsi"/>
              </w:rPr>
            </w:pPr>
            <w:r w:rsidRPr="00F52BE0">
              <w:rPr>
                <w:rFonts w:asciiTheme="majorHAnsi" w:hAnsiTheme="majorHAnsi"/>
              </w:rPr>
              <w:t xml:space="preserve">RETURN </w:t>
            </w:r>
            <w:proofErr w:type="gramStart"/>
            <w:r w:rsidRPr="00F52BE0">
              <w:rPr>
                <w:rFonts w:asciiTheme="majorHAnsi" w:hAnsiTheme="majorHAnsi"/>
              </w:rPr>
              <w:t>FORMAT(</w:t>
            </w:r>
            <w:proofErr w:type="spellStart"/>
            <w:proofErr w:type="gramEnd"/>
            <w:r w:rsidRPr="00F52BE0">
              <w:rPr>
                <w:rFonts w:asciiTheme="majorHAnsi" w:hAnsiTheme="majorHAnsi"/>
              </w:rPr>
              <w:t>IngresoSegmento</w:t>
            </w:r>
            <w:proofErr w:type="spellEnd"/>
            <w:r w:rsidRPr="00F52BE0">
              <w:rPr>
                <w:rFonts w:asciiTheme="majorHAnsi" w:hAnsiTheme="majorHAnsi"/>
              </w:rPr>
              <w:t>, "$</w:t>
            </w:r>
            <w:proofErr w:type="gramStart"/>
            <w:r w:rsidRPr="00F52BE0">
              <w:rPr>
                <w:rFonts w:asciiTheme="majorHAnsi" w:hAnsiTheme="majorHAnsi"/>
              </w:rPr>
              <w:t>#,#</w:t>
            </w:r>
            <w:proofErr w:type="gramEnd"/>
            <w:r w:rsidRPr="00F52BE0">
              <w:rPr>
                <w:rFonts w:asciiTheme="majorHAnsi" w:hAnsiTheme="majorHAnsi"/>
              </w:rPr>
              <w:t xml:space="preserve">") &amp; " - " &amp; </w:t>
            </w:r>
            <w:proofErr w:type="gramStart"/>
            <w:r w:rsidRPr="00F52BE0">
              <w:rPr>
                <w:rFonts w:asciiTheme="majorHAnsi" w:hAnsiTheme="majorHAnsi"/>
              </w:rPr>
              <w:t>FORMAT(</w:t>
            </w:r>
            <w:proofErr w:type="gramEnd"/>
            <w:r w:rsidRPr="00F52BE0">
              <w:rPr>
                <w:rFonts w:asciiTheme="majorHAnsi" w:hAnsiTheme="majorHAnsi"/>
              </w:rPr>
              <w:t>Porcentaje, "0.0") &amp; "%"</w:t>
            </w:r>
          </w:p>
        </w:tc>
        <w:tc>
          <w:tcPr>
            <w:tcW w:w="3210" w:type="dxa"/>
            <w:vAlign w:val="center"/>
          </w:tcPr>
          <w:p w:rsidRPr="00F52BE0" w:rsidR="00FF24A6" w:rsidP="00F52BE0" w:rsidRDefault="00FF24A6" w14:paraId="247829F3" w14:textId="5D5A307B">
            <w:pPr>
              <w:rPr>
                <w:rFonts w:asciiTheme="majorHAnsi" w:hAnsiTheme="majorHAnsi"/>
              </w:rPr>
            </w:pPr>
            <w:r w:rsidRPr="00F52BE0">
              <w:rPr>
                <w:rFonts w:asciiTheme="majorHAnsi" w:hAnsiTheme="majorHAnsi"/>
              </w:rPr>
              <w:t>Muestra el ingreso y el porcentaje sobre el total para cada segmento</w:t>
            </w:r>
          </w:p>
        </w:tc>
      </w:tr>
      <w:tr w:rsidR="00FF24A6" w:rsidTr="00F52BE0" w14:paraId="10723548" w14:textId="77777777">
        <w:trPr>
          <w:trHeight w:val="800"/>
        </w:trPr>
        <w:tc>
          <w:tcPr>
            <w:tcW w:w="1523" w:type="dxa"/>
            <w:vAlign w:val="center"/>
          </w:tcPr>
          <w:p w:rsidRPr="00F52BE0" w:rsidR="00FF24A6" w:rsidP="00F52BE0" w:rsidRDefault="00FF24A6" w14:paraId="15FC5F01" w14:textId="08CC9E4E">
            <w:pPr>
              <w:rPr>
                <w:rFonts w:asciiTheme="majorHAnsi" w:hAnsiTheme="majorHAnsi"/>
              </w:rPr>
            </w:pPr>
            <w:proofErr w:type="spellStart"/>
            <w:r w:rsidRPr="00F52BE0">
              <w:rPr>
                <w:rFonts w:asciiTheme="majorHAnsi" w:hAnsiTheme="majorHAnsi"/>
              </w:rPr>
              <w:t>MedidaVentas</w:t>
            </w:r>
            <w:proofErr w:type="spellEnd"/>
          </w:p>
        </w:tc>
        <w:tc>
          <w:tcPr>
            <w:tcW w:w="1357" w:type="dxa"/>
            <w:vAlign w:val="center"/>
          </w:tcPr>
          <w:p w:rsidRPr="00F52BE0" w:rsidR="00FF24A6" w:rsidP="00F52BE0" w:rsidRDefault="00FF24A6" w14:paraId="0DD555F3" w14:textId="799C4813">
            <w:pPr>
              <w:rPr>
                <w:rFonts w:asciiTheme="majorHAnsi" w:hAnsiTheme="majorHAnsi"/>
              </w:rPr>
            </w:pPr>
            <w:r w:rsidRPr="00F52BE0">
              <w:rPr>
                <w:rFonts w:asciiTheme="majorHAnsi" w:hAnsiTheme="majorHAnsi"/>
              </w:rPr>
              <w:t>Medida</w:t>
            </w:r>
          </w:p>
        </w:tc>
        <w:tc>
          <w:tcPr>
            <w:tcW w:w="1244" w:type="dxa"/>
            <w:vAlign w:val="center"/>
          </w:tcPr>
          <w:p w:rsidRPr="00F52BE0" w:rsidR="00FF24A6" w:rsidP="00F52BE0" w:rsidRDefault="00FF24A6" w14:paraId="4C4F01AD" w14:textId="047830F9">
            <w:pPr>
              <w:rPr>
                <w:rFonts w:asciiTheme="majorHAnsi" w:hAnsiTheme="majorHAnsi"/>
              </w:rPr>
            </w:pPr>
            <w:r w:rsidRPr="00F52BE0">
              <w:rPr>
                <w:rFonts w:asciiTheme="majorHAnsi" w:hAnsiTheme="majorHAnsi"/>
              </w:rPr>
              <w:t>Análisis geográfico</w:t>
            </w:r>
          </w:p>
        </w:tc>
        <w:tc>
          <w:tcPr>
            <w:tcW w:w="4096" w:type="dxa"/>
            <w:vAlign w:val="center"/>
          </w:tcPr>
          <w:p w:rsidRPr="00FF24A6" w:rsidR="00FF24A6" w:rsidP="00F52BE0" w:rsidRDefault="00FF24A6" w14:paraId="29A900B9" w14:textId="563AAFED">
            <w:pPr>
              <w:rPr>
                <w:rFonts w:asciiTheme="majorHAnsi" w:hAnsiTheme="majorHAnsi"/>
              </w:rPr>
            </w:pPr>
            <w:proofErr w:type="spellStart"/>
            <w:r w:rsidRPr="00FF24A6">
              <w:rPr>
                <w:rFonts w:asciiTheme="majorHAnsi" w:hAnsiTheme="majorHAnsi"/>
              </w:rPr>
              <w:t>MedidaVentas</w:t>
            </w:r>
            <w:proofErr w:type="spellEnd"/>
            <w:r w:rsidRPr="00FF24A6">
              <w:rPr>
                <w:rFonts w:asciiTheme="majorHAnsi" w:hAnsiTheme="majorHAnsi"/>
              </w:rPr>
              <w:t xml:space="preserve"> =</w:t>
            </w:r>
          </w:p>
          <w:p w:rsidRPr="00F52BE0" w:rsidR="00FF24A6" w:rsidP="00F52BE0" w:rsidRDefault="00FF24A6" w14:paraId="0E001EBF" w14:textId="366BE40C">
            <w:pPr>
              <w:rPr>
                <w:rFonts w:asciiTheme="majorHAnsi" w:hAnsiTheme="majorHAnsi"/>
              </w:rPr>
            </w:pPr>
            <w:r w:rsidRPr="00FF24A6">
              <w:rPr>
                <w:rFonts w:asciiTheme="majorHAnsi" w:hAnsiTheme="majorHAnsi"/>
              </w:rPr>
              <w:t xml:space="preserve">VAR total = </w:t>
            </w:r>
            <w:proofErr w:type="gramStart"/>
            <w:r w:rsidR="00F52BE0">
              <w:rPr>
                <w:rFonts w:asciiTheme="majorHAnsi" w:hAnsiTheme="majorHAnsi"/>
              </w:rPr>
              <w:t>S</w:t>
            </w:r>
            <w:r w:rsidRPr="00FF24A6">
              <w:rPr>
                <w:rFonts w:asciiTheme="majorHAnsi" w:hAnsiTheme="majorHAnsi"/>
              </w:rPr>
              <w:t>UM(</w:t>
            </w:r>
            <w:proofErr w:type="spellStart"/>
            <w:proofErr w:type="gramEnd"/>
            <w:r w:rsidRPr="00FF24A6">
              <w:rPr>
                <w:rFonts w:asciiTheme="majorHAnsi" w:hAnsiTheme="majorHAnsi"/>
              </w:rPr>
              <w:t>vw_ciudades_con_</w:t>
            </w:r>
            <w:proofErr w:type="gramStart"/>
            <w:r w:rsidRPr="00FF24A6">
              <w:rPr>
                <w:rFonts w:asciiTheme="majorHAnsi" w:hAnsiTheme="majorHAnsi"/>
              </w:rPr>
              <w:t>perdidas</w:t>
            </w:r>
            <w:proofErr w:type="spellEnd"/>
            <w:r w:rsidRPr="00FF24A6">
              <w:rPr>
                <w:rFonts w:asciiTheme="majorHAnsi" w:hAnsiTheme="majorHAnsi"/>
              </w:rPr>
              <w:t>[</w:t>
            </w:r>
            <w:proofErr w:type="gramEnd"/>
            <w:r w:rsidRPr="00FF24A6">
              <w:rPr>
                <w:rFonts w:asciiTheme="majorHAnsi" w:hAnsiTheme="majorHAnsi"/>
              </w:rPr>
              <w:t>Ventas])</w:t>
            </w:r>
            <w:r w:rsidR="00F52BE0">
              <w:rPr>
                <w:rFonts w:asciiTheme="majorHAnsi" w:hAnsiTheme="majorHAnsi"/>
              </w:rPr>
              <w:t xml:space="preserve"> </w:t>
            </w:r>
            <w:r w:rsidRPr="00FF24A6">
              <w:rPr>
                <w:rFonts w:asciiTheme="majorHAnsi" w:hAnsiTheme="majorHAnsi"/>
              </w:rPr>
              <w:t xml:space="preserve">RETURN </w:t>
            </w:r>
            <w:proofErr w:type="gramStart"/>
            <w:r w:rsidRPr="00FF24A6">
              <w:rPr>
                <w:rFonts w:asciiTheme="majorHAnsi" w:hAnsiTheme="majorHAnsi"/>
              </w:rPr>
              <w:t>FORMAT(</w:t>
            </w:r>
            <w:proofErr w:type="gramEnd"/>
            <w:r w:rsidRPr="00FF24A6">
              <w:rPr>
                <w:rFonts w:asciiTheme="majorHAnsi" w:hAnsiTheme="majorHAnsi"/>
              </w:rPr>
              <w:t>total, "$</w:t>
            </w:r>
            <w:proofErr w:type="gramStart"/>
            <w:r w:rsidRPr="00FF24A6">
              <w:rPr>
                <w:rFonts w:asciiTheme="majorHAnsi" w:hAnsiTheme="majorHAnsi"/>
              </w:rPr>
              <w:t>#,#</w:t>
            </w:r>
            <w:proofErr w:type="gramEnd"/>
            <w:r w:rsidRPr="00FF24A6">
              <w:rPr>
                <w:rFonts w:asciiTheme="majorHAnsi" w:hAnsiTheme="majorHAnsi"/>
              </w:rPr>
              <w:t>#0") &amp; "K"</w:t>
            </w:r>
          </w:p>
        </w:tc>
        <w:tc>
          <w:tcPr>
            <w:tcW w:w="3210" w:type="dxa"/>
            <w:vAlign w:val="center"/>
          </w:tcPr>
          <w:p w:rsidRPr="00F52BE0" w:rsidR="00FF24A6" w:rsidP="00F52BE0" w:rsidRDefault="00FF24A6" w14:paraId="35A83125" w14:textId="6082D932">
            <w:pPr>
              <w:rPr>
                <w:rFonts w:asciiTheme="majorHAnsi" w:hAnsiTheme="majorHAnsi"/>
              </w:rPr>
            </w:pPr>
            <w:r w:rsidRPr="00F52BE0">
              <w:rPr>
                <w:rFonts w:asciiTheme="majorHAnsi" w:hAnsiTheme="majorHAnsi"/>
              </w:rPr>
              <w:t>Muestra el total de ventas de ciudades con pérdidas abreviado en miles</w:t>
            </w:r>
          </w:p>
        </w:tc>
      </w:tr>
      <w:tr w:rsidR="00FF24A6" w:rsidTr="00F52BE0" w14:paraId="25CAD12A" w14:textId="77777777">
        <w:trPr>
          <w:trHeight w:val="800"/>
        </w:trPr>
        <w:tc>
          <w:tcPr>
            <w:tcW w:w="1523" w:type="dxa"/>
            <w:vAlign w:val="center"/>
          </w:tcPr>
          <w:p w:rsidRPr="00F52BE0" w:rsidR="00FF24A6" w:rsidP="00F52BE0" w:rsidRDefault="00FF24A6" w14:paraId="16522136" w14:textId="01227218">
            <w:pPr>
              <w:rPr>
                <w:rFonts w:asciiTheme="majorHAnsi" w:hAnsiTheme="majorHAnsi"/>
              </w:rPr>
            </w:pPr>
            <w:proofErr w:type="spellStart"/>
            <w:r w:rsidRPr="00F52BE0">
              <w:rPr>
                <w:rFonts w:asciiTheme="majorHAnsi" w:hAnsiTheme="majorHAnsi"/>
              </w:rPr>
              <w:t>MedidaResultado</w:t>
            </w:r>
            <w:proofErr w:type="spellEnd"/>
          </w:p>
        </w:tc>
        <w:tc>
          <w:tcPr>
            <w:tcW w:w="1357" w:type="dxa"/>
            <w:vAlign w:val="center"/>
          </w:tcPr>
          <w:p w:rsidRPr="00F52BE0" w:rsidR="00FF24A6" w:rsidP="00F52BE0" w:rsidRDefault="00FF24A6" w14:paraId="67D0D953" w14:textId="680135C3">
            <w:pPr>
              <w:rPr>
                <w:rFonts w:asciiTheme="majorHAnsi" w:hAnsiTheme="majorHAnsi"/>
              </w:rPr>
            </w:pPr>
            <w:r w:rsidRPr="00F52BE0">
              <w:rPr>
                <w:rFonts w:asciiTheme="majorHAnsi" w:hAnsiTheme="majorHAnsi"/>
              </w:rPr>
              <w:t>Medida</w:t>
            </w:r>
          </w:p>
        </w:tc>
        <w:tc>
          <w:tcPr>
            <w:tcW w:w="1244" w:type="dxa"/>
            <w:vAlign w:val="center"/>
          </w:tcPr>
          <w:p w:rsidRPr="00F52BE0" w:rsidR="00FF24A6" w:rsidP="00F52BE0" w:rsidRDefault="00FF24A6" w14:paraId="522E34A5" w14:textId="0BDE4566">
            <w:pPr>
              <w:rPr>
                <w:rFonts w:asciiTheme="majorHAnsi" w:hAnsiTheme="majorHAnsi"/>
              </w:rPr>
            </w:pPr>
            <w:r w:rsidRPr="00F52BE0">
              <w:rPr>
                <w:rFonts w:asciiTheme="majorHAnsi" w:hAnsiTheme="majorHAnsi"/>
              </w:rPr>
              <w:t>Análisis geográfico</w:t>
            </w:r>
          </w:p>
        </w:tc>
        <w:tc>
          <w:tcPr>
            <w:tcW w:w="4096" w:type="dxa"/>
            <w:vAlign w:val="center"/>
          </w:tcPr>
          <w:p w:rsidRPr="00F52BE0" w:rsidR="00F52BE0" w:rsidP="00F52BE0" w:rsidRDefault="00F52BE0" w14:paraId="4BEC9493" w14:textId="247C01DF">
            <w:pPr>
              <w:rPr>
                <w:rFonts w:asciiTheme="majorHAnsi" w:hAnsiTheme="majorHAnsi"/>
              </w:rPr>
            </w:pPr>
            <w:proofErr w:type="spellStart"/>
            <w:r w:rsidRPr="00F52BE0">
              <w:rPr>
                <w:rFonts w:asciiTheme="majorHAnsi" w:hAnsiTheme="majorHAnsi"/>
              </w:rPr>
              <w:t>MedidaResultado</w:t>
            </w:r>
            <w:proofErr w:type="spellEnd"/>
            <w:r w:rsidRPr="00F52BE0">
              <w:rPr>
                <w:rFonts w:asciiTheme="majorHAnsi" w:hAnsiTheme="majorHAnsi"/>
              </w:rPr>
              <w:t xml:space="preserve"> =</w:t>
            </w:r>
          </w:p>
          <w:p w:rsidRPr="00F52BE0" w:rsidR="00F52BE0" w:rsidP="00F52BE0" w:rsidRDefault="00F52BE0" w14:paraId="4E0CAEC2" w14:textId="77777777">
            <w:pPr>
              <w:rPr>
                <w:rFonts w:asciiTheme="majorHAnsi" w:hAnsiTheme="majorHAnsi"/>
              </w:rPr>
            </w:pPr>
            <w:r w:rsidRPr="00F52BE0">
              <w:rPr>
                <w:rFonts w:asciiTheme="majorHAnsi" w:hAnsiTheme="majorHAnsi"/>
              </w:rPr>
              <w:t xml:space="preserve">VAR total = </w:t>
            </w:r>
            <w:proofErr w:type="gramStart"/>
            <w:r w:rsidRPr="00F52BE0">
              <w:rPr>
                <w:rFonts w:asciiTheme="majorHAnsi" w:hAnsiTheme="majorHAnsi"/>
              </w:rPr>
              <w:t>SUM(</w:t>
            </w:r>
            <w:proofErr w:type="spellStart"/>
            <w:proofErr w:type="gramEnd"/>
            <w:r w:rsidRPr="00F52BE0">
              <w:rPr>
                <w:rFonts w:asciiTheme="majorHAnsi" w:hAnsiTheme="majorHAnsi"/>
              </w:rPr>
              <w:t>vw_ciudades_con_</w:t>
            </w:r>
            <w:proofErr w:type="gramStart"/>
            <w:r w:rsidRPr="00F52BE0">
              <w:rPr>
                <w:rFonts w:asciiTheme="majorHAnsi" w:hAnsiTheme="majorHAnsi"/>
              </w:rPr>
              <w:t>perdidas</w:t>
            </w:r>
            <w:proofErr w:type="spellEnd"/>
            <w:r w:rsidRPr="00F52BE0">
              <w:rPr>
                <w:rFonts w:asciiTheme="majorHAnsi" w:hAnsiTheme="majorHAnsi"/>
              </w:rPr>
              <w:t>[</w:t>
            </w:r>
            <w:proofErr w:type="gramEnd"/>
            <w:r w:rsidRPr="00F52BE0">
              <w:rPr>
                <w:rFonts w:asciiTheme="majorHAnsi" w:hAnsiTheme="majorHAnsi"/>
              </w:rPr>
              <w:t>Resultado])</w:t>
            </w:r>
          </w:p>
          <w:p w:rsidRPr="00F52BE0" w:rsidR="00FF24A6" w:rsidP="00F52BE0" w:rsidRDefault="00F52BE0" w14:paraId="51A68292" w14:textId="64186478">
            <w:pPr>
              <w:rPr>
                <w:rFonts w:asciiTheme="majorHAnsi" w:hAnsiTheme="majorHAnsi"/>
              </w:rPr>
            </w:pPr>
            <w:r w:rsidRPr="00F52BE0">
              <w:rPr>
                <w:rFonts w:asciiTheme="majorHAnsi" w:hAnsiTheme="majorHAnsi"/>
              </w:rPr>
              <w:t xml:space="preserve">RETURN </w:t>
            </w:r>
            <w:proofErr w:type="gramStart"/>
            <w:r w:rsidRPr="00F52BE0">
              <w:rPr>
                <w:rFonts w:asciiTheme="majorHAnsi" w:hAnsiTheme="majorHAnsi"/>
              </w:rPr>
              <w:t>FORMAT(</w:t>
            </w:r>
            <w:proofErr w:type="gramEnd"/>
            <w:r w:rsidRPr="00F52BE0">
              <w:rPr>
                <w:rFonts w:asciiTheme="majorHAnsi" w:hAnsiTheme="majorHAnsi"/>
              </w:rPr>
              <w:t>total / 1000, "$</w:t>
            </w:r>
            <w:proofErr w:type="gramStart"/>
            <w:r w:rsidRPr="00F52BE0">
              <w:rPr>
                <w:rFonts w:asciiTheme="majorHAnsi" w:hAnsiTheme="majorHAnsi"/>
              </w:rPr>
              <w:t>#,#</w:t>
            </w:r>
            <w:proofErr w:type="gramEnd"/>
            <w:r w:rsidRPr="00F52BE0">
              <w:rPr>
                <w:rFonts w:asciiTheme="majorHAnsi" w:hAnsiTheme="majorHAnsi"/>
              </w:rPr>
              <w:t>#0.0") &amp; "K"</w:t>
            </w:r>
          </w:p>
        </w:tc>
        <w:tc>
          <w:tcPr>
            <w:tcW w:w="3210" w:type="dxa"/>
            <w:vAlign w:val="center"/>
          </w:tcPr>
          <w:p w:rsidRPr="00F52BE0" w:rsidR="00FF24A6" w:rsidP="00F52BE0" w:rsidRDefault="00FF24A6" w14:paraId="6EEDE9CE" w14:textId="3751050D">
            <w:pPr>
              <w:rPr>
                <w:rFonts w:asciiTheme="majorHAnsi" w:hAnsiTheme="majorHAnsi"/>
              </w:rPr>
            </w:pPr>
            <w:r w:rsidRPr="00F52BE0">
              <w:rPr>
                <w:rFonts w:asciiTheme="majorHAnsi" w:hAnsiTheme="majorHAnsi"/>
              </w:rPr>
              <w:t>Muestra el resultado negativo de ciudades con pérdidas abreviado en miles</w:t>
            </w:r>
          </w:p>
          <w:p w:rsidRPr="00F52BE0" w:rsidR="00FF24A6" w:rsidP="00F52BE0" w:rsidRDefault="00FF24A6" w14:paraId="7BEBF2B4" w14:textId="44609BA2">
            <w:pPr>
              <w:tabs>
                <w:tab w:val="left" w:pos="1080"/>
              </w:tabs>
              <w:rPr>
                <w:rFonts w:asciiTheme="majorHAnsi" w:hAnsiTheme="majorHAnsi"/>
              </w:rPr>
            </w:pPr>
          </w:p>
        </w:tc>
      </w:tr>
    </w:tbl>
    <w:p w:rsidR="00436847" w:rsidRDefault="00436847" w14:paraId="0B83F079" w14:textId="77777777"/>
    <w:p w:rsidR="00436847" w:rsidP="5A2DB9B9" w:rsidRDefault="00000000" w14:paraId="0E204932" w14:textId="66519655">
      <w:pPr>
        <w:pStyle w:val="Ttulo2"/>
        <w:rPr>
          <w:sz w:val="28"/>
          <w:szCs w:val="28"/>
        </w:rPr>
      </w:pPr>
      <w:bookmarkStart w:name="_Toc1457761757" w:id="48530042"/>
      <w:r w:rsidRPr="5A2DB9B9" w:rsidR="00000000">
        <w:rPr>
          <w:sz w:val="28"/>
          <w:szCs w:val="28"/>
        </w:rPr>
        <w:t xml:space="preserve">Descripción del </w:t>
      </w:r>
      <w:r w:rsidRPr="5A2DB9B9" w:rsidR="00000000">
        <w:rPr>
          <w:sz w:val="28"/>
          <w:szCs w:val="28"/>
        </w:rPr>
        <w:t>dashboard</w:t>
      </w:r>
      <w:bookmarkEnd w:id="48530042"/>
    </w:p>
    <w:p w:rsidR="007B5E11" w:rsidP="007B5E11" w:rsidRDefault="007B5E11" w14:paraId="46EF087C" w14:textId="7A83FF0F">
      <w:pPr>
        <w:pStyle w:val="Ttulo2"/>
      </w:pPr>
      <w:r w:rsidRPr="007B5E11">
        <w:drawing>
          <wp:inline distT="0" distB="0" distL="0" distR="0" wp14:anchorId="34DCC97A" wp14:editId="43E0D454">
            <wp:extent cx="5943600" cy="3248025"/>
            <wp:effectExtent l="0" t="0" r="0" b="9525"/>
            <wp:docPr id="4039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1669"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rsidR="007B5E11" w:rsidP="007B5E11" w:rsidRDefault="007B5E11" w14:paraId="6302183F" w14:textId="3FE7B066">
      <w:pPr>
        <w:pStyle w:val="Prrafodelista"/>
      </w:pPr>
      <w:r w:rsidRPr="007B5E11">
        <w:rPr>
          <w:b/>
          <w:bCs/>
        </w:rPr>
        <w:t>Resumen general</w:t>
      </w:r>
      <w:r w:rsidRPr="007B5E11">
        <w:t xml:space="preserve"> — presenta una visión global del negocio. Incluye 3 tarjetas KPI con el total de ingresos, total de ganancia y margen de ganancia. Un gráfico de líneas muestra la evolución de ventas mes a mes y un gráfico de barras compara los ingresos por región geográfica.</w:t>
      </w:r>
    </w:p>
    <w:p w:rsidR="007B5E11" w:rsidP="007B5E11" w:rsidRDefault="007B5E11" w14:paraId="1B28841E" w14:textId="279F1630">
      <w:pPr>
        <w:pStyle w:val="Prrafodelista"/>
        <w:ind w:firstLine="0"/>
      </w:pPr>
      <w:r w:rsidRPr="007B5E11">
        <w:drawing>
          <wp:inline distT="0" distB="0" distL="0" distR="0" wp14:anchorId="1D2300E3" wp14:editId="4987AE16">
            <wp:extent cx="5943600" cy="3219450"/>
            <wp:effectExtent l="0" t="0" r="0" b="0"/>
            <wp:docPr id="1401795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504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rsidR="00436847" w:rsidP="007B5E11" w:rsidRDefault="007B5E11" w14:paraId="07A4B286" w14:textId="5FA03F30">
      <w:pPr>
        <w:pStyle w:val="Prrafodelista"/>
      </w:pPr>
      <w:r w:rsidRPr="007B5E11">
        <w:rPr>
          <w:b/>
          <w:bCs/>
        </w:rPr>
        <w:lastRenderedPageBreak/>
        <w:t>Productos y categorías</w:t>
      </w:r>
      <w:r w:rsidRPr="007B5E11">
        <w:t xml:space="preserve"> — analiza el rendimiento del catálogo de productos. Un gráfico de barras horizontal muestra los 10 productos más vendidos por ingresos. Un </w:t>
      </w:r>
      <w:proofErr w:type="spellStart"/>
      <w:r w:rsidRPr="007B5E11">
        <w:t>treemap</w:t>
      </w:r>
      <w:proofErr w:type="spellEnd"/>
      <w:r w:rsidRPr="007B5E11">
        <w:t xml:space="preserve"> muestra la ganancia y los ingresos por categoría y subcategoría, permitiendo identificar visualmente cuáles son más rentables.</w:t>
      </w:r>
    </w:p>
    <w:p w:rsidR="007B5E11" w:rsidP="007B5E11" w:rsidRDefault="007B5E11" w14:paraId="5FF1BD49" w14:textId="2A60057F">
      <w:pPr>
        <w:pStyle w:val="Prrafodelista"/>
        <w:ind w:firstLine="0"/>
      </w:pPr>
      <w:r w:rsidRPr="007B5E11">
        <w:drawing>
          <wp:inline distT="0" distB="0" distL="0" distR="0" wp14:anchorId="40BF9B73" wp14:editId="68C22DD3">
            <wp:extent cx="5943600" cy="3333750"/>
            <wp:effectExtent l="0" t="0" r="0" b="0"/>
            <wp:docPr id="140309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92378" name=""/>
                    <pic:cNvPicPr/>
                  </pic:nvPicPr>
                  <pic:blipFill>
                    <a:blip r:embed="rId12"/>
                    <a:stretch>
                      <a:fillRect/>
                    </a:stretch>
                  </pic:blipFill>
                  <pic:spPr>
                    <a:xfrm>
                      <a:off x="0" y="0"/>
                      <a:ext cx="5943600" cy="3333750"/>
                    </a:xfrm>
                    <a:prstGeom prst="rect">
                      <a:avLst/>
                    </a:prstGeom>
                  </pic:spPr>
                </pic:pic>
              </a:graphicData>
            </a:graphic>
          </wp:inline>
        </w:drawing>
      </w:r>
    </w:p>
    <w:p w:rsidR="007B5E11" w:rsidP="007B5E11" w:rsidRDefault="007B5E11" w14:paraId="29F55149" w14:textId="08538B3C">
      <w:pPr>
        <w:pStyle w:val="Prrafodelista"/>
      </w:pPr>
      <w:r w:rsidRPr="007B5E11">
        <w:rPr>
          <w:b/>
          <w:bCs/>
        </w:rPr>
        <w:t>Clientes y segmentos</w:t>
      </w:r>
      <w:r w:rsidRPr="007B5E11">
        <w:t xml:space="preserve"> — analiza el comportamiento por segmento de cliente. Un gráfico de anillos muestra la distribución de ventas entre los segmentos </w:t>
      </w:r>
      <w:proofErr w:type="spellStart"/>
      <w:r w:rsidRPr="007B5E11">
        <w:t>Consumer</w:t>
      </w:r>
      <w:proofErr w:type="spellEnd"/>
      <w:r w:rsidRPr="007B5E11">
        <w:t xml:space="preserve">, </w:t>
      </w:r>
      <w:proofErr w:type="spellStart"/>
      <w:r w:rsidRPr="007B5E11">
        <w:t>Corporate</w:t>
      </w:r>
      <w:proofErr w:type="spellEnd"/>
      <w:r w:rsidRPr="007B5E11">
        <w:t xml:space="preserve"> y Home Office. Un gráfico de dispersión muestra la correlación entre el promedio de descuento y el margen de ganancia por subcategoría.</w:t>
      </w:r>
    </w:p>
    <w:p w:rsidR="007B5E11" w:rsidP="007B5E11" w:rsidRDefault="007B5E11" w14:paraId="750D386F" w14:textId="6F28821F">
      <w:pPr>
        <w:pStyle w:val="Prrafodelista"/>
        <w:ind w:firstLine="0"/>
      </w:pPr>
      <w:r w:rsidRPr="007B5E11">
        <w:lastRenderedPageBreak/>
        <w:drawing>
          <wp:inline distT="0" distB="0" distL="0" distR="0" wp14:anchorId="0014CB16" wp14:editId="5EB54317">
            <wp:extent cx="5943600" cy="3322320"/>
            <wp:effectExtent l="0" t="0" r="0" b="0"/>
            <wp:docPr id="2123175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5478" name=""/>
                    <pic:cNvPicPr/>
                  </pic:nvPicPr>
                  <pic:blipFill>
                    <a:blip r:embed="rId13"/>
                    <a:stretch>
                      <a:fillRect/>
                    </a:stretch>
                  </pic:blipFill>
                  <pic:spPr>
                    <a:xfrm>
                      <a:off x="0" y="0"/>
                      <a:ext cx="5943600" cy="3322320"/>
                    </a:xfrm>
                    <a:prstGeom prst="rect">
                      <a:avLst/>
                    </a:prstGeom>
                  </pic:spPr>
                </pic:pic>
              </a:graphicData>
            </a:graphic>
          </wp:inline>
        </w:drawing>
      </w:r>
    </w:p>
    <w:p w:rsidRPr="007B5E11" w:rsidR="007B5E11" w:rsidP="007B5E11" w:rsidRDefault="007B5E11" w14:paraId="4273C811" w14:textId="64D0CEFB">
      <w:pPr>
        <w:pStyle w:val="Prrafodelista"/>
      </w:pPr>
      <w:r w:rsidRPr="007B5E11">
        <w:rPr>
          <w:b/>
          <w:bCs/>
        </w:rPr>
        <w:t>Análisis geográfico</w:t>
      </w:r>
      <w:r w:rsidRPr="007B5E11">
        <w:t xml:space="preserve"> — analiza el rendimiento por ubicación. Una tabla detalla las ciudades con ventas </w:t>
      </w:r>
      <w:proofErr w:type="gramStart"/>
      <w:r w:rsidRPr="007B5E11">
        <w:t>altas</w:t>
      </w:r>
      <w:proofErr w:type="gramEnd"/>
      <w:r w:rsidRPr="007B5E11">
        <w:t xml:space="preserve"> pero resultado negativo. Un gráfico de barras agrupadas compara los ingresos y la ganancia por región, destacando en rojo las regiones con pérdidas.</w:t>
      </w:r>
    </w:p>
    <w:p w:rsidR="00436847" w:rsidP="5A2DB9B9" w:rsidRDefault="00000000" w14:paraId="54616A5D" w14:textId="710FF1F3">
      <w:pPr>
        <w:pStyle w:val="Ttulo1"/>
        <w:rPr>
          <w:sz w:val="32"/>
          <w:szCs w:val="32"/>
        </w:rPr>
      </w:pPr>
      <w:bookmarkStart w:name="_Toc1940521105" w:id="1215748531"/>
      <w:r w:rsidRPr="5A2DB9B9" w:rsidR="00000000">
        <w:rPr>
          <w:sz w:val="32"/>
          <w:szCs w:val="32"/>
        </w:rPr>
        <w:t>Conclusiones y hallazgos</w:t>
      </w:r>
      <w:bookmarkEnd w:id="1215748531"/>
    </w:p>
    <w:p w:rsidRPr="00423890" w:rsidR="00423890" w:rsidP="00423890" w:rsidRDefault="00423890" w14:paraId="55FA8C58" w14:textId="77777777">
      <w:pPr>
        <w:pStyle w:val="Prrafodelista"/>
      </w:pPr>
      <w:r w:rsidRPr="00423890">
        <w:t xml:space="preserve">El análisis del </w:t>
      </w:r>
      <w:proofErr w:type="spellStart"/>
      <w:r w:rsidRPr="00423890">
        <w:t>dataset</w:t>
      </w:r>
      <w:proofErr w:type="spellEnd"/>
      <w:r w:rsidRPr="00423890">
        <w:t xml:space="preserve"> Sample </w:t>
      </w:r>
      <w:proofErr w:type="spellStart"/>
      <w:r w:rsidRPr="00423890">
        <w:t>Superstore</w:t>
      </w:r>
      <w:proofErr w:type="spellEnd"/>
      <w:r w:rsidRPr="00423890">
        <w:t xml:space="preserve"> permitió identificar los siguientes hallazgos de negocio:</w:t>
      </w:r>
    </w:p>
    <w:p w:rsidRPr="00423890" w:rsidR="00423890" w:rsidP="00423890" w:rsidRDefault="00423890" w14:paraId="07E6E1B1" w14:textId="77777777">
      <w:pPr>
        <w:pStyle w:val="Prrafodelista"/>
      </w:pPr>
      <w:r w:rsidRPr="00423890">
        <w:rPr>
          <w:b/>
          <w:bCs/>
        </w:rPr>
        <w:t>Rendimiento por región.</w:t>
      </w:r>
      <w:r w:rsidRPr="00423890">
        <w:t xml:space="preserve"> West es la región con mayor volumen de ingresos con $725K, seguida por East ($678K), Central ($501K) y South ($392K). La diferencia entre la región más y menos rentable es de $333K, lo que sugiere oportunidades de crecimiento en el sur del país.</w:t>
      </w:r>
    </w:p>
    <w:p w:rsidRPr="00423890" w:rsidR="00423890" w:rsidP="00423890" w:rsidRDefault="00423890" w14:paraId="3F6CEEFC" w14:textId="77777777">
      <w:pPr>
        <w:pStyle w:val="Prrafodelista"/>
      </w:pPr>
      <w:r w:rsidRPr="00423890">
        <w:rPr>
          <w:b/>
          <w:bCs/>
        </w:rPr>
        <w:t>Categorías y subcategorías.</w:t>
      </w:r>
      <w:r w:rsidRPr="00423890">
        <w:t xml:space="preserve"> </w:t>
      </w:r>
      <w:proofErr w:type="spellStart"/>
      <w:r w:rsidRPr="00423890">
        <w:t>Technology</w:t>
      </w:r>
      <w:proofErr w:type="spellEnd"/>
      <w:r w:rsidRPr="00423890">
        <w:t xml:space="preserve"> es la categoría más rentable del negocio. Dentro de ella, </w:t>
      </w:r>
      <w:proofErr w:type="spellStart"/>
      <w:r w:rsidRPr="00423890">
        <w:t>Copiers</w:t>
      </w:r>
      <w:proofErr w:type="spellEnd"/>
      <w:r w:rsidRPr="00423890">
        <w:t xml:space="preserve"> es la subcategoría con mayor ganancia con $149,528. En el extremo opuesto, Office </w:t>
      </w:r>
      <w:proofErr w:type="spellStart"/>
      <w:r w:rsidRPr="00423890">
        <w:t>Supplies-Fasteners</w:t>
      </w:r>
      <w:proofErr w:type="spellEnd"/>
      <w:r w:rsidRPr="00423890">
        <w:t xml:space="preserve"> es la subcategoría con menor volumen de ingresos con $3,024, lo que podría justificar una revisión de su lugar en el catálogo.</w:t>
      </w:r>
    </w:p>
    <w:p w:rsidRPr="00423890" w:rsidR="00423890" w:rsidP="00423890" w:rsidRDefault="00423890" w14:paraId="51190F6A" w14:textId="77777777">
      <w:pPr>
        <w:pStyle w:val="Prrafodelista"/>
      </w:pPr>
      <w:r w:rsidRPr="00423890">
        <w:rPr>
          <w:b/>
          <w:bCs/>
        </w:rPr>
        <w:lastRenderedPageBreak/>
        <w:t>Ciudades con pérdidas.</w:t>
      </w:r>
      <w:r w:rsidRPr="00423890">
        <w:t xml:space="preserve"> Se identificaron ciudades con volumen de ventas relevante pero resultado negativo. Los casos más críticos son Lancaster (East) con $9,400 en ventas y -$7,300 de resultado, y San Antonio (Central) con $21,800 en ventas y -$7,300 de resultado. Esto indica que en estas ciudades los descuentos o los costos están erosionando completamente la ganancia.</w:t>
      </w:r>
    </w:p>
    <w:p w:rsidRPr="00423890" w:rsidR="00423890" w:rsidP="00423890" w:rsidRDefault="00423890" w14:paraId="4971357E" w14:textId="77777777">
      <w:pPr>
        <w:pStyle w:val="Prrafodelista"/>
      </w:pPr>
      <w:r w:rsidRPr="00423890">
        <w:rPr>
          <w:b/>
          <w:bCs/>
        </w:rPr>
        <w:t>Segmentos de clientes</w:t>
      </w:r>
      <w:r w:rsidRPr="00423890">
        <w:t xml:space="preserve">. El segmento </w:t>
      </w:r>
      <w:proofErr w:type="spellStart"/>
      <w:r w:rsidRPr="00423890">
        <w:t>Consumer</w:t>
      </w:r>
      <w:proofErr w:type="spellEnd"/>
      <w:r w:rsidRPr="00423890">
        <w:t xml:space="preserve"> concentra la mayor parte de las ventas con $1,161,401 representando el 50.6% del total. Le siguen </w:t>
      </w:r>
      <w:proofErr w:type="spellStart"/>
      <w:r w:rsidRPr="00423890">
        <w:t>Corporate</w:t>
      </w:r>
      <w:proofErr w:type="spellEnd"/>
      <w:r w:rsidRPr="00423890">
        <w:t xml:space="preserve"> con 30.7% y Home Office con 18.7%.</w:t>
      </w:r>
    </w:p>
    <w:p w:rsidR="00436847" w:rsidP="00423890" w:rsidRDefault="00423890" w14:paraId="2EDBB1A7" w14:textId="171DF067">
      <w:pPr>
        <w:pStyle w:val="Prrafodelista"/>
      </w:pPr>
      <w:r w:rsidRPr="00423890">
        <w:rPr>
          <w:b/>
          <w:bCs/>
        </w:rPr>
        <w:t>Impacto del descuento.</w:t>
      </w:r>
      <w:r w:rsidRPr="00423890">
        <w:t xml:space="preserve"> El análisis de dispersión confirma una correlación negativa entre el nivel de descuento y el margen de ganancia. Subcategorías como </w:t>
      </w:r>
      <w:proofErr w:type="spellStart"/>
      <w:r w:rsidRPr="00423890">
        <w:t>Binders</w:t>
      </w:r>
      <w:proofErr w:type="spellEnd"/>
      <w:r w:rsidRPr="00423890">
        <w:t>, con un descuento promedio del 37%, registran un margen promedio de -19%, lo que indica que la política de descuentos está generando pérdidas en varios segmentos del catálogo.</w:t>
      </w:r>
    </w:p>
    <w:p w:rsidR="00436847" w:rsidP="5A2DB9B9" w:rsidRDefault="00000000" w14:paraId="3D3B214B" w14:textId="275F728E">
      <w:pPr>
        <w:pStyle w:val="Ttulo1"/>
        <w:rPr>
          <w:sz w:val="32"/>
          <w:szCs w:val="32"/>
        </w:rPr>
      </w:pPr>
      <w:bookmarkStart w:name="_Toc1850896333" w:id="1508881624"/>
      <w:r w:rsidRPr="5A2DB9B9" w:rsidR="00000000">
        <w:rPr>
          <w:sz w:val="32"/>
          <w:szCs w:val="32"/>
        </w:rPr>
        <w:t>Próximos pasos / Mejoras futuras</w:t>
      </w:r>
      <w:bookmarkEnd w:id="1508881624"/>
    </w:p>
    <w:p w:rsidRPr="00423890" w:rsidR="00423890" w:rsidP="00423890" w:rsidRDefault="00423890" w14:paraId="2B79FF5A" w14:textId="77777777">
      <w:pPr>
        <w:pStyle w:val="Prrafodelista"/>
      </w:pPr>
      <w:r w:rsidRPr="00423890">
        <w:rPr>
          <w:b/>
          <w:bCs/>
        </w:rPr>
        <w:t>Revisar el catálogo de productos.</w:t>
      </w:r>
      <w:r w:rsidRPr="00423890">
        <w:t xml:space="preserve"> Office </w:t>
      </w:r>
      <w:proofErr w:type="spellStart"/>
      <w:r w:rsidRPr="00423890">
        <w:t>Supplies-Fasteners</w:t>
      </w:r>
      <w:proofErr w:type="spellEnd"/>
      <w:r w:rsidRPr="00423890">
        <w:t xml:space="preserve"> genera solo $3,024 de ingresos en todo el período. Vale la pena evaluar si tiene sentido seguir vendiéndolo.</w:t>
      </w:r>
    </w:p>
    <w:p w:rsidRPr="00423890" w:rsidR="00423890" w:rsidP="00423890" w:rsidRDefault="00423890" w14:paraId="0245F0C6" w14:textId="77777777">
      <w:pPr>
        <w:pStyle w:val="Prrafodelista"/>
      </w:pPr>
      <w:r w:rsidRPr="00423890">
        <w:rPr>
          <w:b/>
          <w:bCs/>
        </w:rPr>
        <w:t>Investigar San Antonio y Lancaster.</w:t>
      </w:r>
      <w:r w:rsidRPr="00423890">
        <w:t xml:space="preserve"> Son ciudades donde se vende </w:t>
      </w:r>
      <w:proofErr w:type="gramStart"/>
      <w:r w:rsidRPr="00423890">
        <w:t>bastante</w:t>
      </w:r>
      <w:proofErr w:type="gramEnd"/>
      <w:r w:rsidRPr="00423890">
        <w:t xml:space="preserve"> pero se pierde dinero. Puede ser que se estén aplicando descuentos demasiado altos para competir en esos mercados.</w:t>
      </w:r>
    </w:p>
    <w:p w:rsidRPr="00423890" w:rsidR="00423890" w:rsidP="00423890" w:rsidRDefault="00423890" w14:paraId="50327D92" w14:textId="77777777">
      <w:pPr>
        <w:pStyle w:val="Prrafodelista"/>
      </w:pPr>
      <w:r w:rsidRPr="00423890">
        <w:rPr>
          <w:b/>
          <w:bCs/>
        </w:rPr>
        <w:t xml:space="preserve">Enfocarse en el segmento </w:t>
      </w:r>
      <w:proofErr w:type="spellStart"/>
      <w:r w:rsidRPr="00423890">
        <w:rPr>
          <w:b/>
          <w:bCs/>
        </w:rPr>
        <w:t>Consumer</w:t>
      </w:r>
      <w:proofErr w:type="spellEnd"/>
      <w:r w:rsidRPr="00423890">
        <w:rPr>
          <w:b/>
          <w:bCs/>
        </w:rPr>
        <w:t>.</w:t>
      </w:r>
      <w:r w:rsidRPr="00423890">
        <w:t xml:space="preserve"> Representa el 50% de las ventas, por lo que cualquier mejora en la experiencia o política de precios para ese segmento tiene el mayor impacto en el negocio.</w:t>
      </w:r>
    </w:p>
    <w:p w:rsidRPr="00423890" w:rsidR="00423890" w:rsidP="00423890" w:rsidRDefault="00423890" w14:paraId="3C08393C" w14:textId="77777777">
      <w:pPr>
        <w:pStyle w:val="Prrafodelista"/>
      </w:pPr>
      <w:r w:rsidRPr="00423890">
        <w:rPr>
          <w:b/>
          <w:bCs/>
        </w:rPr>
        <w:t>Replicar el éxito de West en otras regiones.</w:t>
      </w:r>
      <w:r w:rsidRPr="00423890">
        <w:t xml:space="preserve"> West lidera en ingresos. Analizar qué productos y segmentos funcionan mejor ahí para aplicar la misma estrategia en South, que es la región más rezagada.</w:t>
      </w:r>
    </w:p>
    <w:p w:rsidR="00436847" w:rsidP="00423890" w:rsidRDefault="00436847" w14:paraId="20791AFB" w14:textId="49AA75E7">
      <w:pPr>
        <w:pStyle w:val="Prrafodelista"/>
      </w:pPr>
    </w:p>
    <w:p w:rsidR="00436847" w:rsidRDefault="00436847" w14:paraId="610CD5C4" w14:textId="77777777"/>
    <w:sectPr w:rsidR="00436847" w:rsidSect="00575966">
      <w:footerReference w:type="default" r:id="rId14"/>
      <w:pgSz w:w="12240" w:h="15840" w:orient="portrait"/>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5DFE" w:rsidP="00370390" w:rsidRDefault="00005DFE" w14:paraId="2977C557" w14:textId="77777777">
      <w:r>
        <w:separator/>
      </w:r>
    </w:p>
  </w:endnote>
  <w:endnote w:type="continuationSeparator" w:id="0">
    <w:p w:rsidR="00005DFE" w:rsidP="00370390" w:rsidRDefault="00005DFE" w14:paraId="3F84642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C6C" w:rsidRDefault="00227C6C" w14:paraId="708D331F" w14:textId="49197A25">
    <w:pPr>
      <w:pBdr>
        <w:left w:val="single" w:color="156082" w:themeColor="accent1" w:sz="12" w:space="11"/>
      </w:pBdr>
      <w:tabs>
        <w:tab w:val="left" w:pos="622"/>
      </w:tabs>
      <w:rPr>
        <w:rFonts w:asciiTheme="majorHAnsi" w:hAnsiTheme="majorHAnsi" w:eastAsiaTheme="majorEastAsia" w:cstheme="majorBidi"/>
        <w:color w:val="0F4761" w:themeColor="accent1" w:themeShade="BF"/>
        <w:sz w:val="26"/>
        <w:szCs w:val="26"/>
      </w:rPr>
    </w:pPr>
    <w:r>
      <w:rPr>
        <w:rFonts w:asciiTheme="majorHAnsi" w:hAnsiTheme="majorHAnsi" w:eastAsiaTheme="majorEastAsia" w:cstheme="majorBidi"/>
        <w:color w:val="0F4761" w:themeColor="accent1" w:themeShade="BF"/>
        <w:sz w:val="26"/>
        <w:szCs w:val="26"/>
      </w:rPr>
      <w:fldChar w:fldCharType="begin"/>
    </w:r>
    <w:r>
      <w:rPr>
        <w:rFonts w:asciiTheme="majorHAnsi" w:hAnsiTheme="majorHAnsi" w:eastAsiaTheme="majorEastAsia" w:cstheme="majorBidi"/>
        <w:color w:val="0F4761" w:themeColor="accent1" w:themeShade="BF"/>
        <w:sz w:val="26"/>
        <w:szCs w:val="26"/>
      </w:rPr>
      <w:instrText>PAGE   \* MERGEFORMAT</w:instrText>
    </w:r>
    <w:r>
      <w:rPr>
        <w:rFonts w:asciiTheme="majorHAnsi" w:hAnsiTheme="majorHAnsi" w:eastAsiaTheme="majorEastAsia" w:cstheme="majorBidi"/>
        <w:color w:val="0F4761" w:themeColor="accent1" w:themeShade="BF"/>
        <w:sz w:val="26"/>
        <w:szCs w:val="26"/>
      </w:rPr>
      <w:fldChar w:fldCharType="separate"/>
    </w:r>
    <w:r>
      <w:rPr>
        <w:rFonts w:asciiTheme="majorHAnsi" w:hAnsiTheme="majorHAnsi" w:eastAsiaTheme="majorEastAsia" w:cstheme="majorBidi"/>
        <w:color w:val="0F4761" w:themeColor="accent1" w:themeShade="BF"/>
        <w:sz w:val="26"/>
        <w:szCs w:val="26"/>
        <w:lang w:val="es-MX"/>
      </w:rPr>
      <w:t>2</w:t>
    </w:r>
    <w:r>
      <w:rPr>
        <w:rFonts w:asciiTheme="majorHAnsi" w:hAnsiTheme="majorHAnsi" w:eastAsiaTheme="majorEastAsia" w:cstheme="majorBidi"/>
        <w:color w:val="0F4761" w:themeColor="accent1" w:themeShade="BF"/>
        <w:sz w:val="26"/>
        <w:szCs w:val="26"/>
      </w:rPr>
      <w:fldChar w:fldCharType="end"/>
    </w:r>
  </w:p>
  <w:p w:rsidR="00227C6C" w:rsidRDefault="00227C6C" w14:paraId="43BF8CD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5DFE" w:rsidP="00370390" w:rsidRDefault="00005DFE" w14:paraId="2FBB0A77" w14:textId="77777777">
      <w:r>
        <w:separator/>
      </w:r>
    </w:p>
  </w:footnote>
  <w:footnote w:type="continuationSeparator" w:id="0">
    <w:p w:rsidR="00005DFE" w:rsidP="00370390" w:rsidRDefault="00005DFE" w14:paraId="061ED73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00CA"/>
    <w:multiLevelType w:val="hybridMultilevel"/>
    <w:tmpl w:val="E0326510"/>
    <w:lvl w:ilvl="0" w:tplc="A75C0136">
      <w:start w:val="1"/>
      <w:numFmt w:val="bullet"/>
      <w:lvlText w:val="•"/>
      <w:lvlJc w:val="left"/>
      <w:pPr>
        <w:ind w:left="720" w:hanging="360"/>
      </w:pPr>
    </w:lvl>
    <w:lvl w:ilvl="1" w:tplc="E93C33FE">
      <w:numFmt w:val="decimal"/>
      <w:lvlText w:val=""/>
      <w:lvlJc w:val="left"/>
    </w:lvl>
    <w:lvl w:ilvl="2" w:tplc="125A59A2">
      <w:numFmt w:val="decimal"/>
      <w:lvlText w:val=""/>
      <w:lvlJc w:val="left"/>
    </w:lvl>
    <w:lvl w:ilvl="3" w:tplc="F0C083CA">
      <w:numFmt w:val="decimal"/>
      <w:lvlText w:val=""/>
      <w:lvlJc w:val="left"/>
    </w:lvl>
    <w:lvl w:ilvl="4" w:tplc="4CDE6CCE">
      <w:numFmt w:val="decimal"/>
      <w:lvlText w:val=""/>
      <w:lvlJc w:val="left"/>
    </w:lvl>
    <w:lvl w:ilvl="5" w:tplc="8F60FEA6">
      <w:numFmt w:val="decimal"/>
      <w:lvlText w:val=""/>
      <w:lvlJc w:val="left"/>
    </w:lvl>
    <w:lvl w:ilvl="6" w:tplc="B2FC0D96">
      <w:numFmt w:val="decimal"/>
      <w:lvlText w:val=""/>
      <w:lvlJc w:val="left"/>
    </w:lvl>
    <w:lvl w:ilvl="7" w:tplc="A31E5170">
      <w:numFmt w:val="decimal"/>
      <w:lvlText w:val=""/>
      <w:lvlJc w:val="left"/>
    </w:lvl>
    <w:lvl w:ilvl="8" w:tplc="B4DA8A08">
      <w:numFmt w:val="decimal"/>
      <w:lvlText w:val=""/>
      <w:lvlJc w:val="left"/>
    </w:lvl>
  </w:abstractNum>
  <w:abstractNum w:abstractNumId="1" w15:restartNumberingAfterBreak="0">
    <w:nsid w:val="1DD34F43"/>
    <w:multiLevelType w:val="hybridMultilevel"/>
    <w:tmpl w:val="28AA6534"/>
    <w:lvl w:ilvl="0" w:tplc="DDB04E82">
      <w:start w:val="1"/>
      <w:numFmt w:val="bullet"/>
      <w:lvlText w:val="●"/>
      <w:lvlJc w:val="left"/>
      <w:pPr>
        <w:ind w:left="720" w:hanging="360"/>
      </w:pPr>
    </w:lvl>
    <w:lvl w:ilvl="1" w:tplc="3FFAE35A">
      <w:start w:val="1"/>
      <w:numFmt w:val="bullet"/>
      <w:lvlText w:val="○"/>
      <w:lvlJc w:val="left"/>
      <w:pPr>
        <w:ind w:left="1440" w:hanging="360"/>
      </w:pPr>
    </w:lvl>
    <w:lvl w:ilvl="2" w:tplc="8D101630">
      <w:start w:val="1"/>
      <w:numFmt w:val="bullet"/>
      <w:lvlText w:val="■"/>
      <w:lvlJc w:val="left"/>
      <w:pPr>
        <w:ind w:left="2160" w:hanging="360"/>
      </w:pPr>
    </w:lvl>
    <w:lvl w:ilvl="3" w:tplc="70EA2A34">
      <w:start w:val="1"/>
      <w:numFmt w:val="bullet"/>
      <w:lvlText w:val="●"/>
      <w:lvlJc w:val="left"/>
      <w:pPr>
        <w:ind w:left="2880" w:hanging="360"/>
      </w:pPr>
    </w:lvl>
    <w:lvl w:ilvl="4" w:tplc="92B6FDE6">
      <w:start w:val="1"/>
      <w:numFmt w:val="bullet"/>
      <w:lvlText w:val="○"/>
      <w:lvlJc w:val="left"/>
      <w:pPr>
        <w:ind w:left="3600" w:hanging="360"/>
      </w:pPr>
    </w:lvl>
    <w:lvl w:ilvl="5" w:tplc="F5BA860E">
      <w:start w:val="1"/>
      <w:numFmt w:val="bullet"/>
      <w:lvlText w:val="■"/>
      <w:lvlJc w:val="left"/>
      <w:pPr>
        <w:ind w:left="4320" w:hanging="360"/>
      </w:pPr>
    </w:lvl>
    <w:lvl w:ilvl="6" w:tplc="2AE4F4FE">
      <w:start w:val="1"/>
      <w:numFmt w:val="bullet"/>
      <w:lvlText w:val="●"/>
      <w:lvlJc w:val="left"/>
      <w:pPr>
        <w:ind w:left="5040" w:hanging="360"/>
      </w:pPr>
    </w:lvl>
    <w:lvl w:ilvl="7" w:tplc="45FC49BA">
      <w:start w:val="1"/>
      <w:numFmt w:val="bullet"/>
      <w:lvlText w:val="●"/>
      <w:lvlJc w:val="left"/>
      <w:pPr>
        <w:ind w:left="5760" w:hanging="360"/>
      </w:pPr>
    </w:lvl>
    <w:lvl w:ilvl="8" w:tplc="BB203958">
      <w:start w:val="1"/>
      <w:numFmt w:val="bullet"/>
      <w:lvlText w:val="●"/>
      <w:lvlJc w:val="left"/>
      <w:pPr>
        <w:ind w:left="6480" w:hanging="360"/>
      </w:pPr>
    </w:lvl>
  </w:abstractNum>
  <w:num w:numId="1" w16cid:durableId="597249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847"/>
    <w:rsid w:val="00000000"/>
    <w:rsid w:val="00005DFE"/>
    <w:rsid w:val="000C5ED2"/>
    <w:rsid w:val="000F54CF"/>
    <w:rsid w:val="0015646A"/>
    <w:rsid w:val="00164446"/>
    <w:rsid w:val="00184FE0"/>
    <w:rsid w:val="001D1503"/>
    <w:rsid w:val="00227C6C"/>
    <w:rsid w:val="002C7B83"/>
    <w:rsid w:val="002D3620"/>
    <w:rsid w:val="002E68B3"/>
    <w:rsid w:val="00306447"/>
    <w:rsid w:val="0032704B"/>
    <w:rsid w:val="003660D3"/>
    <w:rsid w:val="00370390"/>
    <w:rsid w:val="003C4DE8"/>
    <w:rsid w:val="00423890"/>
    <w:rsid w:val="00436847"/>
    <w:rsid w:val="00475CB8"/>
    <w:rsid w:val="004A4455"/>
    <w:rsid w:val="00501968"/>
    <w:rsid w:val="005233E0"/>
    <w:rsid w:val="00532A32"/>
    <w:rsid w:val="00550FEC"/>
    <w:rsid w:val="005720BB"/>
    <w:rsid w:val="00572E70"/>
    <w:rsid w:val="00575966"/>
    <w:rsid w:val="005A3812"/>
    <w:rsid w:val="005B73DA"/>
    <w:rsid w:val="0065511F"/>
    <w:rsid w:val="00666E2A"/>
    <w:rsid w:val="006D12A4"/>
    <w:rsid w:val="00712B93"/>
    <w:rsid w:val="007B5E11"/>
    <w:rsid w:val="007D588A"/>
    <w:rsid w:val="007D76EE"/>
    <w:rsid w:val="00806DB7"/>
    <w:rsid w:val="008B266D"/>
    <w:rsid w:val="00935062"/>
    <w:rsid w:val="00A01E68"/>
    <w:rsid w:val="00A217B7"/>
    <w:rsid w:val="00A25081"/>
    <w:rsid w:val="00A903D4"/>
    <w:rsid w:val="00A95722"/>
    <w:rsid w:val="00AE2718"/>
    <w:rsid w:val="00AF366F"/>
    <w:rsid w:val="00BB60D9"/>
    <w:rsid w:val="00BE0338"/>
    <w:rsid w:val="00BE62BE"/>
    <w:rsid w:val="00C844F9"/>
    <w:rsid w:val="00C8792C"/>
    <w:rsid w:val="00C936A4"/>
    <w:rsid w:val="00CB6098"/>
    <w:rsid w:val="00CD1878"/>
    <w:rsid w:val="00CF1E69"/>
    <w:rsid w:val="00D13B09"/>
    <w:rsid w:val="00D41570"/>
    <w:rsid w:val="00D447AE"/>
    <w:rsid w:val="00D50611"/>
    <w:rsid w:val="00D7423F"/>
    <w:rsid w:val="00D841D6"/>
    <w:rsid w:val="00D93195"/>
    <w:rsid w:val="00DB0668"/>
    <w:rsid w:val="00DB1D3D"/>
    <w:rsid w:val="00DF7689"/>
    <w:rsid w:val="00E800DC"/>
    <w:rsid w:val="00EB541E"/>
    <w:rsid w:val="00ED0301"/>
    <w:rsid w:val="00F14732"/>
    <w:rsid w:val="00F3709A"/>
    <w:rsid w:val="00F52BE0"/>
    <w:rsid w:val="00F64BF4"/>
    <w:rsid w:val="00F7447C"/>
    <w:rsid w:val="00F80C9A"/>
    <w:rsid w:val="00F924AB"/>
    <w:rsid w:val="00FF24A6"/>
    <w:rsid w:val="0F922AAE"/>
    <w:rsid w:val="44A3AA82"/>
    <w:rsid w:val="44A3AA82"/>
    <w:rsid w:val="583627F0"/>
    <w:rsid w:val="5A2DB9B9"/>
    <w:rsid w:val="5FBDF777"/>
    <w:rsid w:val="624E974E"/>
    <w:rsid w:val="736FF901"/>
    <w:rsid w:val="7595BCEF"/>
    <w:rsid w:val="7DC7B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7C0C4"/>
  <w15:docId w15:val="{EB2182B6-70DD-47FD-900B-1BB5D0C98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rsid w:val="00935062"/>
    <w:pPr>
      <w:spacing w:before="360" w:after="120"/>
      <w:jc w:val="center"/>
      <w:outlineLvl w:val="0"/>
    </w:pPr>
    <w:rPr>
      <w:b/>
      <w:bCs/>
      <w:color w:val="000000" w:themeColor="text1"/>
      <w:sz w:val="28"/>
      <w:szCs w:val="32"/>
    </w:rPr>
  </w:style>
  <w:style w:type="paragraph" w:styleId="Ttulo2">
    <w:name w:val="heading 2"/>
    <w:uiPriority w:val="9"/>
    <w:unhideWhenUsed/>
    <w:qFormat/>
    <w:rsid w:val="00F64BF4"/>
    <w:pPr>
      <w:spacing w:before="240" w:after="120"/>
      <w:outlineLvl w:val="1"/>
    </w:pPr>
    <w:rPr>
      <w:b/>
      <w:bCs/>
      <w:szCs w:val="28"/>
    </w:rPr>
  </w:style>
  <w:style w:type="paragraph" w:styleId="Ttulo3">
    <w:name w:val="heading 3"/>
    <w:uiPriority w:val="9"/>
    <w:semiHidden/>
    <w:unhideWhenUsed/>
    <w:qFormat/>
    <w:pPr>
      <w:spacing w:before="180" w:after="60"/>
      <w:outlineLvl w:val="2"/>
    </w:pPr>
    <w:rPr>
      <w:b/>
      <w:bCs/>
      <w:color w:val="2F5597"/>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rsid w:val="00F64BF4"/>
    <w:pPr>
      <w:spacing w:before="240" w:after="240" w:line="312" w:lineRule="auto"/>
      <w:ind w:firstLine="706"/>
      <w:jc w:val="both"/>
    </w:pPr>
    <w:rPr>
      <w:rFonts w:asciiTheme="minorHAnsi" w:hAnsiTheme="minorHAnsi"/>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paragraph" w:styleId="Sinespaciado">
    <w:name w:val="No Spacing"/>
    <w:link w:val="SinespaciadoCar"/>
    <w:uiPriority w:val="1"/>
    <w:qFormat/>
    <w:rsid w:val="00575966"/>
    <w:rPr>
      <w:rFonts w:asciiTheme="minorHAnsi" w:hAnsiTheme="minorHAnsi" w:eastAsiaTheme="minorEastAsia" w:cstheme="minorBidi"/>
      <w:sz w:val="22"/>
      <w:szCs w:val="22"/>
    </w:rPr>
  </w:style>
  <w:style w:type="character" w:styleId="SinespaciadoCar" w:customStyle="1">
    <w:name w:val="Sin espaciado Car"/>
    <w:basedOn w:val="Fuentedeprrafopredeter"/>
    <w:link w:val="Sinespaciado"/>
    <w:uiPriority w:val="1"/>
    <w:rsid w:val="00575966"/>
    <w:rPr>
      <w:rFonts w:asciiTheme="minorHAnsi" w:hAnsiTheme="minorHAnsi" w:eastAsiaTheme="minorEastAsia" w:cstheme="minorBidi"/>
      <w:sz w:val="22"/>
      <w:szCs w:val="22"/>
    </w:rPr>
  </w:style>
  <w:style w:type="paragraph" w:styleId="Encabezado">
    <w:name w:val="header"/>
    <w:basedOn w:val="Normal"/>
    <w:link w:val="EncabezadoCar"/>
    <w:uiPriority w:val="99"/>
    <w:unhideWhenUsed/>
    <w:rsid w:val="00370390"/>
    <w:pPr>
      <w:tabs>
        <w:tab w:val="center" w:pos="4252"/>
        <w:tab w:val="right" w:pos="8504"/>
      </w:tabs>
    </w:pPr>
  </w:style>
  <w:style w:type="character" w:styleId="EncabezadoCar" w:customStyle="1">
    <w:name w:val="Encabezado Car"/>
    <w:basedOn w:val="Fuentedeprrafopredeter"/>
    <w:link w:val="Encabezado"/>
    <w:uiPriority w:val="99"/>
    <w:rsid w:val="00370390"/>
  </w:style>
  <w:style w:type="paragraph" w:styleId="Piedepgina">
    <w:name w:val="footer"/>
    <w:basedOn w:val="Normal"/>
    <w:link w:val="PiedepginaCar"/>
    <w:uiPriority w:val="99"/>
    <w:unhideWhenUsed/>
    <w:rsid w:val="00370390"/>
    <w:pPr>
      <w:tabs>
        <w:tab w:val="center" w:pos="4252"/>
        <w:tab w:val="right" w:pos="8504"/>
      </w:tabs>
    </w:pPr>
  </w:style>
  <w:style w:type="character" w:styleId="PiedepginaCar" w:customStyle="1">
    <w:name w:val="Pie de página Car"/>
    <w:basedOn w:val="Fuentedeprrafopredeter"/>
    <w:link w:val="Piedepgina"/>
    <w:uiPriority w:val="99"/>
    <w:rsid w:val="00370390"/>
  </w:style>
  <w:style w:type="paragraph" w:styleId="TtuloTDC">
    <w:name w:val="TOC Heading"/>
    <w:basedOn w:val="Ttulo1"/>
    <w:next w:val="Normal"/>
    <w:uiPriority w:val="39"/>
    <w:unhideWhenUsed/>
    <w:qFormat/>
    <w:rsid w:val="00227C6C"/>
    <w:pPr>
      <w:keepNext/>
      <w:keepLines/>
      <w:spacing w:before="240" w:after="0" w:line="259" w:lineRule="auto"/>
      <w:outlineLvl w:val="9"/>
    </w:pPr>
    <w:rPr>
      <w:rFonts w:asciiTheme="majorHAnsi" w:hAnsiTheme="majorHAnsi" w:eastAsiaTheme="majorEastAsia" w:cstheme="majorBidi"/>
      <w:b w:val="0"/>
      <w:bCs w:val="0"/>
      <w:color w:val="0F4761" w:themeColor="accent1" w:themeShade="BF"/>
    </w:rPr>
  </w:style>
  <w:style w:type="paragraph" w:styleId="TDC1">
    <w:name w:val="toc 1"/>
    <w:basedOn w:val="Normal"/>
    <w:next w:val="Normal"/>
    <w:autoRedefine/>
    <w:uiPriority w:val="39"/>
    <w:unhideWhenUsed/>
    <w:rsid w:val="00227C6C"/>
    <w:pPr>
      <w:spacing w:after="100"/>
    </w:pPr>
  </w:style>
  <w:style w:type="paragraph" w:styleId="TDC2">
    <w:name w:val="toc 2"/>
    <w:basedOn w:val="Normal"/>
    <w:next w:val="Normal"/>
    <w:autoRedefine/>
    <w:uiPriority w:val="39"/>
    <w:unhideWhenUsed/>
    <w:rsid w:val="00227C6C"/>
    <w:pPr>
      <w:spacing w:after="100"/>
      <w:ind w:left="240"/>
    </w:pPr>
  </w:style>
  <w:style w:type="table" w:styleId="Tablaconcuadrcula">
    <w:name w:val="Table Grid"/>
    <w:basedOn w:val="Tablanormal"/>
    <w:uiPriority w:val="39"/>
    <w:rsid w:val="00D13B0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clara">
    <w:name w:val="Grid Table Light"/>
    <w:basedOn w:val="Tablanormal"/>
    <w:uiPriority w:val="40"/>
    <w:rsid w:val="000C5ED2"/>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5">
    <w:name w:val="Plain Table 5"/>
    <w:basedOn w:val="Tablanormal"/>
    <w:uiPriority w:val="45"/>
    <w:rsid w:val="00D841D6"/>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A903D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A903D4"/>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A903D4"/>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NormalWeb">
    <w:name w:val="Normal (Web)"/>
    <w:basedOn w:val="Normal"/>
    <w:uiPriority w:val="99"/>
    <w:semiHidden/>
    <w:unhideWhenUsed/>
    <w:rsid w:val="00DF7689"/>
    <w:pPr>
      <w:spacing w:before="100" w:beforeAutospacing="1" w:after="100" w:afterAutospacing="1"/>
    </w:pPr>
    <w:rPr>
      <w:rFonts w:ascii="Times New Roman" w:hAnsi="Times New Roman" w:eastAsia="Times New Roman" w:cs="Times New Roman"/>
    </w:rPr>
  </w:style>
  <w:style w:type="character" w:styleId="nfasis">
    <w:name w:val="Emphasis"/>
    <w:basedOn w:val="Fuentedeprrafopredeter"/>
    <w:uiPriority w:val="20"/>
    <w:qFormat/>
    <w:rsid w:val="00DF76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png"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image" Target="media/image2.png" Id="rId10" /><Relationship Type="http://schemas.openxmlformats.org/officeDocument/2006/relationships/styles" Target="styles.xml" Id="rId4" /><Relationship Type="http://schemas.openxmlformats.org/officeDocument/2006/relationships/image" Target="media/image1.jpeg"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DE12F8-1F2C-4D17-B31E-9A779783787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Retail Sales Analysis</dc:title>
  <dc:subject/>
  <dc:creator>Un-named</dc:creator>
  <keywords/>
  <dc:description/>
  <lastModifiedBy>FEDERICO MAXIMILIANO AYALA</lastModifiedBy>
  <revision>3</revision>
  <dcterms:created xsi:type="dcterms:W3CDTF">2026-03-31T06:43:00.0000000Z</dcterms:created>
  <dcterms:modified xsi:type="dcterms:W3CDTF">2026-04-13T12:51:29.9309754Z</dcterms:modified>
</coreProperties>
</file>