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Y="-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63"/>
        <w:gridCol w:w="2015"/>
      </w:tblGrid>
      <w:tr w:rsidR="00912FE9" w:rsidRPr="000B68EC" w:rsidTr="00912FE9">
        <w:tc>
          <w:tcPr>
            <w:tcW w:w="7763" w:type="dxa"/>
          </w:tcPr>
          <w:p w:rsidR="00912FE9" w:rsidRPr="009F44AF" w:rsidRDefault="003F0D54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bookmarkStart w:id="0" w:name="_GoBack"/>
            <w:bookmarkEnd w:id="0"/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Fecha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 de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confección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 :    26/04</w:t>
            </w:r>
            <w:r w:rsidR="00912FE9"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/201</w:t>
            </w:r>
            <w:r w:rsidR="00C8098F">
              <w:rPr>
                <w:rFonts w:ascii="Arial" w:hAnsi="Arial" w:cs="Arial"/>
                <w:b/>
                <w:sz w:val="22"/>
                <w:szCs w:val="22"/>
                <w:lang w:val="fr-FR"/>
              </w:rPr>
              <w:t>6</w:t>
            </w:r>
          </w:p>
        </w:tc>
        <w:tc>
          <w:tcPr>
            <w:tcW w:w="2015" w:type="dxa"/>
          </w:tcPr>
          <w:p w:rsidR="00912FE9" w:rsidRPr="009F44AF" w:rsidRDefault="00912FE9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Alerta Nº</w:t>
            </w:r>
            <w:r w:rsidR="00E70BFA"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 12/2016</w:t>
            </w:r>
          </w:p>
        </w:tc>
      </w:tr>
      <w:tr w:rsidR="00912FE9" w:rsidRPr="000B68EC" w:rsidTr="00912FE9">
        <w:tc>
          <w:tcPr>
            <w:tcW w:w="7763" w:type="dxa"/>
          </w:tcPr>
          <w:p w:rsidR="00912FE9" w:rsidRPr="009F44AF" w:rsidRDefault="007A3FD5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Fecha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del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 incidente :    25/04</w:t>
            </w:r>
            <w:r w:rsidR="00912FE9"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/201</w:t>
            </w:r>
            <w:r w:rsidR="00C8098F">
              <w:rPr>
                <w:rFonts w:ascii="Arial" w:hAnsi="Arial" w:cs="Arial"/>
                <w:b/>
                <w:sz w:val="22"/>
                <w:szCs w:val="22"/>
                <w:lang w:val="fr-FR"/>
              </w:rPr>
              <w:t>6</w:t>
            </w:r>
          </w:p>
        </w:tc>
        <w:tc>
          <w:tcPr>
            <w:tcW w:w="2015" w:type="dxa"/>
          </w:tcPr>
          <w:p w:rsidR="00912FE9" w:rsidRPr="009F44AF" w:rsidRDefault="00912FE9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</w:p>
        </w:tc>
      </w:tr>
      <w:tr w:rsidR="00C8098F" w:rsidRPr="000B68EC" w:rsidTr="00765D66">
        <w:tc>
          <w:tcPr>
            <w:tcW w:w="9778" w:type="dxa"/>
            <w:gridSpan w:val="2"/>
          </w:tcPr>
          <w:p w:rsidR="00C8098F" w:rsidRPr="009F44AF" w:rsidRDefault="00C8098F" w:rsidP="007A3FD5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TITULO : </w:t>
            </w:r>
            <w:r w:rsidR="007A3FD5">
              <w:rPr>
                <w:rFonts w:ascii="Arial" w:hAnsi="Arial" w:cs="Arial"/>
                <w:b/>
                <w:sz w:val="22"/>
                <w:szCs w:val="22"/>
                <w:lang w:val="es-AR"/>
              </w:rPr>
              <w:t>CAIDA Y CORTE EN ROSTRO POR GOLPE CON INSTALACIÓN FIJA DE BOMBA</w:t>
            </w:r>
          </w:p>
        </w:tc>
      </w:tr>
    </w:tbl>
    <w:p w:rsidR="000B68EC" w:rsidRDefault="000B68EC" w:rsidP="005D5993">
      <w:pPr>
        <w:pStyle w:val="Ttulo2"/>
        <w:rPr>
          <w:rFonts w:cs="Arial"/>
          <w:color w:val="632423"/>
          <w:lang w:val="es-MX"/>
        </w:rPr>
      </w:pPr>
    </w:p>
    <w:p w:rsidR="00A60DC0" w:rsidRPr="009F44AF" w:rsidRDefault="00A60DC0">
      <w:pPr>
        <w:pStyle w:val="Ttulo2"/>
        <w:ind w:left="284"/>
        <w:rPr>
          <w:rFonts w:cs="Arial"/>
          <w:color w:val="632423"/>
          <w:sz w:val="20"/>
          <w:lang w:val="es-MX"/>
        </w:rPr>
      </w:pPr>
      <w:r w:rsidRPr="009F44AF">
        <w:rPr>
          <w:rFonts w:cs="Arial"/>
          <w:color w:val="632423"/>
          <w:sz w:val="20"/>
          <w:lang w:val="es-MX"/>
        </w:rPr>
        <w:t>A – Descripción del evento</w:t>
      </w:r>
    </w:p>
    <w:p w:rsidR="00DD700C" w:rsidRPr="009F44AF" w:rsidRDefault="00DD700C" w:rsidP="00DD700C">
      <w:pPr>
        <w:rPr>
          <w:sz w:val="20"/>
          <w:szCs w:val="20"/>
          <w:lang w:val="es-MX" w:eastAsia="en-GB"/>
        </w:rPr>
      </w:pPr>
    </w:p>
    <w:p w:rsidR="007A3FD5" w:rsidRPr="007A3FD5" w:rsidRDefault="007A3FD5" w:rsidP="005E2847">
      <w:pPr>
        <w:jc w:val="both"/>
        <w:rPr>
          <w:rFonts w:ascii="Arial" w:hAnsi="Arial" w:cs="Arial"/>
          <w:sz w:val="20"/>
          <w:szCs w:val="20"/>
        </w:rPr>
      </w:pPr>
      <w:r w:rsidRPr="007A3FD5">
        <w:rPr>
          <w:rFonts w:ascii="Arial" w:hAnsi="Arial" w:cs="Arial"/>
          <w:sz w:val="20"/>
          <w:szCs w:val="20"/>
        </w:rPr>
        <w:t xml:space="preserve">El día 25 de abril del 2016 a las 05:00 </w:t>
      </w:r>
      <w:proofErr w:type="spellStart"/>
      <w:r w:rsidRPr="007A3FD5">
        <w:rPr>
          <w:rFonts w:ascii="Arial" w:hAnsi="Arial" w:cs="Arial"/>
          <w:sz w:val="20"/>
          <w:szCs w:val="20"/>
        </w:rPr>
        <w:t>hs</w:t>
      </w:r>
      <w:proofErr w:type="spellEnd"/>
      <w:r w:rsidRPr="007A3FD5">
        <w:rPr>
          <w:rFonts w:ascii="Arial" w:hAnsi="Arial" w:cs="Arial"/>
          <w:sz w:val="20"/>
          <w:szCs w:val="20"/>
        </w:rPr>
        <w:t xml:space="preserve">, el operario </w:t>
      </w:r>
      <w:r w:rsidR="00E23421">
        <w:rPr>
          <w:rFonts w:ascii="Arial" w:hAnsi="Arial" w:cs="Arial"/>
          <w:sz w:val="20"/>
          <w:szCs w:val="20"/>
        </w:rPr>
        <w:t>de Segar</w:t>
      </w:r>
      <w:r w:rsidRPr="007A3FD5">
        <w:rPr>
          <w:rFonts w:ascii="Arial" w:hAnsi="Arial" w:cs="Arial"/>
          <w:sz w:val="20"/>
          <w:szCs w:val="20"/>
        </w:rPr>
        <w:t xml:space="preserve"> había llevado a cabo la tarea de limpieza de la píldora, luego realiza la limpieza de la bandejas ecológicas de lubricación de la bomba nº 2 y procede a continuar con la limpieza de las bandejas ecológicas de lubricación pertenecientes a la bomba de inyección de lodo nº 1, cuando se tropieza/resbala al pasar la pierna por encima del </w:t>
      </w:r>
      <w:proofErr w:type="spellStart"/>
      <w:r w:rsidRPr="007A3FD5">
        <w:rPr>
          <w:rFonts w:ascii="Arial" w:hAnsi="Arial" w:cs="Arial"/>
          <w:sz w:val="20"/>
          <w:szCs w:val="20"/>
        </w:rPr>
        <w:t>manguerote</w:t>
      </w:r>
      <w:proofErr w:type="spellEnd"/>
      <w:r w:rsidRPr="007A3FD5">
        <w:rPr>
          <w:rFonts w:ascii="Arial" w:hAnsi="Arial" w:cs="Arial"/>
          <w:sz w:val="20"/>
          <w:szCs w:val="20"/>
        </w:rPr>
        <w:t xml:space="preserve"> de alta presión, se cae y se golpea la cara y el tórax contra las instalaciones fijas de la bomba nº 1. A la brevedad del hecho, recibe ayuda del enganchador y del encargado de turno del equipo SAI 350, quienes lo levantan del suelo y acompañan para dar aviso de lo ocurrido a los supervisores. </w:t>
      </w:r>
    </w:p>
    <w:p w:rsidR="007A3FD5" w:rsidRPr="007A3FD5" w:rsidRDefault="007A3FD5" w:rsidP="005E28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7A3FD5">
        <w:rPr>
          <w:rFonts w:ascii="Arial" w:hAnsi="Arial" w:cs="Arial"/>
          <w:sz w:val="20"/>
          <w:szCs w:val="20"/>
          <w:lang w:val="es-AR"/>
        </w:rPr>
        <w:t xml:space="preserve">A partir de ese instante se activa el rol de emergencias correspondiente y se lo traslada al accidentado hasta la enfermería del área PELSA ubicada en Borde Montuoso, en donde se decide transportarlo a la Clínica Perón </w:t>
      </w:r>
      <w:r w:rsidR="00E23421">
        <w:rPr>
          <w:rFonts w:ascii="Arial" w:hAnsi="Arial" w:cs="Arial"/>
          <w:sz w:val="20"/>
          <w:szCs w:val="20"/>
          <w:lang w:val="es-AR"/>
        </w:rPr>
        <w:t xml:space="preserve">de </w:t>
      </w:r>
      <w:proofErr w:type="spellStart"/>
      <w:r w:rsidR="00E23421">
        <w:rPr>
          <w:rFonts w:ascii="Arial" w:hAnsi="Arial" w:cs="Arial"/>
          <w:sz w:val="20"/>
          <w:szCs w:val="20"/>
          <w:lang w:val="es-AR"/>
        </w:rPr>
        <w:t>Catriel</w:t>
      </w:r>
      <w:proofErr w:type="spellEnd"/>
      <w:r w:rsidR="00E23421">
        <w:rPr>
          <w:rFonts w:ascii="Arial" w:hAnsi="Arial" w:cs="Arial"/>
          <w:sz w:val="20"/>
          <w:szCs w:val="20"/>
          <w:lang w:val="es-AR"/>
        </w:rPr>
        <w:t xml:space="preserve"> </w:t>
      </w:r>
      <w:r w:rsidRPr="007A3FD5">
        <w:rPr>
          <w:rFonts w:ascii="Arial" w:hAnsi="Arial" w:cs="Arial"/>
          <w:sz w:val="20"/>
          <w:szCs w:val="20"/>
          <w:lang w:val="es-AR"/>
        </w:rPr>
        <w:t>para atención médica por ART por vehículo de la empresa.</w:t>
      </w:r>
    </w:p>
    <w:p w:rsidR="004D2594" w:rsidRPr="009F44AF" w:rsidRDefault="004D2594" w:rsidP="005E2847">
      <w:pPr>
        <w:jc w:val="both"/>
        <w:rPr>
          <w:rFonts w:ascii="Arial" w:hAnsi="Arial" w:cs="Arial"/>
          <w:sz w:val="20"/>
          <w:szCs w:val="20"/>
        </w:rPr>
      </w:pPr>
    </w:p>
    <w:p w:rsidR="00A60DC0" w:rsidRPr="009F44AF" w:rsidRDefault="00A60DC0" w:rsidP="005E2847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B - Causas</w:t>
      </w:r>
    </w:p>
    <w:p w:rsidR="00A60DC0" w:rsidRPr="009F44AF" w:rsidRDefault="00A60DC0" w:rsidP="005E2847">
      <w:pPr>
        <w:ind w:left="284" w:right="282"/>
        <w:jc w:val="both"/>
        <w:rPr>
          <w:rFonts w:ascii="Arial" w:hAnsi="Arial" w:cs="Arial"/>
          <w:b/>
          <w:color w:val="FF0000"/>
          <w:sz w:val="20"/>
          <w:szCs w:val="20"/>
          <w:u w:val="single"/>
          <w:lang w:val="es-MX"/>
        </w:rPr>
      </w:pPr>
    </w:p>
    <w:p w:rsidR="007A58FB" w:rsidRDefault="007A58FB" w:rsidP="005E2847">
      <w:pPr>
        <w:pStyle w:val="Prrafodelista"/>
        <w:numPr>
          <w:ilvl w:val="0"/>
          <w:numId w:val="4"/>
        </w:numPr>
        <w:ind w:left="425" w:hanging="425"/>
        <w:jc w:val="both"/>
        <w:rPr>
          <w:rFonts w:ascii="Arial" w:hAnsi="Arial" w:cs="Arial"/>
          <w:noProof/>
          <w:sz w:val="20"/>
          <w:szCs w:val="20"/>
        </w:rPr>
      </w:pPr>
      <w:r w:rsidRPr="007A58FB">
        <w:rPr>
          <w:rFonts w:ascii="Arial" w:hAnsi="Arial" w:cs="Arial"/>
          <w:b/>
          <w:noProof/>
          <w:sz w:val="20"/>
          <w:szCs w:val="20"/>
        </w:rPr>
        <w:t>Circular por espacios no establecidos para tal fin:</w:t>
      </w:r>
      <w:r w:rsidRPr="007A58FB">
        <w:rPr>
          <w:rFonts w:ascii="Arial" w:hAnsi="Arial" w:cs="Arial"/>
          <w:noProof/>
          <w:sz w:val="20"/>
          <w:szCs w:val="20"/>
        </w:rPr>
        <w:t xml:space="preserve"> Durante esta tarea se debe evitar pasar por encima de los manguerotes de inyección de lodo a alta presión.</w:t>
      </w:r>
    </w:p>
    <w:p w:rsidR="000D07A6" w:rsidRPr="007A58FB" w:rsidRDefault="007A58FB" w:rsidP="005E2847">
      <w:pPr>
        <w:pStyle w:val="Prrafodelista"/>
        <w:numPr>
          <w:ilvl w:val="0"/>
          <w:numId w:val="4"/>
        </w:numPr>
        <w:ind w:left="425" w:hanging="425"/>
        <w:jc w:val="both"/>
        <w:rPr>
          <w:rFonts w:ascii="Arial" w:hAnsi="Arial" w:cs="Arial"/>
          <w:noProof/>
          <w:sz w:val="20"/>
          <w:szCs w:val="20"/>
        </w:rPr>
      </w:pPr>
      <w:r w:rsidRPr="007A58FB">
        <w:rPr>
          <w:rFonts w:ascii="Arial" w:hAnsi="Arial" w:cs="Arial"/>
          <w:b/>
          <w:noProof/>
          <w:sz w:val="20"/>
          <w:szCs w:val="20"/>
        </w:rPr>
        <w:t xml:space="preserve">Falta de trabajo en conjunto con operarios de SAI: </w:t>
      </w:r>
      <w:r w:rsidRPr="007A58FB">
        <w:rPr>
          <w:rFonts w:ascii="Arial" w:hAnsi="Arial" w:cs="Arial"/>
          <w:noProof/>
          <w:sz w:val="20"/>
          <w:szCs w:val="20"/>
        </w:rPr>
        <w:t>Esta tarea se debe realizar con la ayuda de un operario de SAI.</w:t>
      </w:r>
      <w:r w:rsidR="008346AA" w:rsidRPr="007A58FB">
        <w:rPr>
          <w:rFonts w:ascii="Arial" w:hAnsi="Arial" w:cs="Arial"/>
          <w:noProof/>
          <w:sz w:val="20"/>
          <w:szCs w:val="20"/>
        </w:rPr>
        <w:t>.</w:t>
      </w:r>
    </w:p>
    <w:p w:rsidR="00240F25" w:rsidRPr="009F44AF" w:rsidRDefault="00240F25" w:rsidP="005E2847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</w:p>
    <w:p w:rsidR="00215C21" w:rsidRPr="009F44AF" w:rsidRDefault="00215C21" w:rsidP="005E2847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C – Consecuencias</w:t>
      </w:r>
    </w:p>
    <w:p w:rsidR="00215C21" w:rsidRPr="003F0D54" w:rsidRDefault="00215C21" w:rsidP="005E2847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</w:p>
    <w:p w:rsidR="007E2B69" w:rsidRPr="009F44AF" w:rsidRDefault="00595A9C" w:rsidP="005E2847">
      <w:pPr>
        <w:spacing w:line="36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3F0D54">
        <w:rPr>
          <w:rFonts w:ascii="Arial" w:hAnsi="Arial" w:cs="Arial"/>
          <w:sz w:val="20"/>
          <w:szCs w:val="20"/>
          <w:lang w:val="es-MX"/>
        </w:rPr>
        <w:t xml:space="preserve">  </w:t>
      </w:r>
      <w:r w:rsidR="003F0D54" w:rsidRPr="003F0D54">
        <w:rPr>
          <w:rFonts w:ascii="Arial" w:hAnsi="Arial" w:cs="Arial"/>
          <w:sz w:val="20"/>
          <w:szCs w:val="20"/>
        </w:rPr>
        <w:t>Traumatismo de tórax y corte de labio inferior</w:t>
      </w:r>
      <w:r w:rsidR="003F0D54">
        <w:rPr>
          <w:rFonts w:ascii="Arial" w:hAnsi="Arial" w:cs="Arial"/>
          <w:sz w:val="20"/>
          <w:szCs w:val="20"/>
        </w:rPr>
        <w:t xml:space="preserve"> del rostro</w:t>
      </w:r>
      <w:r w:rsidR="003F0F44">
        <w:rPr>
          <w:rFonts w:ascii="Arial" w:hAnsi="Arial" w:cs="Arial"/>
          <w:sz w:val="20"/>
          <w:szCs w:val="20"/>
          <w:lang w:val="es-MX"/>
        </w:rPr>
        <w:t>.</w:t>
      </w:r>
    </w:p>
    <w:p w:rsidR="00A60DC0" w:rsidRPr="009F44AF" w:rsidRDefault="00215C21" w:rsidP="005E2847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D</w:t>
      </w:r>
      <w:r w:rsidR="00A60DC0"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 xml:space="preserve"> – </w:t>
      </w:r>
      <w:r w:rsidR="00A60DC0" w:rsidRPr="009F44AF">
        <w:rPr>
          <w:rFonts w:ascii="Arial" w:hAnsi="Arial" w:cs="Arial"/>
          <w:b/>
          <w:color w:val="632423"/>
          <w:sz w:val="20"/>
          <w:szCs w:val="20"/>
          <w:u w:val="single"/>
          <w:lang w:val="es-ES_tradnl"/>
        </w:rPr>
        <w:t>Acciones Correctivas</w:t>
      </w:r>
    </w:p>
    <w:p w:rsidR="00A60DC0" w:rsidRPr="009F44AF" w:rsidRDefault="00A60DC0" w:rsidP="005E2847">
      <w:pPr>
        <w:jc w:val="both"/>
        <w:rPr>
          <w:rFonts w:ascii="Arial" w:hAnsi="Arial" w:cs="Arial"/>
          <w:sz w:val="20"/>
          <w:szCs w:val="20"/>
          <w:lang w:val="es-MX"/>
        </w:rPr>
      </w:pPr>
    </w:p>
    <w:p w:rsidR="007A58FB" w:rsidRPr="007A58FB" w:rsidRDefault="007A58FB" w:rsidP="008346AA">
      <w:pPr>
        <w:numPr>
          <w:ilvl w:val="0"/>
          <w:numId w:val="2"/>
        </w:numPr>
        <w:spacing w:before="40"/>
        <w:ind w:left="357" w:hanging="357"/>
        <w:jc w:val="both"/>
        <w:rPr>
          <w:rFonts w:ascii="Arial" w:hAnsi="Arial" w:cs="Arial"/>
          <w:sz w:val="20"/>
          <w:szCs w:val="20"/>
          <w:lang w:val="es-MX"/>
        </w:rPr>
      </w:pPr>
      <w:r w:rsidRPr="007A58FB">
        <w:rPr>
          <w:rFonts w:ascii="Arial" w:hAnsi="Arial" w:cs="Arial"/>
          <w:sz w:val="20"/>
          <w:szCs w:val="20"/>
        </w:rPr>
        <w:t>Capacitar en conjunto con los supervisores de SEGAR, en la forma de desarrollar la tarea con ayuda de operario de SAI.</w:t>
      </w:r>
      <w:r>
        <w:rPr>
          <w:rFonts w:ascii="Arial" w:hAnsi="Arial" w:cs="Arial"/>
          <w:sz w:val="20"/>
          <w:szCs w:val="20"/>
        </w:rPr>
        <w:t xml:space="preserve"> </w:t>
      </w:r>
      <w:r w:rsidRPr="007A58FB">
        <w:rPr>
          <w:rFonts w:ascii="Arial" w:hAnsi="Arial" w:cs="Arial"/>
          <w:sz w:val="20"/>
          <w:szCs w:val="20"/>
        </w:rPr>
        <w:t xml:space="preserve">Realizar la tarea de limpieza de bandejas ecológicas de bombas de inyección de lodo ubicando el camión  chupa  primero en el sector lateral para limpiar en la bomba nº 2 y luego en el sector posterior de las bombas para limpiar en la bomba nº 1, de manera tal de evitar pasar por encima de los </w:t>
      </w:r>
      <w:proofErr w:type="spellStart"/>
      <w:r w:rsidRPr="007A58FB">
        <w:rPr>
          <w:rFonts w:ascii="Arial" w:hAnsi="Arial" w:cs="Arial"/>
          <w:sz w:val="20"/>
          <w:szCs w:val="20"/>
        </w:rPr>
        <w:t>manguerotes</w:t>
      </w:r>
      <w:proofErr w:type="spellEnd"/>
      <w:r w:rsidRPr="007A58FB">
        <w:rPr>
          <w:rFonts w:ascii="Arial" w:hAnsi="Arial" w:cs="Arial"/>
          <w:sz w:val="20"/>
          <w:szCs w:val="20"/>
        </w:rPr>
        <w:t xml:space="preserve"> de alta presión (PROHIBIDO CIRCULAR POR SECTORES CON OBSTÁCULOS). Vale aclarar que también se puede ubicar el camión  chupa  en el sector lateral de bomba nº2 y realizar primero la limpieza de la misma, luego pasar el </w:t>
      </w:r>
      <w:proofErr w:type="spellStart"/>
      <w:r w:rsidRPr="007A58FB">
        <w:rPr>
          <w:rFonts w:ascii="Arial" w:hAnsi="Arial" w:cs="Arial"/>
          <w:sz w:val="20"/>
          <w:szCs w:val="20"/>
        </w:rPr>
        <w:t>manguerote</w:t>
      </w:r>
      <w:proofErr w:type="spellEnd"/>
      <w:r w:rsidRPr="007A58FB">
        <w:rPr>
          <w:rFonts w:ascii="Arial" w:hAnsi="Arial" w:cs="Arial"/>
          <w:sz w:val="20"/>
          <w:szCs w:val="20"/>
        </w:rPr>
        <w:t xml:space="preserve"> hacia el lateral opuesto de la bomba, dar la vuelta e ingresar al espacio existente entre ambos equipos de inyección de lodo, agarrar el </w:t>
      </w:r>
      <w:proofErr w:type="spellStart"/>
      <w:r w:rsidRPr="007A58FB">
        <w:rPr>
          <w:rFonts w:ascii="Arial" w:hAnsi="Arial" w:cs="Arial"/>
          <w:sz w:val="20"/>
          <w:szCs w:val="20"/>
        </w:rPr>
        <w:t>manguerote</w:t>
      </w:r>
      <w:proofErr w:type="spellEnd"/>
      <w:r w:rsidRPr="007A58FB">
        <w:rPr>
          <w:rFonts w:ascii="Arial" w:hAnsi="Arial" w:cs="Arial"/>
          <w:sz w:val="20"/>
          <w:szCs w:val="20"/>
        </w:rPr>
        <w:t xml:space="preserve"> y realizar la limpieza de la bandeja ecológica de lubricación de la bomba nº 1.</w:t>
      </w:r>
    </w:p>
    <w:p w:rsidR="008346AA" w:rsidRPr="005E2847" w:rsidRDefault="00A60DC0" w:rsidP="008346AA">
      <w:pPr>
        <w:numPr>
          <w:ilvl w:val="0"/>
          <w:numId w:val="2"/>
        </w:numPr>
        <w:spacing w:before="40"/>
        <w:ind w:left="357" w:hanging="357"/>
        <w:jc w:val="both"/>
        <w:rPr>
          <w:rFonts w:ascii="Arial" w:hAnsi="Arial" w:cs="Arial"/>
          <w:sz w:val="20"/>
          <w:szCs w:val="20"/>
          <w:lang w:val="es-MX"/>
        </w:rPr>
      </w:pPr>
      <w:r w:rsidRPr="009F44AF">
        <w:rPr>
          <w:rFonts w:ascii="Arial" w:hAnsi="Arial" w:cs="Arial"/>
          <w:sz w:val="20"/>
          <w:szCs w:val="20"/>
          <w:lang w:val="es-MX"/>
        </w:rPr>
        <w:t xml:space="preserve">Realizar </w:t>
      </w:r>
      <w:r w:rsidR="00A463EF" w:rsidRPr="009F44AF">
        <w:rPr>
          <w:rFonts w:ascii="Arial" w:hAnsi="Arial" w:cs="Arial"/>
          <w:sz w:val="20"/>
          <w:szCs w:val="20"/>
          <w:lang w:val="es-MX"/>
        </w:rPr>
        <w:t>un alerta de seguridad para difundir y prevenir las acciones indebidas en todas las operaciones de la empresa</w:t>
      </w:r>
      <w:r w:rsidR="002E798A" w:rsidRPr="009F44AF">
        <w:rPr>
          <w:rFonts w:ascii="Arial" w:hAnsi="Arial" w:cs="Arial"/>
          <w:sz w:val="20"/>
          <w:szCs w:val="20"/>
          <w:lang w:val="es-MX"/>
        </w:rPr>
        <w:t>.</w:t>
      </w:r>
    </w:p>
    <w:p w:rsidR="00A463EF" w:rsidRDefault="003F0D54" w:rsidP="009F44AF">
      <w:pPr>
        <w:spacing w:before="40"/>
        <w:ind w:left="357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AR" w:eastAsia="es-AR"/>
        </w:rPr>
        <w:drawing>
          <wp:inline distT="0" distB="0" distL="0" distR="0">
            <wp:extent cx="2933700" cy="1651614"/>
            <wp:effectExtent l="19050" t="0" r="0" b="0"/>
            <wp:docPr id="3" name="2 Imagen" descr="20160425_1357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60425_13574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1571" cy="16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6AA" w:rsidRDefault="008346AA" w:rsidP="007610B8">
      <w:pPr>
        <w:spacing w:before="40"/>
        <w:rPr>
          <w:rFonts w:ascii="Arial" w:hAnsi="Arial" w:cs="Arial"/>
          <w:lang w:val="es-MX"/>
        </w:rPr>
      </w:pPr>
    </w:p>
    <w:p w:rsidR="007E2B69" w:rsidRPr="009F44AF" w:rsidRDefault="008F5D08" w:rsidP="009F44AF">
      <w:pPr>
        <w:ind w:right="282"/>
        <w:rPr>
          <w:rFonts w:ascii="Arial" w:hAnsi="Arial" w:cs="Arial"/>
          <w:b/>
          <w:sz w:val="20"/>
          <w:szCs w:val="20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Recuerde:</w:t>
      </w:r>
      <w:r w:rsidRPr="009F44AF">
        <w:rPr>
          <w:rFonts w:ascii="Arial" w:hAnsi="Arial" w:cs="Arial"/>
          <w:sz w:val="20"/>
          <w:szCs w:val="20"/>
          <w:lang w:val="es-MX"/>
        </w:rPr>
        <w:t xml:space="preserve"> </w:t>
      </w:r>
      <w:r w:rsidRPr="009F44AF">
        <w:rPr>
          <w:rFonts w:ascii="Arial" w:hAnsi="Arial" w:cs="Arial"/>
          <w:b/>
          <w:sz w:val="20"/>
          <w:szCs w:val="20"/>
          <w:lang w:val="es-MX"/>
        </w:rPr>
        <w:t>Antes de realizar cualquier tarea  “ANALICE los RIESGOS" de esta manera evitaremos consecuencias negativas</w:t>
      </w:r>
      <w:r w:rsidR="00C7615F" w:rsidRPr="009F44AF">
        <w:rPr>
          <w:rFonts w:ascii="Arial" w:hAnsi="Arial" w:cs="Arial"/>
          <w:b/>
          <w:sz w:val="20"/>
          <w:szCs w:val="20"/>
          <w:lang w:val="es-MX"/>
        </w:rPr>
        <w:t>.</w:t>
      </w:r>
      <w:r w:rsidRPr="009F44AF">
        <w:rPr>
          <w:rFonts w:ascii="Arial" w:hAnsi="Arial" w:cs="Arial"/>
          <w:b/>
          <w:sz w:val="20"/>
          <w:szCs w:val="20"/>
          <w:lang w:val="es-MX"/>
        </w:rPr>
        <w:t xml:space="preserve"> </w:t>
      </w:r>
    </w:p>
    <w:sectPr w:rsidR="007E2B69" w:rsidRPr="009F44AF" w:rsidSect="00CB5F4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985" w:right="1134" w:bottom="1134" w:left="1134" w:header="51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1492" w:rsidRDefault="00821492">
      <w:r>
        <w:separator/>
      </w:r>
    </w:p>
  </w:endnote>
  <w:endnote w:type="continuationSeparator" w:id="0">
    <w:p w:rsidR="00821492" w:rsidRDefault="00821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139"/>
      </w:trPr>
      <w:tc>
        <w:tcPr>
          <w:tcW w:w="9778" w:type="dxa"/>
          <w:tcBorders>
            <w:top w:val="nil"/>
            <w:left w:val="nil"/>
            <w:bottom w:val="nil"/>
            <w:right w:val="nil"/>
          </w:tcBorders>
        </w:tcPr>
        <w:p w:rsidR="00A60DC0" w:rsidRDefault="00F526C8">
          <w:pPr>
            <w:pStyle w:val="Piedepgina"/>
            <w:jc w:val="center"/>
          </w:pPr>
          <w:r>
            <w:rPr>
              <w:snapToGrid w:val="0"/>
              <w:lang w:eastAsia="fr-FR"/>
            </w:rPr>
            <w:fldChar w:fldCharType="begin"/>
          </w:r>
          <w:r w:rsidR="00A60DC0">
            <w:rPr>
              <w:snapToGrid w:val="0"/>
              <w:lang w:eastAsia="fr-FR"/>
            </w:rPr>
            <w:instrText xml:space="preserve"> PAGE </w:instrText>
          </w:r>
          <w:r>
            <w:rPr>
              <w:snapToGrid w:val="0"/>
              <w:lang w:eastAsia="fr-FR"/>
            </w:rPr>
            <w:fldChar w:fldCharType="separate"/>
          </w:r>
          <w:r w:rsidR="004C4476">
            <w:rPr>
              <w:noProof/>
              <w:snapToGrid w:val="0"/>
              <w:lang w:eastAsia="fr-FR"/>
            </w:rPr>
            <w:t>1</w:t>
          </w:r>
          <w:r>
            <w:rPr>
              <w:snapToGrid w:val="0"/>
              <w:lang w:eastAsia="fr-FR"/>
            </w:rPr>
            <w:fldChar w:fldCharType="end"/>
          </w:r>
          <w:r w:rsidR="00FF0EEA">
            <w:rPr>
              <w:snapToGrid w:val="0"/>
              <w:lang w:eastAsia="fr-FR"/>
            </w:rPr>
            <w:t xml:space="preserve"> de</w:t>
          </w:r>
          <w:r w:rsidR="008F5D08">
            <w:rPr>
              <w:snapToGrid w:val="0"/>
              <w:lang w:eastAsia="fr-FR"/>
            </w:rPr>
            <w:t xml:space="preserve"> 2</w:t>
          </w:r>
        </w:p>
        <w:p w:rsidR="00A60DC0" w:rsidRDefault="00A60DC0">
          <w:pPr>
            <w:pStyle w:val="Piedepgina"/>
            <w:tabs>
              <w:tab w:val="left" w:pos="2355"/>
            </w:tabs>
            <w:jc w:val="right"/>
            <w:rPr>
              <w:color w:val="000000"/>
              <w:szCs w:val="16"/>
            </w:rPr>
          </w:pPr>
        </w:p>
      </w:tc>
    </w:tr>
  </w:tbl>
  <w:p w:rsidR="00A60DC0" w:rsidRDefault="00A60DC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277"/>
      </w:trPr>
      <w:tc>
        <w:tcPr>
          <w:tcW w:w="9778" w:type="dxa"/>
        </w:tcPr>
        <w:p w:rsidR="00A60DC0" w:rsidRDefault="00A60DC0">
          <w:pPr>
            <w:pStyle w:val="Piedepgina"/>
            <w:jc w:val="center"/>
            <w:rPr>
              <w:b/>
              <w:color w:val="000000"/>
            </w:rPr>
          </w:pPr>
          <w:r>
            <w:rPr>
              <w:b/>
              <w:snapToGrid w:val="0"/>
              <w:color w:val="000000"/>
              <w:lang w:eastAsia="fr-FR"/>
            </w:rPr>
            <w:t xml:space="preserve">Page </w:t>
          </w:r>
          <w:r w:rsidR="00F526C8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PAGE </w:instrText>
          </w:r>
          <w:r w:rsidR="00F526C8">
            <w:rPr>
              <w:b/>
              <w:snapToGrid w:val="0"/>
              <w:color w:val="000000"/>
              <w:lang w:eastAsia="fr-FR"/>
            </w:rPr>
            <w:fldChar w:fldCharType="separate"/>
          </w:r>
          <w:r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F526C8">
            <w:rPr>
              <w:b/>
              <w:snapToGrid w:val="0"/>
              <w:color w:val="000000"/>
              <w:lang w:eastAsia="fr-FR"/>
            </w:rPr>
            <w:fldChar w:fldCharType="end"/>
          </w:r>
          <w:r>
            <w:rPr>
              <w:b/>
              <w:snapToGrid w:val="0"/>
              <w:color w:val="000000"/>
              <w:lang w:eastAsia="fr-FR"/>
            </w:rPr>
            <w:t xml:space="preserve"> of </w:t>
          </w:r>
          <w:r w:rsidR="00F526C8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NUMPAGES </w:instrText>
          </w:r>
          <w:r w:rsidR="00F526C8">
            <w:rPr>
              <w:b/>
              <w:snapToGrid w:val="0"/>
              <w:color w:val="000000"/>
              <w:lang w:eastAsia="fr-FR"/>
            </w:rPr>
            <w:fldChar w:fldCharType="separate"/>
          </w:r>
          <w:r w:rsidR="004C4476"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F526C8">
            <w:rPr>
              <w:b/>
              <w:snapToGrid w:val="0"/>
              <w:color w:val="000000"/>
              <w:lang w:eastAsia="fr-FR"/>
            </w:rPr>
            <w:fldChar w:fldCharType="end"/>
          </w:r>
        </w:p>
        <w:p w:rsidR="00A60DC0" w:rsidRDefault="00A60DC0">
          <w:pPr>
            <w:pStyle w:val="Piedepgina"/>
            <w:jc w:val="center"/>
            <w:rPr>
              <w:b/>
              <w:color w:val="000000"/>
              <w:sz w:val="22"/>
            </w:rPr>
          </w:pPr>
        </w:p>
      </w:tc>
    </w:tr>
  </w:tbl>
  <w:p w:rsidR="00A60DC0" w:rsidRDefault="00A60DC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1492" w:rsidRDefault="00821492">
      <w:r>
        <w:separator/>
      </w:r>
    </w:p>
  </w:footnote>
  <w:footnote w:type="continuationSeparator" w:id="0">
    <w:p w:rsidR="00821492" w:rsidRDefault="008214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205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822"/>
      <w:gridCol w:w="2880"/>
      <w:gridCol w:w="2712"/>
      <w:gridCol w:w="1791"/>
    </w:tblGrid>
    <w:tr w:rsidR="004A475E" w:rsidTr="004A475E">
      <w:trPr>
        <w:cantSplit/>
        <w:trHeight w:val="681"/>
        <w:tblHeader/>
        <w:jc w:val="center"/>
      </w:trPr>
      <w:tc>
        <w:tcPr>
          <w:tcW w:w="1822" w:type="dxa"/>
          <w:vMerge w:val="restart"/>
          <w:shd w:val="clear" w:color="auto" w:fill="auto"/>
          <w:vAlign w:val="center"/>
        </w:tcPr>
        <w:p w:rsidR="004A475E" w:rsidRPr="002A5857" w:rsidRDefault="004A475E" w:rsidP="004A475E">
          <w:pPr>
            <w:pStyle w:val="Encabezado"/>
            <w:jc w:val="center"/>
            <w:rPr>
              <w:rFonts w:cs="Arial"/>
              <w:b/>
              <w:shadow/>
              <w:color w:val="000080"/>
              <w:sz w:val="36"/>
            </w:rPr>
          </w:pPr>
          <w:r w:rsidRPr="002A5857">
            <w:rPr>
              <w:rFonts w:cs="Arial"/>
              <w:b/>
              <w:shadow/>
              <w:color w:val="000080"/>
              <w:sz w:val="36"/>
            </w:rPr>
            <w:t>SGI</w:t>
          </w: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spacing w:before="120" w:after="120"/>
            <w:jc w:val="center"/>
            <w:rPr>
              <w:rFonts w:cs="Arial"/>
              <w:b/>
              <w:color w:val="000000"/>
              <w:sz w:val="20"/>
            </w:rPr>
          </w:pPr>
          <w:r w:rsidRPr="002A5857">
            <w:rPr>
              <w:rFonts w:cs="Arial"/>
              <w:b/>
              <w:color w:val="000000"/>
              <w:sz w:val="20"/>
            </w:rPr>
            <w:t>SISTEMA DE GESTION INTEGRADO</w:t>
          </w:r>
        </w:p>
      </w:tc>
      <w:tc>
        <w:tcPr>
          <w:tcW w:w="1791" w:type="dxa"/>
          <w:shd w:val="clear" w:color="auto" w:fill="auto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r w:rsidRPr="002A5857">
            <w:rPr>
              <w:rFonts w:cs="Arial"/>
              <w:b/>
              <w:caps/>
              <w:sz w:val="20"/>
            </w:rPr>
            <w:t>PG – 05 - 00</w:t>
          </w:r>
        </w:p>
      </w:tc>
    </w:tr>
    <w:tr w:rsidR="004A475E" w:rsidTr="004A475E">
      <w:trPr>
        <w:cantSplit/>
        <w:trHeight w:val="567"/>
        <w:jc w:val="center"/>
      </w:trPr>
      <w:tc>
        <w:tcPr>
          <w:tcW w:w="1822" w:type="dxa"/>
          <w:vMerge/>
          <w:shd w:val="clear" w:color="auto" w:fill="auto"/>
        </w:tcPr>
        <w:p w:rsidR="004A475E" w:rsidRDefault="004A475E" w:rsidP="00C46BBD">
          <w:pPr>
            <w:pStyle w:val="Encabezado"/>
            <w:jc w:val="center"/>
            <w:rPr>
              <w:color w:val="800000"/>
            </w:rPr>
          </w:pP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4"/>
              <w:szCs w:val="24"/>
            </w:rPr>
          </w:pPr>
          <w:r>
            <w:rPr>
              <w:rFonts w:cs="Arial"/>
              <w:b/>
              <w:sz w:val="24"/>
              <w:szCs w:val="24"/>
            </w:rPr>
            <w:t>ALERTA DE SEGURIDAD</w:t>
          </w:r>
        </w:p>
      </w:tc>
      <w:tc>
        <w:tcPr>
          <w:tcW w:w="1791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r w:rsidRPr="002A5857">
            <w:rPr>
              <w:rFonts w:cs="Arial"/>
              <w:b/>
              <w:sz w:val="20"/>
            </w:rPr>
            <w:t>REV.: 0</w:t>
          </w:r>
          <w:r>
            <w:rPr>
              <w:rFonts w:cs="Arial"/>
              <w:b/>
              <w:sz w:val="20"/>
            </w:rPr>
            <w:t>3</w:t>
          </w:r>
        </w:p>
      </w:tc>
    </w:tr>
    <w:tr w:rsidR="004A475E" w:rsidTr="004A475E">
      <w:trPr>
        <w:cantSplit/>
        <w:trHeight w:val="535"/>
        <w:jc w:val="center"/>
      </w:trPr>
      <w:tc>
        <w:tcPr>
          <w:tcW w:w="1822" w:type="dxa"/>
          <w:vMerge/>
          <w:shd w:val="clear" w:color="auto" w:fill="auto"/>
        </w:tcPr>
        <w:p w:rsidR="004A475E" w:rsidRDefault="004A475E" w:rsidP="00C46BBD">
          <w:pPr>
            <w:pStyle w:val="Encabezado"/>
            <w:jc w:val="center"/>
            <w:rPr>
              <w:b/>
            </w:rPr>
          </w:pPr>
        </w:p>
      </w:tc>
      <w:tc>
        <w:tcPr>
          <w:tcW w:w="2880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proofErr w:type="spellStart"/>
          <w:r w:rsidRPr="002A5857">
            <w:rPr>
              <w:rFonts w:cs="Arial"/>
              <w:b/>
              <w:sz w:val="20"/>
            </w:rPr>
            <w:t>Preparó</w:t>
          </w:r>
          <w:proofErr w:type="spellEnd"/>
          <w:r w:rsidRPr="002A5857">
            <w:rPr>
              <w:rFonts w:cs="Arial"/>
              <w:b/>
              <w:sz w:val="20"/>
            </w:rPr>
            <w:t>:</w:t>
          </w: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r>
            <w:rPr>
              <w:rFonts w:cs="Arial"/>
              <w:b/>
              <w:sz w:val="20"/>
            </w:rPr>
            <w:t xml:space="preserve">G. Gómez </w:t>
          </w:r>
        </w:p>
      </w:tc>
      <w:tc>
        <w:tcPr>
          <w:tcW w:w="2712" w:type="dxa"/>
          <w:shd w:val="clear" w:color="auto" w:fill="auto"/>
          <w:vAlign w:val="center"/>
        </w:tcPr>
        <w:p w:rsidR="004A475E" w:rsidRPr="004A475E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  <w:lang w:val="es-AR"/>
            </w:rPr>
          </w:pPr>
          <w:r w:rsidRPr="004A475E">
            <w:rPr>
              <w:rFonts w:cs="Arial"/>
              <w:b/>
              <w:sz w:val="20"/>
              <w:lang w:val="es-AR"/>
            </w:rPr>
            <w:t>Revisó y Aprobó:</w:t>
          </w:r>
        </w:p>
        <w:p w:rsidR="004A475E" w:rsidRPr="004A475E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  <w:lang w:val="es-AR"/>
            </w:rPr>
          </w:pPr>
          <w:r w:rsidRPr="004A475E">
            <w:rPr>
              <w:rFonts w:cs="Arial"/>
              <w:b/>
              <w:caps/>
              <w:sz w:val="20"/>
              <w:lang w:val="es-AR"/>
            </w:rPr>
            <w:t xml:space="preserve">G. </w:t>
          </w:r>
          <w:r w:rsidRPr="004A475E">
            <w:rPr>
              <w:rFonts w:cs="Arial"/>
              <w:b/>
              <w:sz w:val="20"/>
              <w:lang w:val="es-AR"/>
            </w:rPr>
            <w:t>Gonzalo</w:t>
          </w:r>
          <w:r w:rsidRPr="004A475E">
            <w:rPr>
              <w:rFonts w:cs="Arial"/>
              <w:b/>
              <w:caps/>
              <w:sz w:val="20"/>
              <w:lang w:val="es-AR"/>
            </w:rPr>
            <w:t xml:space="preserve"> / P. R</w:t>
          </w:r>
          <w:r w:rsidRPr="004A475E">
            <w:rPr>
              <w:rFonts w:cs="Arial"/>
              <w:b/>
              <w:sz w:val="20"/>
              <w:lang w:val="es-AR"/>
            </w:rPr>
            <w:t>astrilla</w:t>
          </w:r>
        </w:p>
      </w:tc>
      <w:tc>
        <w:tcPr>
          <w:tcW w:w="1791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proofErr w:type="spellStart"/>
          <w:r w:rsidRPr="002A5857">
            <w:rPr>
              <w:rFonts w:cs="Arial"/>
              <w:b/>
              <w:sz w:val="20"/>
            </w:rPr>
            <w:t>Fecha</w:t>
          </w:r>
          <w:proofErr w:type="spellEnd"/>
          <w:r w:rsidRPr="002A5857">
            <w:rPr>
              <w:rFonts w:cs="Arial"/>
              <w:b/>
              <w:sz w:val="20"/>
            </w:rPr>
            <w:t>:</w:t>
          </w: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r w:rsidRPr="002A5857">
            <w:rPr>
              <w:rFonts w:cs="Arial"/>
              <w:b/>
              <w:sz w:val="20"/>
            </w:rPr>
            <w:t>01/03/2012</w:t>
          </w:r>
        </w:p>
      </w:tc>
    </w:tr>
  </w:tbl>
  <w:p w:rsidR="00A60DC0" w:rsidRDefault="00A60DC0">
    <w:pPr>
      <w:pStyle w:val="Encabezado"/>
      <w:rPr>
        <w:lang w:val="es-MX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17"/>
      <w:gridCol w:w="2347"/>
      <w:gridCol w:w="3130"/>
      <w:gridCol w:w="2973"/>
    </w:tblGrid>
    <w:tr w:rsidR="00A60DC0">
      <w:trPr>
        <w:cantSplit/>
        <w:trHeight w:val="502"/>
      </w:trPr>
      <w:tc>
        <w:tcPr>
          <w:tcW w:w="1017" w:type="dxa"/>
          <w:vMerge w:val="restart"/>
        </w:tcPr>
        <w:p w:rsidR="00A60DC0" w:rsidRDefault="007A73F5">
          <w:pPr>
            <w:pStyle w:val="Encabezado"/>
            <w:jc w:val="left"/>
            <w:rPr>
              <w:noProof/>
              <w:sz w:val="36"/>
            </w:rPr>
          </w:pPr>
          <w:r>
            <w:rPr>
              <w:noProof/>
              <w:sz w:val="36"/>
              <w:lang w:val="es-AR" w:eastAsia="es-AR"/>
            </w:rPr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41910</wp:posOffset>
                </wp:positionV>
                <wp:extent cx="575945" cy="703580"/>
                <wp:effectExtent l="19050" t="0" r="0" b="0"/>
                <wp:wrapTopAndBottom/>
                <wp:docPr id="1" name="Imagen 1" descr="TOTAL_LOGO_FAX_RV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OTAL_LOGO_FAX_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945" cy="703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44"/>
            </w:rPr>
          </w:pPr>
          <w:r>
            <w:rPr>
              <w:b/>
              <w:color w:val="FF0000"/>
              <w:sz w:val="44"/>
            </w:rPr>
            <w:t>DRILLING SAFETY FLASH</w:t>
          </w:r>
        </w:p>
      </w:tc>
    </w:tr>
    <w:tr w:rsidR="00A60DC0">
      <w:trPr>
        <w:cantSplit/>
        <w:trHeight w:val="502"/>
      </w:trPr>
      <w:tc>
        <w:tcPr>
          <w:tcW w:w="1017" w:type="dxa"/>
          <w:vMerge/>
        </w:tcPr>
        <w:p w:rsidR="00A60DC0" w:rsidRDefault="00A60DC0">
          <w:pPr>
            <w:pStyle w:val="Encabezado"/>
            <w:rPr>
              <w:noProof/>
              <w:sz w:val="36"/>
            </w:rPr>
          </w:pP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36"/>
            </w:rPr>
          </w:pPr>
          <w:r>
            <w:rPr>
              <w:b/>
              <w:color w:val="FF0000"/>
              <w:sz w:val="36"/>
            </w:rPr>
            <w:t>BOP Incident</w:t>
          </w:r>
        </w:p>
      </w:tc>
    </w:tr>
    <w:tr w:rsidR="00A60DC0">
      <w:trPr>
        <w:cantSplit/>
        <w:trHeight w:val="286"/>
      </w:trPr>
      <w:tc>
        <w:tcPr>
          <w:tcW w:w="1017" w:type="dxa"/>
          <w:vMerge/>
          <w:tcBorders>
            <w:bottom w:val="nil"/>
          </w:tcBorders>
        </w:tcPr>
        <w:p w:rsidR="00A60DC0" w:rsidRDefault="00A60DC0">
          <w:pPr>
            <w:pStyle w:val="Encabezado"/>
            <w:jc w:val="center"/>
            <w:rPr>
              <w:b/>
              <w:color w:val="0000FF"/>
              <w:sz w:val="22"/>
            </w:rPr>
          </w:pPr>
        </w:p>
      </w:tc>
      <w:tc>
        <w:tcPr>
          <w:tcW w:w="2347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TDO/FP/MTH</w:t>
          </w:r>
        </w:p>
      </w:tc>
      <w:tc>
        <w:tcPr>
          <w:tcW w:w="3130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Ref: 01 - 2004</w:t>
          </w:r>
        </w:p>
      </w:tc>
      <w:tc>
        <w:tcPr>
          <w:tcW w:w="2973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Issued: 01/09/04</w:t>
          </w:r>
        </w:p>
      </w:tc>
    </w:tr>
  </w:tbl>
  <w:p w:rsidR="00A60DC0" w:rsidRDefault="00A60DC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14D75"/>
    <w:multiLevelType w:val="multilevel"/>
    <w:tmpl w:val="99E2E3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>
    <w:nsid w:val="1D1E51CE"/>
    <w:multiLevelType w:val="hybridMultilevel"/>
    <w:tmpl w:val="EE747248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073991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42BB393A"/>
    <w:multiLevelType w:val="hybridMultilevel"/>
    <w:tmpl w:val="618250D4"/>
    <w:lvl w:ilvl="0" w:tplc="42CCD642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4C603815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39A8"/>
    <w:rsid w:val="000123AD"/>
    <w:rsid w:val="000A4340"/>
    <w:rsid w:val="000B68EC"/>
    <w:rsid w:val="000D07A6"/>
    <w:rsid w:val="000D594D"/>
    <w:rsid w:val="000E013F"/>
    <w:rsid w:val="001027F3"/>
    <w:rsid w:val="00112171"/>
    <w:rsid w:val="00115834"/>
    <w:rsid w:val="0013089E"/>
    <w:rsid w:val="0014590B"/>
    <w:rsid w:val="00161E3D"/>
    <w:rsid w:val="001654A6"/>
    <w:rsid w:val="001D191D"/>
    <w:rsid w:val="001D6226"/>
    <w:rsid w:val="001F72BE"/>
    <w:rsid w:val="00215C21"/>
    <w:rsid w:val="00240F25"/>
    <w:rsid w:val="00242BC8"/>
    <w:rsid w:val="00263124"/>
    <w:rsid w:val="002E798A"/>
    <w:rsid w:val="00310721"/>
    <w:rsid w:val="0034030E"/>
    <w:rsid w:val="00363516"/>
    <w:rsid w:val="0037422C"/>
    <w:rsid w:val="0037593A"/>
    <w:rsid w:val="003B3FE6"/>
    <w:rsid w:val="003E51D1"/>
    <w:rsid w:val="003F0D54"/>
    <w:rsid w:val="003F0F44"/>
    <w:rsid w:val="00424EA7"/>
    <w:rsid w:val="0043228C"/>
    <w:rsid w:val="004571E4"/>
    <w:rsid w:val="00464410"/>
    <w:rsid w:val="00473F4E"/>
    <w:rsid w:val="004A475E"/>
    <w:rsid w:val="004C4476"/>
    <w:rsid w:val="004D2594"/>
    <w:rsid w:val="004D26A9"/>
    <w:rsid w:val="00511730"/>
    <w:rsid w:val="005150AE"/>
    <w:rsid w:val="005359B0"/>
    <w:rsid w:val="00536A0F"/>
    <w:rsid w:val="00536AE4"/>
    <w:rsid w:val="00545141"/>
    <w:rsid w:val="00560AA6"/>
    <w:rsid w:val="00560B25"/>
    <w:rsid w:val="0056517D"/>
    <w:rsid w:val="00566A90"/>
    <w:rsid w:val="005948B4"/>
    <w:rsid w:val="00594F8C"/>
    <w:rsid w:val="00595A9C"/>
    <w:rsid w:val="005A7754"/>
    <w:rsid w:val="005B05D4"/>
    <w:rsid w:val="005B1748"/>
    <w:rsid w:val="005B5C77"/>
    <w:rsid w:val="005C33BF"/>
    <w:rsid w:val="005C5E9A"/>
    <w:rsid w:val="005D5993"/>
    <w:rsid w:val="005E2847"/>
    <w:rsid w:val="00600AD8"/>
    <w:rsid w:val="00654A2C"/>
    <w:rsid w:val="00656FD9"/>
    <w:rsid w:val="006725E9"/>
    <w:rsid w:val="00672EC5"/>
    <w:rsid w:val="00684C97"/>
    <w:rsid w:val="0069067F"/>
    <w:rsid w:val="006B5D21"/>
    <w:rsid w:val="006C167B"/>
    <w:rsid w:val="006D298D"/>
    <w:rsid w:val="006D3A06"/>
    <w:rsid w:val="007572AF"/>
    <w:rsid w:val="007610B8"/>
    <w:rsid w:val="00793456"/>
    <w:rsid w:val="007A3FD5"/>
    <w:rsid w:val="007A58FB"/>
    <w:rsid w:val="007A73F5"/>
    <w:rsid w:val="007B2671"/>
    <w:rsid w:val="007B6561"/>
    <w:rsid w:val="007E149D"/>
    <w:rsid w:val="007E2B69"/>
    <w:rsid w:val="007E6B9B"/>
    <w:rsid w:val="007F5C6D"/>
    <w:rsid w:val="00806DA6"/>
    <w:rsid w:val="00821492"/>
    <w:rsid w:val="008346AA"/>
    <w:rsid w:val="008505FE"/>
    <w:rsid w:val="008A3B79"/>
    <w:rsid w:val="008B5159"/>
    <w:rsid w:val="008F1D32"/>
    <w:rsid w:val="008F564B"/>
    <w:rsid w:val="008F5D08"/>
    <w:rsid w:val="00903E06"/>
    <w:rsid w:val="00912FE9"/>
    <w:rsid w:val="00934A78"/>
    <w:rsid w:val="00972C7C"/>
    <w:rsid w:val="00991BB3"/>
    <w:rsid w:val="009C2F6E"/>
    <w:rsid w:val="009E1E1F"/>
    <w:rsid w:val="009E5188"/>
    <w:rsid w:val="009E5E00"/>
    <w:rsid w:val="009F44AF"/>
    <w:rsid w:val="00A463EF"/>
    <w:rsid w:val="00A56DA4"/>
    <w:rsid w:val="00A60DC0"/>
    <w:rsid w:val="00AA2494"/>
    <w:rsid w:val="00AB767F"/>
    <w:rsid w:val="00AC4619"/>
    <w:rsid w:val="00AD4BEF"/>
    <w:rsid w:val="00B563BF"/>
    <w:rsid w:val="00B852F0"/>
    <w:rsid w:val="00BA45F4"/>
    <w:rsid w:val="00BA60EB"/>
    <w:rsid w:val="00C0633C"/>
    <w:rsid w:val="00C30B07"/>
    <w:rsid w:val="00C350CD"/>
    <w:rsid w:val="00C35E62"/>
    <w:rsid w:val="00C7615F"/>
    <w:rsid w:val="00C8098F"/>
    <w:rsid w:val="00C9514F"/>
    <w:rsid w:val="00C95760"/>
    <w:rsid w:val="00C97415"/>
    <w:rsid w:val="00CA3567"/>
    <w:rsid w:val="00CB5F47"/>
    <w:rsid w:val="00CC4BDD"/>
    <w:rsid w:val="00CE5906"/>
    <w:rsid w:val="00CF26F2"/>
    <w:rsid w:val="00D06C7E"/>
    <w:rsid w:val="00D135AD"/>
    <w:rsid w:val="00D278D9"/>
    <w:rsid w:val="00D33CFE"/>
    <w:rsid w:val="00D85A24"/>
    <w:rsid w:val="00D953CC"/>
    <w:rsid w:val="00DC199D"/>
    <w:rsid w:val="00DD700C"/>
    <w:rsid w:val="00E141A3"/>
    <w:rsid w:val="00E23421"/>
    <w:rsid w:val="00E24C27"/>
    <w:rsid w:val="00E25393"/>
    <w:rsid w:val="00E439A8"/>
    <w:rsid w:val="00E70BFA"/>
    <w:rsid w:val="00E81E87"/>
    <w:rsid w:val="00EA07B4"/>
    <w:rsid w:val="00EC51A1"/>
    <w:rsid w:val="00EE1E6B"/>
    <w:rsid w:val="00EE6E27"/>
    <w:rsid w:val="00EF6AB5"/>
    <w:rsid w:val="00F52250"/>
    <w:rsid w:val="00F526C8"/>
    <w:rsid w:val="00F61C18"/>
    <w:rsid w:val="00F64302"/>
    <w:rsid w:val="00F70286"/>
    <w:rsid w:val="00FC4B65"/>
    <w:rsid w:val="00FE04C7"/>
    <w:rsid w:val="00FF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F47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CB5F47"/>
    <w:pPr>
      <w:keepNext/>
      <w:tabs>
        <w:tab w:val="left" w:pos="9498"/>
      </w:tabs>
      <w:ind w:right="142"/>
      <w:outlineLvl w:val="1"/>
    </w:pPr>
    <w:rPr>
      <w:rFonts w:ascii="Arial" w:hAnsi="Arial"/>
      <w:b/>
      <w:color w:val="FF0000"/>
      <w:sz w:val="22"/>
      <w:szCs w:val="20"/>
      <w:u w:val="single"/>
      <w:lang w:val="en-GB"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CB5F47"/>
    <w:pPr>
      <w:jc w:val="right"/>
    </w:pPr>
    <w:rPr>
      <w:rFonts w:ascii="Arial" w:hAnsi="Arial"/>
      <w:sz w:val="16"/>
      <w:szCs w:val="20"/>
      <w:lang w:val="en-GB" w:eastAsia="en-GB"/>
    </w:rPr>
  </w:style>
  <w:style w:type="paragraph" w:styleId="Piedepgina">
    <w:name w:val="footer"/>
    <w:basedOn w:val="Normal"/>
    <w:semiHidden/>
    <w:rsid w:val="00CB5F47"/>
    <w:rPr>
      <w:rFonts w:ascii="Arial" w:hAnsi="Arial"/>
      <w:sz w:val="16"/>
      <w:szCs w:val="20"/>
      <w:lang w:val="en-GB" w:eastAsia="en-GB"/>
    </w:rPr>
  </w:style>
  <w:style w:type="paragraph" w:customStyle="1" w:styleId="Normal11pt">
    <w:name w:val="Normal + 11 pt"/>
    <w:basedOn w:val="Normal"/>
    <w:rsid w:val="00CB5F47"/>
    <w:pPr>
      <w:autoSpaceDE w:val="0"/>
      <w:autoSpaceDN w:val="0"/>
      <w:adjustRightInd w:val="0"/>
      <w:ind w:left="284"/>
    </w:pPr>
    <w:rPr>
      <w:rFonts w:ascii="Arial" w:hAnsi="Arial" w:cs="Arial"/>
      <w:lang w:val="en-GB" w:eastAsia="en-GB"/>
    </w:rPr>
  </w:style>
  <w:style w:type="paragraph" w:styleId="Textoindependiente">
    <w:name w:val="Body Text"/>
    <w:basedOn w:val="Normal"/>
    <w:semiHidden/>
    <w:rsid w:val="00CB5F47"/>
    <w:rPr>
      <w:rFonts w:ascii="Arial" w:hAnsi="Arial" w:cs="Arial"/>
      <w:bCs/>
      <w:sz w:val="22"/>
      <w:lang w:val="es-CO"/>
    </w:rPr>
  </w:style>
  <w:style w:type="table" w:styleId="Tablaconcuadrcula">
    <w:name w:val="Table Grid"/>
    <w:basedOn w:val="Tablanormal"/>
    <w:uiPriority w:val="59"/>
    <w:rsid w:val="000B68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F564B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C30B07"/>
    <w:rPr>
      <w:rFonts w:ascii="Tahoma" w:hAnsi="Tahoma" w:cs="Tahoma"/>
      <w:sz w:val="16"/>
      <w:szCs w:val="16"/>
      <w:lang w:val="es-ES_tradnl"/>
    </w:rPr>
  </w:style>
  <w:style w:type="character" w:customStyle="1" w:styleId="TextodegloboCar">
    <w:name w:val="Texto de globo Car"/>
    <w:basedOn w:val="Fuentedeprrafopredeter"/>
    <w:link w:val="Textodeglobo"/>
    <w:rsid w:val="00C30B07"/>
    <w:rPr>
      <w:rFonts w:ascii="Tahoma" w:hAnsi="Tahoma" w:cs="Tahoma"/>
      <w:sz w:val="16"/>
      <w:szCs w:val="16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4A475E"/>
    <w:rPr>
      <w:rFonts w:ascii="Arial" w:hAnsi="Arial"/>
      <w:sz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416</Words>
  <Characters>2293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</Company>
  <LinksUpToDate>false</LinksUpToDate>
  <CharactersWithSpaces>2704</CharactersWithSpaces>
  <SharedDoc>false</SharedDoc>
  <HLinks>
    <vt:vector size="6" baseType="variant">
      <vt:variant>
        <vt:i4>6553697</vt:i4>
      </vt:variant>
      <vt:variant>
        <vt:i4>-1</vt:i4>
      </vt:variant>
      <vt:variant>
        <vt:i4>1044</vt:i4>
      </vt:variant>
      <vt:variant>
        <vt:i4>1</vt:i4>
      </vt:variant>
      <vt:variant>
        <vt:lpwstr>cid:_1_06D05C7806D03EDC004C55BC03257853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German Polyar</cp:lastModifiedBy>
  <cp:revision>29</cp:revision>
  <cp:lastPrinted>2016-10-06T16:12:00Z</cp:lastPrinted>
  <dcterms:created xsi:type="dcterms:W3CDTF">2013-05-18T15:13:00Z</dcterms:created>
  <dcterms:modified xsi:type="dcterms:W3CDTF">2016-10-06T16:12:00Z</dcterms:modified>
</cp:coreProperties>
</file>