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8EC" w:rsidRDefault="000B68EC" w:rsidP="00016A19">
      <w:pPr>
        <w:pStyle w:val="Ttulo2"/>
        <w:rPr>
          <w:rFonts w:cs="Arial"/>
          <w:color w:val="632423"/>
          <w:lang w:val="es-MX"/>
        </w:rPr>
      </w:pPr>
      <w:bookmarkStart w:id="0" w:name="_GoBack"/>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299"/>
      </w:tblGrid>
      <w:tr w:rsidR="000B68EC" w:rsidRPr="000B68EC" w:rsidTr="00DE482B">
        <w:tc>
          <w:tcPr>
            <w:tcW w:w="7479" w:type="dxa"/>
          </w:tcPr>
          <w:p w:rsidR="000B68EC" w:rsidRPr="000B68EC" w:rsidRDefault="000B68EC" w:rsidP="00906AC1">
            <w:pPr>
              <w:rPr>
                <w:rFonts w:ascii="Arial" w:hAnsi="Arial" w:cs="Arial"/>
                <w:b/>
                <w:lang w:val="fr-FR"/>
              </w:rPr>
            </w:pPr>
            <w:proofErr w:type="spellStart"/>
            <w:r w:rsidRPr="000B68EC">
              <w:rPr>
                <w:rFonts w:ascii="Arial" w:hAnsi="Arial" w:cs="Arial"/>
                <w:b/>
                <w:lang w:val="fr-FR"/>
              </w:rPr>
              <w:t>Fecha</w:t>
            </w:r>
            <w:proofErr w:type="spellEnd"/>
            <w:r w:rsidRPr="000B68EC">
              <w:rPr>
                <w:rFonts w:ascii="Arial" w:hAnsi="Arial" w:cs="Arial"/>
                <w:b/>
                <w:lang w:val="fr-FR"/>
              </w:rPr>
              <w:t xml:space="preserve"> de </w:t>
            </w:r>
            <w:proofErr w:type="spellStart"/>
            <w:r w:rsidRPr="000B68EC">
              <w:rPr>
                <w:rFonts w:ascii="Arial" w:hAnsi="Arial" w:cs="Arial"/>
                <w:b/>
                <w:lang w:val="fr-FR"/>
              </w:rPr>
              <w:t>confección</w:t>
            </w:r>
            <w:proofErr w:type="spellEnd"/>
            <w:r w:rsidRPr="000B68EC">
              <w:rPr>
                <w:rFonts w:ascii="Arial" w:hAnsi="Arial" w:cs="Arial"/>
                <w:b/>
                <w:lang w:val="fr-FR"/>
              </w:rPr>
              <w:t xml:space="preserve"> :    </w:t>
            </w:r>
            <w:r w:rsidR="00B70099">
              <w:rPr>
                <w:rFonts w:ascii="Arial" w:hAnsi="Arial" w:cs="Arial"/>
                <w:b/>
                <w:lang w:val="fr-FR"/>
              </w:rPr>
              <w:t>24</w:t>
            </w:r>
            <w:r w:rsidR="00D278D9">
              <w:rPr>
                <w:rFonts w:ascii="Arial" w:hAnsi="Arial" w:cs="Arial"/>
                <w:b/>
                <w:lang w:val="fr-FR"/>
              </w:rPr>
              <w:t>/</w:t>
            </w:r>
            <w:r w:rsidR="00B70099">
              <w:rPr>
                <w:rFonts w:ascii="Arial" w:hAnsi="Arial" w:cs="Arial"/>
                <w:b/>
                <w:lang w:val="fr-FR"/>
              </w:rPr>
              <w:t>05</w:t>
            </w:r>
            <w:r w:rsidR="00BA15E5">
              <w:rPr>
                <w:rFonts w:ascii="Arial" w:hAnsi="Arial" w:cs="Arial"/>
                <w:b/>
                <w:lang w:val="fr-FR"/>
              </w:rPr>
              <w:t>/2016</w:t>
            </w:r>
          </w:p>
        </w:tc>
        <w:tc>
          <w:tcPr>
            <w:tcW w:w="2299" w:type="dxa"/>
          </w:tcPr>
          <w:p w:rsidR="000B68EC" w:rsidRPr="000B68EC" w:rsidRDefault="000B68EC" w:rsidP="00560B25">
            <w:pPr>
              <w:rPr>
                <w:rFonts w:ascii="Arial" w:hAnsi="Arial" w:cs="Arial"/>
                <w:b/>
                <w:lang w:val="fr-FR"/>
              </w:rPr>
            </w:pPr>
            <w:r w:rsidRPr="000B68EC">
              <w:rPr>
                <w:rFonts w:ascii="Arial" w:hAnsi="Arial" w:cs="Arial"/>
                <w:b/>
                <w:lang w:val="fr-FR"/>
              </w:rPr>
              <w:t>Alerta Nº</w:t>
            </w:r>
            <w:r w:rsidR="00B70099">
              <w:rPr>
                <w:rFonts w:ascii="Arial" w:hAnsi="Arial" w:cs="Arial"/>
                <w:b/>
                <w:lang w:val="fr-FR"/>
              </w:rPr>
              <w:t>13</w:t>
            </w:r>
            <w:r w:rsidR="00DE482B">
              <w:rPr>
                <w:rFonts w:ascii="Arial" w:hAnsi="Arial" w:cs="Arial"/>
                <w:b/>
                <w:lang w:val="fr-FR"/>
              </w:rPr>
              <w:t>/2016</w:t>
            </w:r>
          </w:p>
        </w:tc>
      </w:tr>
      <w:tr w:rsidR="000B68EC" w:rsidRPr="000B68EC" w:rsidTr="00DE482B">
        <w:tc>
          <w:tcPr>
            <w:tcW w:w="7479" w:type="dxa"/>
          </w:tcPr>
          <w:p w:rsidR="000B68EC" w:rsidRPr="000B68EC" w:rsidRDefault="000B68EC" w:rsidP="00906AC1">
            <w:pPr>
              <w:rPr>
                <w:rFonts w:ascii="Arial" w:hAnsi="Arial" w:cs="Arial"/>
                <w:b/>
                <w:lang w:val="fr-FR"/>
              </w:rPr>
            </w:pPr>
            <w:proofErr w:type="spellStart"/>
            <w:r w:rsidRPr="000B68EC">
              <w:rPr>
                <w:rFonts w:ascii="Arial" w:hAnsi="Arial" w:cs="Arial"/>
                <w:b/>
                <w:lang w:val="fr-FR"/>
              </w:rPr>
              <w:t>Fecha</w:t>
            </w:r>
            <w:proofErr w:type="spellEnd"/>
            <w:r w:rsidRPr="000B68EC">
              <w:rPr>
                <w:rFonts w:ascii="Arial" w:hAnsi="Arial" w:cs="Arial"/>
                <w:b/>
                <w:lang w:val="fr-FR"/>
              </w:rPr>
              <w:t xml:space="preserve"> </w:t>
            </w:r>
            <w:proofErr w:type="spellStart"/>
            <w:r w:rsidRPr="000B68EC">
              <w:rPr>
                <w:rFonts w:ascii="Arial" w:hAnsi="Arial" w:cs="Arial"/>
                <w:b/>
                <w:lang w:val="fr-FR"/>
              </w:rPr>
              <w:t>del</w:t>
            </w:r>
            <w:proofErr w:type="spellEnd"/>
            <w:r w:rsidRPr="000B68EC">
              <w:rPr>
                <w:rFonts w:ascii="Arial" w:hAnsi="Arial" w:cs="Arial"/>
                <w:b/>
                <w:lang w:val="fr-FR"/>
              </w:rPr>
              <w:t xml:space="preserve"> incidente :    </w:t>
            </w:r>
            <w:r w:rsidR="00B70099">
              <w:rPr>
                <w:rFonts w:ascii="Arial" w:hAnsi="Arial" w:cs="Arial"/>
                <w:b/>
                <w:lang w:val="fr-FR"/>
              </w:rPr>
              <w:t>04</w:t>
            </w:r>
            <w:r w:rsidRPr="000B68EC">
              <w:rPr>
                <w:rFonts w:ascii="Arial" w:hAnsi="Arial" w:cs="Arial"/>
                <w:b/>
                <w:lang w:val="fr-FR"/>
              </w:rPr>
              <w:t>/</w:t>
            </w:r>
            <w:r w:rsidR="00B70099">
              <w:rPr>
                <w:rFonts w:ascii="Arial" w:hAnsi="Arial" w:cs="Arial"/>
                <w:b/>
                <w:lang w:val="fr-FR"/>
              </w:rPr>
              <w:t>05</w:t>
            </w:r>
            <w:r w:rsidRPr="000B68EC">
              <w:rPr>
                <w:rFonts w:ascii="Arial" w:hAnsi="Arial" w:cs="Arial"/>
                <w:b/>
                <w:lang w:val="fr-FR"/>
              </w:rPr>
              <w:t>/20</w:t>
            </w:r>
            <w:r w:rsidR="005A7754">
              <w:rPr>
                <w:rFonts w:ascii="Arial" w:hAnsi="Arial" w:cs="Arial"/>
                <w:b/>
                <w:lang w:val="fr-FR"/>
              </w:rPr>
              <w:t>1</w:t>
            </w:r>
            <w:r w:rsidR="00BA15E5">
              <w:rPr>
                <w:rFonts w:ascii="Arial" w:hAnsi="Arial" w:cs="Arial"/>
                <w:b/>
                <w:lang w:val="fr-FR"/>
              </w:rPr>
              <w:t>6</w:t>
            </w:r>
          </w:p>
        </w:tc>
        <w:tc>
          <w:tcPr>
            <w:tcW w:w="2299" w:type="dxa"/>
          </w:tcPr>
          <w:p w:rsidR="000B68EC" w:rsidRPr="000B68EC" w:rsidRDefault="000B68EC" w:rsidP="00560B25">
            <w:pPr>
              <w:rPr>
                <w:rFonts w:ascii="Arial" w:hAnsi="Arial" w:cs="Arial"/>
                <w:b/>
                <w:lang w:val="fr-FR"/>
              </w:rPr>
            </w:pPr>
          </w:p>
        </w:tc>
      </w:tr>
      <w:tr w:rsidR="000B68EC" w:rsidRPr="000B68EC" w:rsidTr="00DE482B">
        <w:tc>
          <w:tcPr>
            <w:tcW w:w="7479" w:type="dxa"/>
          </w:tcPr>
          <w:p w:rsidR="000B68EC" w:rsidRPr="000B68EC" w:rsidRDefault="00AD3CC8" w:rsidP="00B70099">
            <w:pPr>
              <w:rPr>
                <w:rFonts w:ascii="Arial" w:hAnsi="Arial" w:cs="Arial"/>
                <w:b/>
                <w:lang w:val="fr-FR"/>
              </w:rPr>
            </w:pPr>
            <w:r>
              <w:rPr>
                <w:rFonts w:ascii="Arial" w:hAnsi="Arial" w:cs="Arial"/>
                <w:b/>
                <w:lang w:val="fr-FR"/>
              </w:rPr>
              <w:t xml:space="preserve">TITULO : </w:t>
            </w:r>
            <w:proofErr w:type="spellStart"/>
            <w:r w:rsidR="00B70099">
              <w:rPr>
                <w:rFonts w:ascii="Arial" w:hAnsi="Arial" w:cs="Arial"/>
                <w:b/>
                <w:lang w:val="fr-FR"/>
              </w:rPr>
              <w:t>Esguince</w:t>
            </w:r>
            <w:proofErr w:type="spellEnd"/>
            <w:r w:rsidR="00B70099">
              <w:rPr>
                <w:rFonts w:ascii="Arial" w:hAnsi="Arial" w:cs="Arial"/>
                <w:b/>
                <w:lang w:val="fr-FR"/>
              </w:rPr>
              <w:t xml:space="preserve"> en </w:t>
            </w:r>
            <w:proofErr w:type="spellStart"/>
            <w:r w:rsidR="00B70099">
              <w:rPr>
                <w:rFonts w:ascii="Arial" w:hAnsi="Arial" w:cs="Arial"/>
                <w:b/>
                <w:lang w:val="fr-FR"/>
              </w:rPr>
              <w:t>tobillo</w:t>
            </w:r>
            <w:proofErr w:type="spellEnd"/>
            <w:r w:rsidR="00B70099">
              <w:rPr>
                <w:rFonts w:ascii="Arial" w:hAnsi="Arial" w:cs="Arial"/>
                <w:b/>
                <w:lang w:val="fr-FR"/>
              </w:rPr>
              <w:t xml:space="preserve"> al </w:t>
            </w:r>
            <w:proofErr w:type="spellStart"/>
            <w:r w:rsidR="00B70099">
              <w:rPr>
                <w:rFonts w:ascii="Arial" w:hAnsi="Arial" w:cs="Arial"/>
                <w:b/>
                <w:lang w:val="fr-FR"/>
              </w:rPr>
              <w:t>descender</w:t>
            </w:r>
            <w:proofErr w:type="spellEnd"/>
            <w:r w:rsidR="00B70099">
              <w:rPr>
                <w:rFonts w:ascii="Arial" w:hAnsi="Arial" w:cs="Arial"/>
                <w:b/>
                <w:lang w:val="fr-FR"/>
              </w:rPr>
              <w:t xml:space="preserve"> </w:t>
            </w:r>
            <w:proofErr w:type="spellStart"/>
            <w:r w:rsidR="00B70099">
              <w:rPr>
                <w:rFonts w:ascii="Arial" w:hAnsi="Arial" w:cs="Arial"/>
                <w:b/>
                <w:lang w:val="fr-FR"/>
              </w:rPr>
              <w:t>del</w:t>
            </w:r>
            <w:proofErr w:type="spellEnd"/>
            <w:r w:rsidR="00B70099">
              <w:rPr>
                <w:rFonts w:ascii="Arial" w:hAnsi="Arial" w:cs="Arial"/>
                <w:b/>
                <w:lang w:val="fr-FR"/>
              </w:rPr>
              <w:t xml:space="preserve"> </w:t>
            </w:r>
            <w:proofErr w:type="spellStart"/>
            <w:r w:rsidR="00B70099">
              <w:rPr>
                <w:rFonts w:ascii="Arial" w:hAnsi="Arial" w:cs="Arial"/>
                <w:b/>
                <w:lang w:val="fr-FR"/>
              </w:rPr>
              <w:t>camión</w:t>
            </w:r>
            <w:proofErr w:type="spellEnd"/>
          </w:p>
        </w:tc>
        <w:tc>
          <w:tcPr>
            <w:tcW w:w="2299" w:type="dxa"/>
          </w:tcPr>
          <w:p w:rsidR="000B68EC" w:rsidRPr="000B68EC" w:rsidRDefault="000B68EC" w:rsidP="00560B25">
            <w:pPr>
              <w:rPr>
                <w:rFonts w:ascii="Arial" w:hAnsi="Arial" w:cs="Arial"/>
                <w:b/>
                <w:lang w:val="fr-FR"/>
              </w:rPr>
            </w:pPr>
          </w:p>
        </w:tc>
      </w:tr>
    </w:tbl>
    <w:p w:rsidR="00D60E28" w:rsidRDefault="00D60E28">
      <w:pPr>
        <w:pStyle w:val="Ttulo2"/>
        <w:ind w:left="284"/>
        <w:rPr>
          <w:rFonts w:cs="Arial"/>
          <w:color w:val="632423"/>
          <w:lang w:val="es-MX"/>
        </w:rPr>
      </w:pPr>
    </w:p>
    <w:p w:rsidR="00A60DC0" w:rsidRDefault="00A60DC0">
      <w:pPr>
        <w:pStyle w:val="Ttulo2"/>
        <w:ind w:left="284"/>
        <w:rPr>
          <w:rFonts w:cs="Arial"/>
          <w:color w:val="632423"/>
          <w:lang w:val="es-MX"/>
        </w:rPr>
      </w:pPr>
      <w:r w:rsidRPr="00DD700C">
        <w:rPr>
          <w:rFonts w:cs="Arial"/>
          <w:color w:val="632423"/>
          <w:lang w:val="es-MX"/>
        </w:rPr>
        <w:t>A – Descripción del evento</w:t>
      </w:r>
    </w:p>
    <w:p w:rsidR="00547141" w:rsidRPr="00547141" w:rsidRDefault="00547141" w:rsidP="00EA3BA6">
      <w:pPr>
        <w:jc w:val="both"/>
        <w:rPr>
          <w:lang w:val="es-MX" w:eastAsia="en-GB"/>
        </w:rPr>
      </w:pPr>
    </w:p>
    <w:p w:rsidR="00B70099" w:rsidRPr="00C13014" w:rsidRDefault="00B70099" w:rsidP="00B70099">
      <w:pPr>
        <w:jc w:val="both"/>
        <w:rPr>
          <w:rFonts w:ascii="Arial" w:hAnsi="Arial" w:cs="Arial"/>
        </w:rPr>
      </w:pPr>
      <w:r>
        <w:rPr>
          <w:rFonts w:ascii="Arial" w:hAnsi="Arial" w:cs="Arial"/>
        </w:rPr>
        <w:t xml:space="preserve">El operario de Locación Seca se encontraba ayudando a realizar el engrase del camión portacontenedores, junto con el chofer propio del mencionado móvil. Al finalizar la tarea, y al momento de descender por la escalera de la caja del camión porta, el chofer apoya el pie izquierdo sobre el piso sin tomar conocimiento que se encontraba una piedra en el sector de descenso, por lo que se produce la torcedura del mencionado pie (tobillo).  </w:t>
      </w:r>
    </w:p>
    <w:p w:rsidR="000D5C40" w:rsidRPr="003D2728" w:rsidRDefault="000D5C40" w:rsidP="00547141">
      <w:pPr>
        <w:spacing w:line="360" w:lineRule="auto"/>
        <w:jc w:val="both"/>
        <w:rPr>
          <w:rFonts w:ascii="Arial" w:hAnsi="Arial" w:cs="Arial"/>
          <w:sz w:val="22"/>
          <w:lang w:val="es-MX"/>
        </w:rPr>
      </w:pPr>
    </w:p>
    <w:p w:rsidR="00A60DC0" w:rsidRPr="00DD700C" w:rsidRDefault="00A60DC0">
      <w:pPr>
        <w:ind w:left="284" w:right="282"/>
        <w:rPr>
          <w:rFonts w:ascii="Arial" w:hAnsi="Arial" w:cs="Arial"/>
          <w:b/>
          <w:color w:val="632423"/>
          <w:sz w:val="22"/>
          <w:u w:val="single"/>
          <w:lang w:val="es-MX"/>
        </w:rPr>
      </w:pPr>
      <w:r w:rsidRPr="00DD700C">
        <w:rPr>
          <w:rFonts w:ascii="Arial" w:hAnsi="Arial" w:cs="Arial"/>
          <w:b/>
          <w:color w:val="632423"/>
          <w:sz w:val="22"/>
          <w:u w:val="single"/>
          <w:lang w:val="es-MX"/>
        </w:rPr>
        <w:t>B - Causas</w:t>
      </w:r>
    </w:p>
    <w:p w:rsidR="00A60DC0" w:rsidRDefault="00A60DC0">
      <w:pPr>
        <w:ind w:left="284" w:right="282"/>
        <w:rPr>
          <w:rFonts w:ascii="Arial" w:hAnsi="Arial" w:cs="Arial"/>
          <w:b/>
          <w:color w:val="FF0000"/>
          <w:sz w:val="18"/>
          <w:u w:val="single"/>
          <w:lang w:val="es-MX"/>
        </w:rPr>
      </w:pPr>
    </w:p>
    <w:p w:rsidR="00B70099" w:rsidRPr="00B70099" w:rsidRDefault="00B70099" w:rsidP="00B70099">
      <w:pPr>
        <w:numPr>
          <w:ilvl w:val="0"/>
          <w:numId w:val="1"/>
        </w:numPr>
        <w:spacing w:line="360" w:lineRule="auto"/>
        <w:ind w:left="357" w:hanging="357"/>
        <w:jc w:val="both"/>
        <w:rPr>
          <w:rFonts w:ascii="Arial" w:hAnsi="Arial" w:cs="Arial"/>
          <w:lang w:val="es-MX"/>
        </w:rPr>
      </w:pPr>
      <w:r w:rsidRPr="00B70099">
        <w:rPr>
          <w:rFonts w:ascii="Arial" w:hAnsi="Arial" w:cs="Arial"/>
          <w:noProof/>
        </w:rPr>
        <w:t>Obstáculo a nivel del suelo</w:t>
      </w:r>
      <w:r>
        <w:rPr>
          <w:rFonts w:ascii="Arial" w:hAnsi="Arial" w:cs="Arial"/>
          <w:lang w:val="es-MX"/>
        </w:rPr>
        <w:t xml:space="preserve"> y no advertir de su presencia.</w:t>
      </w:r>
    </w:p>
    <w:p w:rsidR="00215C21" w:rsidRDefault="00215C21" w:rsidP="003D2728">
      <w:pPr>
        <w:ind w:left="284" w:right="282"/>
        <w:rPr>
          <w:rFonts w:ascii="Arial" w:hAnsi="Arial" w:cs="Arial"/>
          <w:b/>
          <w:color w:val="632423"/>
          <w:sz w:val="22"/>
          <w:u w:val="single"/>
          <w:lang w:val="es-MX"/>
        </w:rPr>
      </w:pPr>
      <w:r w:rsidRPr="00215C21">
        <w:rPr>
          <w:rFonts w:ascii="Arial" w:hAnsi="Arial" w:cs="Arial"/>
          <w:b/>
          <w:color w:val="632423"/>
          <w:sz w:val="22"/>
          <w:u w:val="single"/>
          <w:lang w:val="es-MX"/>
        </w:rPr>
        <w:t>C – Consecuencias</w:t>
      </w:r>
    </w:p>
    <w:p w:rsidR="000D5C40" w:rsidRDefault="000D5C40" w:rsidP="003D2728">
      <w:pPr>
        <w:ind w:left="284" w:right="282"/>
        <w:rPr>
          <w:rFonts w:ascii="Arial" w:hAnsi="Arial" w:cs="Arial"/>
          <w:b/>
          <w:color w:val="632423"/>
          <w:sz w:val="22"/>
          <w:u w:val="single"/>
          <w:lang w:val="es-MX"/>
        </w:rPr>
      </w:pPr>
    </w:p>
    <w:p w:rsidR="000D5C40" w:rsidRDefault="00906AC1" w:rsidP="000D5C40">
      <w:pPr>
        <w:numPr>
          <w:ilvl w:val="0"/>
          <w:numId w:val="2"/>
        </w:numPr>
        <w:spacing w:before="40" w:line="360" w:lineRule="auto"/>
        <w:ind w:left="357" w:hanging="357"/>
        <w:rPr>
          <w:rFonts w:ascii="Arial" w:hAnsi="Arial" w:cs="Arial"/>
          <w:sz w:val="22"/>
          <w:lang w:val="es-MX"/>
        </w:rPr>
      </w:pPr>
      <w:r>
        <w:rPr>
          <w:rFonts w:ascii="Arial" w:hAnsi="Arial" w:cs="Arial"/>
          <w:sz w:val="22"/>
          <w:lang w:val="es-MX"/>
        </w:rPr>
        <w:t xml:space="preserve">Daños a personas: </w:t>
      </w:r>
      <w:r w:rsidR="00547141">
        <w:rPr>
          <w:rFonts w:ascii="Arial" w:hAnsi="Arial" w:cs="Arial"/>
          <w:sz w:val="22"/>
          <w:lang w:val="es-MX"/>
        </w:rPr>
        <w:t xml:space="preserve">el operario sufre </w:t>
      </w:r>
      <w:r w:rsidR="00B70099">
        <w:rPr>
          <w:rFonts w:ascii="Arial" w:hAnsi="Arial" w:cs="Arial"/>
          <w:sz w:val="22"/>
          <w:lang w:val="es-MX"/>
        </w:rPr>
        <w:t>esguince de tobillo de pie izquierdo al descender</w:t>
      </w:r>
      <w:r w:rsidR="00E63B96">
        <w:rPr>
          <w:rFonts w:ascii="Arial" w:hAnsi="Arial" w:cs="Arial"/>
          <w:sz w:val="22"/>
          <w:lang w:val="es-MX"/>
        </w:rPr>
        <w:t xml:space="preserve"> de</w:t>
      </w:r>
      <w:r w:rsidR="00B70099">
        <w:rPr>
          <w:rFonts w:ascii="Arial" w:hAnsi="Arial" w:cs="Arial"/>
          <w:sz w:val="22"/>
          <w:lang w:val="es-MX"/>
        </w:rPr>
        <w:t xml:space="preserve"> </w:t>
      </w:r>
      <w:r w:rsidR="00E63B96">
        <w:rPr>
          <w:rFonts w:ascii="Arial" w:hAnsi="Arial" w:cs="Arial"/>
          <w:sz w:val="22"/>
          <w:lang w:val="es-MX"/>
        </w:rPr>
        <w:t>l</w:t>
      </w:r>
      <w:r w:rsidR="00B70099">
        <w:rPr>
          <w:rFonts w:ascii="Arial" w:hAnsi="Arial" w:cs="Arial"/>
          <w:sz w:val="22"/>
          <w:lang w:val="es-MX"/>
        </w:rPr>
        <w:t>a caja del</w:t>
      </w:r>
      <w:r w:rsidR="00E63B96">
        <w:rPr>
          <w:rFonts w:ascii="Arial" w:hAnsi="Arial" w:cs="Arial"/>
          <w:sz w:val="22"/>
          <w:lang w:val="es-MX"/>
        </w:rPr>
        <w:t xml:space="preserve"> camión</w:t>
      </w:r>
      <w:r w:rsidR="00B70099">
        <w:rPr>
          <w:rFonts w:ascii="Arial" w:hAnsi="Arial" w:cs="Arial"/>
          <w:sz w:val="22"/>
          <w:lang w:val="es-MX"/>
        </w:rPr>
        <w:t xml:space="preserve"> portacontenedores</w:t>
      </w:r>
      <w:r w:rsidR="00E63B96">
        <w:rPr>
          <w:rFonts w:ascii="Arial" w:hAnsi="Arial" w:cs="Arial"/>
          <w:sz w:val="22"/>
          <w:lang w:val="es-MX"/>
        </w:rPr>
        <w:t>.</w:t>
      </w:r>
    </w:p>
    <w:p w:rsidR="00A60DC0" w:rsidRDefault="00215C21" w:rsidP="003D2728">
      <w:pPr>
        <w:ind w:left="284" w:right="282"/>
        <w:rPr>
          <w:rFonts w:ascii="Arial" w:hAnsi="Arial" w:cs="Arial"/>
          <w:b/>
          <w:color w:val="632423"/>
          <w:sz w:val="22"/>
          <w:u w:val="single"/>
          <w:lang w:val="es-MX"/>
        </w:rPr>
      </w:pPr>
      <w:r>
        <w:rPr>
          <w:rFonts w:ascii="Arial" w:hAnsi="Arial" w:cs="Arial"/>
          <w:b/>
          <w:color w:val="632423"/>
          <w:sz w:val="22"/>
          <w:u w:val="single"/>
          <w:lang w:val="es-MX"/>
        </w:rPr>
        <w:t>D</w:t>
      </w:r>
      <w:r w:rsidR="00105DE6">
        <w:rPr>
          <w:rFonts w:ascii="Arial" w:hAnsi="Arial" w:cs="Arial"/>
          <w:b/>
          <w:color w:val="632423"/>
          <w:sz w:val="22"/>
          <w:u w:val="single"/>
          <w:lang w:val="es-MX"/>
        </w:rPr>
        <w:t xml:space="preserve"> – Recomendaciones</w:t>
      </w:r>
      <w:r w:rsidR="00D60E28">
        <w:rPr>
          <w:rFonts w:ascii="Arial" w:hAnsi="Arial" w:cs="Arial"/>
          <w:b/>
          <w:color w:val="632423"/>
          <w:sz w:val="22"/>
          <w:u w:val="single"/>
          <w:lang w:val="es-MX"/>
        </w:rPr>
        <w:t>/obligaciones</w:t>
      </w:r>
    </w:p>
    <w:p w:rsidR="000D5C40" w:rsidRPr="003D2728" w:rsidRDefault="000D5C40" w:rsidP="003D2728">
      <w:pPr>
        <w:ind w:left="284" w:right="282"/>
        <w:rPr>
          <w:rFonts w:ascii="Arial" w:hAnsi="Arial" w:cs="Arial"/>
          <w:b/>
          <w:color w:val="632423"/>
          <w:sz w:val="22"/>
          <w:u w:val="single"/>
          <w:lang w:val="es-MX"/>
        </w:rPr>
      </w:pPr>
    </w:p>
    <w:p w:rsidR="003D2728" w:rsidRPr="00E63B96" w:rsidRDefault="00D60E28" w:rsidP="00E63B96">
      <w:pPr>
        <w:pStyle w:val="Prrafodelista"/>
        <w:numPr>
          <w:ilvl w:val="0"/>
          <w:numId w:val="4"/>
        </w:numPr>
        <w:ind w:left="426" w:right="282" w:hanging="284"/>
        <w:rPr>
          <w:rFonts w:ascii="Arial" w:hAnsi="Arial" w:cs="Arial"/>
          <w:b/>
          <w:color w:val="632423"/>
          <w:sz w:val="22"/>
          <w:u w:val="single"/>
          <w:lang w:val="es-MX"/>
        </w:rPr>
      </w:pPr>
      <w:r>
        <w:rPr>
          <w:rFonts w:ascii="Arial" w:hAnsi="Arial" w:cs="Arial"/>
          <w:sz w:val="22"/>
          <w:lang w:val="es-MX"/>
        </w:rPr>
        <w:t xml:space="preserve">Verificar el estado del suelo al ascender/descender del móvil. </w:t>
      </w:r>
      <w:r w:rsidR="00E63B96">
        <w:rPr>
          <w:rFonts w:ascii="Arial" w:hAnsi="Arial" w:cs="Arial"/>
          <w:sz w:val="22"/>
          <w:lang w:val="es-MX"/>
        </w:rPr>
        <w:t>Baj</w:t>
      </w:r>
      <w:r>
        <w:rPr>
          <w:rFonts w:ascii="Arial" w:hAnsi="Arial" w:cs="Arial"/>
          <w:sz w:val="22"/>
          <w:lang w:val="es-MX"/>
        </w:rPr>
        <w:t>ar siempre de frente al camión</w:t>
      </w:r>
      <w:r w:rsidR="00E63B96">
        <w:rPr>
          <w:rFonts w:ascii="Arial" w:hAnsi="Arial" w:cs="Arial"/>
          <w:sz w:val="22"/>
          <w:lang w:val="es-MX"/>
        </w:rPr>
        <w:t>.</w:t>
      </w:r>
    </w:p>
    <w:p w:rsidR="00E63B96" w:rsidRPr="00E63B96" w:rsidRDefault="00E63B96" w:rsidP="00E63B96">
      <w:pPr>
        <w:pStyle w:val="Prrafodelista"/>
        <w:numPr>
          <w:ilvl w:val="0"/>
          <w:numId w:val="4"/>
        </w:numPr>
        <w:ind w:left="426" w:right="282" w:hanging="284"/>
        <w:rPr>
          <w:rFonts w:ascii="Arial" w:hAnsi="Arial" w:cs="Arial"/>
          <w:b/>
          <w:color w:val="632423"/>
          <w:sz w:val="22"/>
          <w:u w:val="single"/>
          <w:lang w:val="es-MX"/>
        </w:rPr>
      </w:pPr>
      <w:r>
        <w:rPr>
          <w:rFonts w:ascii="Arial" w:hAnsi="Arial" w:cs="Arial"/>
          <w:sz w:val="22"/>
          <w:lang w:val="es-MX"/>
        </w:rPr>
        <w:t>Prestar especia</w:t>
      </w:r>
      <w:r w:rsidR="00D60E28">
        <w:rPr>
          <w:rFonts w:ascii="Arial" w:hAnsi="Arial" w:cs="Arial"/>
          <w:sz w:val="22"/>
          <w:lang w:val="es-MX"/>
        </w:rPr>
        <w:t>l atención al bajar</w:t>
      </w:r>
      <w:r>
        <w:rPr>
          <w:rFonts w:ascii="Arial" w:hAnsi="Arial" w:cs="Arial"/>
          <w:sz w:val="22"/>
          <w:lang w:val="es-MX"/>
        </w:rPr>
        <w:t xml:space="preserve"> de manera tal que siempre apoye sobre el peldaño del estribo al menos el 75% del pie.</w:t>
      </w:r>
    </w:p>
    <w:p w:rsidR="00E63B96" w:rsidRPr="00E63B96" w:rsidRDefault="00D60E28" w:rsidP="00E63B96">
      <w:pPr>
        <w:pStyle w:val="Prrafodelista"/>
        <w:numPr>
          <w:ilvl w:val="0"/>
          <w:numId w:val="4"/>
        </w:numPr>
        <w:ind w:left="426" w:right="282" w:hanging="284"/>
        <w:rPr>
          <w:rFonts w:ascii="Arial" w:hAnsi="Arial" w:cs="Arial"/>
          <w:b/>
          <w:color w:val="632423"/>
          <w:sz w:val="22"/>
          <w:u w:val="single"/>
          <w:lang w:val="es-MX"/>
        </w:rPr>
      </w:pPr>
      <w:r>
        <w:rPr>
          <w:rFonts w:ascii="Arial" w:hAnsi="Arial" w:cs="Arial"/>
          <w:sz w:val="22"/>
          <w:lang w:val="es-MX"/>
        </w:rPr>
        <w:t>No saltar de la caja del camión</w:t>
      </w:r>
      <w:r w:rsidR="00E63B96">
        <w:rPr>
          <w:rFonts w:ascii="Arial" w:hAnsi="Arial" w:cs="Arial"/>
          <w:sz w:val="22"/>
          <w:lang w:val="es-MX"/>
        </w:rPr>
        <w:t>.</w:t>
      </w:r>
    </w:p>
    <w:p w:rsidR="00E63B96" w:rsidRDefault="00E63B96" w:rsidP="00016A19">
      <w:pPr>
        <w:ind w:right="282" w:firstLine="284"/>
        <w:rPr>
          <w:rFonts w:ascii="Arial" w:hAnsi="Arial" w:cs="Arial"/>
          <w:b/>
          <w:color w:val="632423"/>
          <w:sz w:val="22"/>
          <w:u w:val="single"/>
          <w:lang w:val="es-MX"/>
        </w:rPr>
      </w:pPr>
    </w:p>
    <w:p w:rsidR="00E63B96" w:rsidRDefault="00D60E28" w:rsidP="00EA3BA6">
      <w:pPr>
        <w:ind w:right="282" w:firstLine="284"/>
        <w:jc w:val="center"/>
        <w:rPr>
          <w:rFonts w:ascii="Arial" w:hAnsi="Arial" w:cs="Arial"/>
          <w:b/>
          <w:color w:val="632423"/>
          <w:sz w:val="22"/>
          <w:u w:val="single"/>
          <w:lang w:val="es-MX"/>
        </w:rPr>
      </w:pPr>
      <w:r w:rsidRPr="00D60E28">
        <w:rPr>
          <w:rFonts w:ascii="Arial" w:hAnsi="Arial" w:cs="Arial"/>
          <w:noProof/>
          <w:color w:val="632423"/>
          <w:sz w:val="22"/>
          <w:lang w:val="es-AR" w:eastAsia="es-AR"/>
        </w:rPr>
        <w:drawing>
          <wp:inline distT="0" distB="0" distL="0" distR="0">
            <wp:extent cx="2723943" cy="1533525"/>
            <wp:effectExtent l="19050" t="0" r="207" b="0"/>
            <wp:docPr id="2" name="1 Imagen" descr="20160505_132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505_132941.jpg"/>
                    <pic:cNvPicPr/>
                  </pic:nvPicPr>
                  <pic:blipFill>
                    <a:blip r:embed="rId9" cstate="print"/>
                    <a:stretch>
                      <a:fillRect/>
                    </a:stretch>
                  </pic:blipFill>
                  <pic:spPr>
                    <a:xfrm>
                      <a:off x="0" y="0"/>
                      <a:ext cx="2727035" cy="1535266"/>
                    </a:xfrm>
                    <a:prstGeom prst="rect">
                      <a:avLst/>
                    </a:prstGeom>
                  </pic:spPr>
                </pic:pic>
              </a:graphicData>
            </a:graphic>
          </wp:inline>
        </w:drawing>
      </w:r>
    </w:p>
    <w:p w:rsidR="00E63B96" w:rsidRDefault="00E63B96" w:rsidP="00016A19">
      <w:pPr>
        <w:ind w:right="282" w:firstLine="284"/>
        <w:rPr>
          <w:rFonts w:ascii="Arial" w:hAnsi="Arial" w:cs="Arial"/>
          <w:b/>
          <w:color w:val="632423"/>
          <w:sz w:val="22"/>
          <w:u w:val="single"/>
          <w:lang w:val="es-MX"/>
        </w:rPr>
      </w:pPr>
    </w:p>
    <w:p w:rsidR="000D5C40" w:rsidRDefault="000D5C40" w:rsidP="00E63B96">
      <w:pPr>
        <w:ind w:right="282"/>
        <w:rPr>
          <w:rFonts w:ascii="Arial" w:hAnsi="Arial" w:cs="Arial"/>
          <w:b/>
          <w:color w:val="632423"/>
          <w:sz w:val="22"/>
          <w:u w:val="single"/>
          <w:lang w:val="es-MX"/>
        </w:rPr>
      </w:pPr>
    </w:p>
    <w:p w:rsidR="00016A19" w:rsidRPr="00016A19" w:rsidRDefault="00016A19" w:rsidP="00016A19">
      <w:pPr>
        <w:ind w:right="282" w:firstLine="284"/>
        <w:rPr>
          <w:rFonts w:ascii="Arial" w:hAnsi="Arial" w:cs="Arial"/>
          <w:b/>
          <w:color w:val="632423"/>
          <w:sz w:val="22"/>
          <w:u w:val="single"/>
          <w:lang w:val="es-MX"/>
        </w:rPr>
      </w:pPr>
      <w:r>
        <w:rPr>
          <w:rFonts w:ascii="Arial" w:hAnsi="Arial" w:cs="Arial"/>
          <w:b/>
          <w:color w:val="632423"/>
          <w:sz w:val="22"/>
          <w:u w:val="single"/>
          <w:lang w:val="es-MX"/>
        </w:rPr>
        <w:t>E</w:t>
      </w:r>
      <w:r w:rsidRPr="00016A19">
        <w:rPr>
          <w:rFonts w:ascii="Arial" w:hAnsi="Arial" w:cs="Arial"/>
          <w:b/>
          <w:color w:val="632423"/>
          <w:sz w:val="22"/>
          <w:u w:val="single"/>
          <w:lang w:val="es-MX"/>
        </w:rPr>
        <w:t xml:space="preserve"> – </w:t>
      </w:r>
      <w:r>
        <w:rPr>
          <w:rFonts w:ascii="Arial" w:hAnsi="Arial" w:cs="Arial"/>
          <w:b/>
          <w:color w:val="632423"/>
          <w:sz w:val="22"/>
          <w:u w:val="single"/>
          <w:lang w:val="es-MX"/>
        </w:rPr>
        <w:t>Acciones preventivas</w:t>
      </w:r>
    </w:p>
    <w:p w:rsidR="000D5C40" w:rsidRPr="00D60E28" w:rsidRDefault="003D2728" w:rsidP="008F5D08">
      <w:pPr>
        <w:numPr>
          <w:ilvl w:val="0"/>
          <w:numId w:val="2"/>
        </w:numPr>
        <w:spacing w:before="40" w:line="360" w:lineRule="auto"/>
        <w:ind w:left="357" w:hanging="357"/>
        <w:rPr>
          <w:rFonts w:ascii="Arial" w:hAnsi="Arial" w:cs="Arial"/>
          <w:lang w:val="es-MX"/>
        </w:rPr>
      </w:pPr>
      <w:r w:rsidRPr="00D60E28">
        <w:rPr>
          <w:rFonts w:ascii="Arial" w:hAnsi="Arial" w:cs="Arial"/>
          <w:sz w:val="22"/>
          <w:lang w:val="es-MX"/>
        </w:rPr>
        <w:t>Realizar un alerta de seguridad para difundir y prevenir las acciones indebidas en todas las operaciones de la empresa.</w:t>
      </w:r>
    </w:p>
    <w:p w:rsidR="00CF26F2" w:rsidRDefault="008F5D08" w:rsidP="008F5D08">
      <w:pPr>
        <w:ind w:left="284" w:right="282"/>
        <w:rPr>
          <w:rFonts w:ascii="Arial" w:hAnsi="Arial" w:cs="Arial"/>
          <w:lang w:val="es-MX"/>
        </w:rPr>
      </w:pPr>
      <w:r w:rsidRPr="008F5D08">
        <w:rPr>
          <w:rFonts w:ascii="Arial" w:hAnsi="Arial" w:cs="Arial"/>
          <w:b/>
          <w:color w:val="632423"/>
          <w:sz w:val="22"/>
          <w:u w:val="single"/>
          <w:lang w:val="es-MX"/>
        </w:rPr>
        <w:t>Recuerde:</w:t>
      </w:r>
    </w:p>
    <w:p w:rsidR="008F5D08" w:rsidRPr="00F70286" w:rsidRDefault="008F5D08" w:rsidP="008F5D08">
      <w:pPr>
        <w:spacing w:line="360" w:lineRule="auto"/>
        <w:jc w:val="both"/>
        <w:rPr>
          <w:rFonts w:ascii="Arial" w:hAnsi="Arial" w:cs="Arial"/>
          <w:b/>
          <w:sz w:val="22"/>
          <w:lang w:val="es-MX"/>
        </w:rPr>
      </w:pPr>
      <w:r w:rsidRPr="00F70286">
        <w:rPr>
          <w:rFonts w:ascii="Arial" w:hAnsi="Arial" w:cs="Arial"/>
          <w:b/>
          <w:sz w:val="22"/>
          <w:lang w:val="es-MX"/>
        </w:rPr>
        <w:t>Antes de realizar cualquier tarea  “ANALICE los RIESGOS" de esta manera evitaremos consecuencias negativas</w:t>
      </w:r>
      <w:r w:rsidR="00C7615F">
        <w:rPr>
          <w:rFonts w:ascii="Arial" w:hAnsi="Arial" w:cs="Arial"/>
          <w:b/>
          <w:sz w:val="22"/>
          <w:lang w:val="es-MX"/>
        </w:rPr>
        <w:t>.</w:t>
      </w:r>
    </w:p>
    <w:sectPr w:rsidR="008F5D08" w:rsidRPr="00F70286" w:rsidSect="007F330B">
      <w:headerReference w:type="default" r:id="rId10"/>
      <w:footerReference w:type="default" r:id="rId11"/>
      <w:headerReference w:type="first" r:id="rId12"/>
      <w:footerReference w:type="first" r:id="rId13"/>
      <w:pgSz w:w="11906" w:h="16838" w:code="9"/>
      <w:pgMar w:top="1985" w:right="1134" w:bottom="1134" w:left="1134" w:header="51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73B8" w:rsidRDefault="00BC73B8">
      <w:r>
        <w:separator/>
      </w:r>
    </w:p>
  </w:endnote>
  <w:endnote w:type="continuationSeparator" w:id="0">
    <w:p w:rsidR="00BC73B8" w:rsidRDefault="00BC7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139"/>
      </w:trPr>
      <w:tc>
        <w:tcPr>
          <w:tcW w:w="9778" w:type="dxa"/>
          <w:tcBorders>
            <w:top w:val="nil"/>
            <w:left w:val="nil"/>
            <w:bottom w:val="nil"/>
            <w:right w:val="nil"/>
          </w:tcBorders>
        </w:tcPr>
        <w:p w:rsidR="00A60DC0" w:rsidRDefault="00845F46">
          <w:pPr>
            <w:pStyle w:val="Piedepgina"/>
            <w:jc w:val="center"/>
          </w:pPr>
          <w:r>
            <w:rPr>
              <w:snapToGrid w:val="0"/>
              <w:lang w:eastAsia="fr-FR"/>
            </w:rPr>
            <w:fldChar w:fldCharType="begin"/>
          </w:r>
          <w:r w:rsidR="00A60DC0">
            <w:rPr>
              <w:snapToGrid w:val="0"/>
              <w:lang w:eastAsia="fr-FR"/>
            </w:rPr>
            <w:instrText xml:space="preserve"> PAGE </w:instrText>
          </w:r>
          <w:r>
            <w:rPr>
              <w:snapToGrid w:val="0"/>
              <w:lang w:eastAsia="fr-FR"/>
            </w:rPr>
            <w:fldChar w:fldCharType="separate"/>
          </w:r>
          <w:r w:rsidR="00CD09E5">
            <w:rPr>
              <w:noProof/>
              <w:snapToGrid w:val="0"/>
              <w:lang w:eastAsia="fr-FR"/>
            </w:rPr>
            <w:t>1</w:t>
          </w:r>
          <w:r>
            <w:rPr>
              <w:snapToGrid w:val="0"/>
              <w:lang w:eastAsia="fr-FR"/>
            </w:rPr>
            <w:fldChar w:fldCharType="end"/>
          </w:r>
          <w:r w:rsidR="00FF0EEA">
            <w:rPr>
              <w:snapToGrid w:val="0"/>
              <w:lang w:eastAsia="fr-FR"/>
            </w:rPr>
            <w:t xml:space="preserve"> de</w:t>
          </w:r>
          <w:r w:rsidR="008F5D08">
            <w:rPr>
              <w:snapToGrid w:val="0"/>
              <w:lang w:eastAsia="fr-FR"/>
            </w:rPr>
            <w:t xml:space="preserve"> 2</w:t>
          </w:r>
        </w:p>
        <w:p w:rsidR="00A60DC0" w:rsidRDefault="00A60DC0">
          <w:pPr>
            <w:pStyle w:val="Piedepgina"/>
            <w:tabs>
              <w:tab w:val="left" w:pos="2355"/>
            </w:tabs>
            <w:jc w:val="right"/>
            <w:rPr>
              <w:color w:val="000000"/>
              <w:szCs w:val="16"/>
            </w:rPr>
          </w:pPr>
        </w:p>
      </w:tc>
    </w:tr>
  </w:tbl>
  <w:p w:rsidR="00A60DC0" w:rsidRDefault="00A60DC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277"/>
      </w:trPr>
      <w:tc>
        <w:tcPr>
          <w:tcW w:w="9778" w:type="dxa"/>
        </w:tcPr>
        <w:p w:rsidR="00A60DC0" w:rsidRDefault="00A60DC0">
          <w:pPr>
            <w:pStyle w:val="Piedepgina"/>
            <w:jc w:val="center"/>
            <w:rPr>
              <w:b/>
              <w:color w:val="000000"/>
            </w:rPr>
          </w:pPr>
          <w:r>
            <w:rPr>
              <w:b/>
              <w:snapToGrid w:val="0"/>
              <w:color w:val="000000"/>
              <w:lang w:eastAsia="fr-FR"/>
            </w:rPr>
            <w:t xml:space="preserve">Page </w:t>
          </w:r>
          <w:r w:rsidR="00845F46">
            <w:rPr>
              <w:b/>
              <w:snapToGrid w:val="0"/>
              <w:color w:val="000000"/>
              <w:lang w:eastAsia="fr-FR"/>
            </w:rPr>
            <w:fldChar w:fldCharType="begin"/>
          </w:r>
          <w:r>
            <w:rPr>
              <w:b/>
              <w:snapToGrid w:val="0"/>
              <w:color w:val="000000"/>
              <w:lang w:eastAsia="fr-FR"/>
            </w:rPr>
            <w:instrText xml:space="preserve"> PAGE </w:instrText>
          </w:r>
          <w:r w:rsidR="00845F46">
            <w:rPr>
              <w:b/>
              <w:snapToGrid w:val="0"/>
              <w:color w:val="000000"/>
              <w:lang w:eastAsia="fr-FR"/>
            </w:rPr>
            <w:fldChar w:fldCharType="separate"/>
          </w:r>
          <w:r>
            <w:rPr>
              <w:b/>
              <w:noProof/>
              <w:snapToGrid w:val="0"/>
              <w:color w:val="000000"/>
              <w:lang w:eastAsia="fr-FR"/>
            </w:rPr>
            <w:t>1</w:t>
          </w:r>
          <w:r w:rsidR="00845F46">
            <w:rPr>
              <w:b/>
              <w:snapToGrid w:val="0"/>
              <w:color w:val="000000"/>
              <w:lang w:eastAsia="fr-FR"/>
            </w:rPr>
            <w:fldChar w:fldCharType="end"/>
          </w:r>
          <w:r>
            <w:rPr>
              <w:b/>
              <w:snapToGrid w:val="0"/>
              <w:color w:val="000000"/>
              <w:lang w:eastAsia="fr-FR"/>
            </w:rPr>
            <w:t xml:space="preserve"> of </w:t>
          </w:r>
          <w:r w:rsidR="00845F46">
            <w:rPr>
              <w:b/>
              <w:snapToGrid w:val="0"/>
              <w:color w:val="000000"/>
              <w:lang w:eastAsia="fr-FR"/>
            </w:rPr>
            <w:fldChar w:fldCharType="begin"/>
          </w:r>
          <w:r>
            <w:rPr>
              <w:b/>
              <w:snapToGrid w:val="0"/>
              <w:color w:val="000000"/>
              <w:lang w:eastAsia="fr-FR"/>
            </w:rPr>
            <w:instrText xml:space="preserve"> NUMPAGES </w:instrText>
          </w:r>
          <w:r w:rsidR="00845F46">
            <w:rPr>
              <w:b/>
              <w:snapToGrid w:val="0"/>
              <w:color w:val="000000"/>
              <w:lang w:eastAsia="fr-FR"/>
            </w:rPr>
            <w:fldChar w:fldCharType="separate"/>
          </w:r>
          <w:r w:rsidR="00CD09E5">
            <w:rPr>
              <w:b/>
              <w:noProof/>
              <w:snapToGrid w:val="0"/>
              <w:color w:val="000000"/>
              <w:lang w:eastAsia="fr-FR"/>
            </w:rPr>
            <w:t>1</w:t>
          </w:r>
          <w:r w:rsidR="00845F46">
            <w:rPr>
              <w:b/>
              <w:snapToGrid w:val="0"/>
              <w:color w:val="000000"/>
              <w:lang w:eastAsia="fr-FR"/>
            </w:rPr>
            <w:fldChar w:fldCharType="end"/>
          </w:r>
        </w:p>
        <w:p w:rsidR="00A60DC0" w:rsidRDefault="00A60DC0">
          <w:pPr>
            <w:pStyle w:val="Piedepgina"/>
            <w:jc w:val="center"/>
            <w:rPr>
              <w:b/>
              <w:color w:val="000000"/>
              <w:sz w:val="22"/>
            </w:rPr>
          </w:pPr>
        </w:p>
      </w:tc>
    </w:tr>
  </w:tbl>
  <w:p w:rsidR="00A60DC0" w:rsidRDefault="00A60DC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73B8" w:rsidRDefault="00BC73B8">
      <w:r>
        <w:separator/>
      </w:r>
    </w:p>
  </w:footnote>
  <w:footnote w:type="continuationSeparator" w:id="0">
    <w:p w:rsidR="00BC73B8" w:rsidRDefault="00BC73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7" w:type="dxa"/>
        <w:right w:w="107" w:type="dxa"/>
      </w:tblCellMar>
      <w:tblLook w:val="0000" w:firstRow="0" w:lastRow="0" w:firstColumn="0" w:lastColumn="0" w:noHBand="0" w:noVBand="0"/>
    </w:tblPr>
    <w:tblGrid>
      <w:gridCol w:w="1822"/>
      <w:gridCol w:w="2880"/>
      <w:gridCol w:w="2712"/>
      <w:gridCol w:w="1791"/>
    </w:tblGrid>
    <w:tr w:rsidR="000B68EC" w:rsidTr="00560B25">
      <w:trPr>
        <w:cantSplit/>
        <w:trHeight w:val="681"/>
        <w:tblHeader/>
        <w:jc w:val="center"/>
      </w:trPr>
      <w:tc>
        <w:tcPr>
          <w:tcW w:w="1822" w:type="dxa"/>
          <w:vMerge w:val="restart"/>
          <w:shd w:val="clear" w:color="auto" w:fill="auto"/>
          <w:vAlign w:val="center"/>
        </w:tcPr>
        <w:p w:rsidR="000B68EC" w:rsidRPr="002B74B3" w:rsidRDefault="000B68EC" w:rsidP="00560B25">
          <w:pPr>
            <w:pStyle w:val="Encabezado"/>
            <w:jc w:val="center"/>
            <w:rPr>
              <w:b/>
              <w:shadow/>
              <w:color w:val="1F497D"/>
              <w:sz w:val="52"/>
              <w:szCs w:val="52"/>
            </w:rPr>
          </w:pPr>
          <w:r w:rsidRPr="002B74B3">
            <w:rPr>
              <w:rFonts w:ascii="Calibri" w:hAnsi="Calibri"/>
              <w:b/>
              <w:shadow/>
              <w:color w:val="1F497D"/>
              <w:sz w:val="52"/>
              <w:szCs w:val="52"/>
            </w:rPr>
            <w:t>SGI</w:t>
          </w:r>
        </w:p>
      </w:tc>
      <w:tc>
        <w:tcPr>
          <w:tcW w:w="5592" w:type="dxa"/>
          <w:gridSpan w:val="2"/>
          <w:shd w:val="clear" w:color="auto" w:fill="auto"/>
        </w:tcPr>
        <w:p w:rsidR="000B68EC" w:rsidRPr="00C06B24" w:rsidRDefault="000B68EC" w:rsidP="00560B25">
          <w:pPr>
            <w:pStyle w:val="Encabezado"/>
            <w:spacing w:before="120" w:after="120"/>
            <w:jc w:val="center"/>
            <w:rPr>
              <w:b/>
              <w:i/>
              <w:color w:val="000000"/>
              <w:sz w:val="20"/>
            </w:rPr>
          </w:pPr>
          <w:r w:rsidRPr="00C06B24">
            <w:rPr>
              <w:b/>
              <w:i/>
              <w:color w:val="000000"/>
              <w:sz w:val="20"/>
            </w:rPr>
            <w:t>SISTEMA DE GESTION INTEGRADO</w:t>
          </w:r>
        </w:p>
      </w:tc>
      <w:tc>
        <w:tcPr>
          <w:tcW w:w="1791" w:type="dxa"/>
          <w:shd w:val="clear" w:color="auto" w:fill="auto"/>
        </w:tcPr>
        <w:p w:rsidR="000B68EC" w:rsidRPr="00C06B24" w:rsidRDefault="000B68EC" w:rsidP="00560B25">
          <w:pPr>
            <w:pStyle w:val="Encabezado"/>
            <w:jc w:val="center"/>
            <w:rPr>
              <w:b/>
              <w:caps/>
              <w:sz w:val="20"/>
            </w:rPr>
          </w:pPr>
        </w:p>
        <w:p w:rsidR="000B68EC" w:rsidRPr="00C06B24" w:rsidRDefault="000B68EC" w:rsidP="00560B25">
          <w:pPr>
            <w:pStyle w:val="Encabezado"/>
            <w:jc w:val="center"/>
            <w:rPr>
              <w:b/>
              <w:caps/>
              <w:sz w:val="20"/>
            </w:rPr>
          </w:pPr>
          <w:r w:rsidRPr="00C06B24">
            <w:rPr>
              <w:b/>
              <w:caps/>
              <w:sz w:val="20"/>
            </w:rPr>
            <w:t>P</w:t>
          </w:r>
          <w:r>
            <w:rPr>
              <w:b/>
              <w:caps/>
              <w:sz w:val="20"/>
            </w:rPr>
            <w:t>X</w:t>
          </w:r>
          <w:r w:rsidRPr="00C06B24">
            <w:rPr>
              <w:b/>
              <w:caps/>
              <w:sz w:val="20"/>
            </w:rPr>
            <w:t>-</w:t>
          </w:r>
          <w:r>
            <w:rPr>
              <w:b/>
              <w:caps/>
              <w:sz w:val="20"/>
            </w:rPr>
            <w:t>XX-XX</w:t>
          </w:r>
          <w:r w:rsidRPr="00C06B24">
            <w:rPr>
              <w:b/>
              <w:caps/>
              <w:sz w:val="20"/>
            </w:rPr>
            <w:t>-00</w:t>
          </w:r>
        </w:p>
      </w:tc>
    </w:tr>
    <w:tr w:rsidR="000B68EC" w:rsidTr="00560B25">
      <w:trPr>
        <w:cantSplit/>
        <w:trHeight w:val="567"/>
        <w:jc w:val="center"/>
      </w:trPr>
      <w:tc>
        <w:tcPr>
          <w:tcW w:w="1822" w:type="dxa"/>
          <w:vMerge/>
          <w:shd w:val="clear" w:color="auto" w:fill="auto"/>
        </w:tcPr>
        <w:p w:rsidR="000B68EC" w:rsidRDefault="000B68EC" w:rsidP="00560B25">
          <w:pPr>
            <w:pStyle w:val="Encabezado"/>
            <w:jc w:val="center"/>
            <w:rPr>
              <w:color w:val="800000"/>
            </w:rPr>
          </w:pPr>
        </w:p>
      </w:tc>
      <w:tc>
        <w:tcPr>
          <w:tcW w:w="5592" w:type="dxa"/>
          <w:gridSpan w:val="2"/>
          <w:shd w:val="clear" w:color="auto" w:fill="auto"/>
          <w:vAlign w:val="center"/>
        </w:tcPr>
        <w:p w:rsidR="000B68EC" w:rsidRPr="00DF1348" w:rsidRDefault="000B68EC" w:rsidP="00560B25">
          <w:pPr>
            <w:pStyle w:val="Encabezado"/>
            <w:spacing w:before="240"/>
            <w:jc w:val="center"/>
            <w:rPr>
              <w:b/>
              <w:caps/>
              <w:color w:val="000000"/>
              <w:sz w:val="22"/>
              <w:szCs w:val="22"/>
            </w:rPr>
          </w:pPr>
          <w:r>
            <w:rPr>
              <w:b/>
              <w:caps/>
              <w:color w:val="000000"/>
              <w:sz w:val="22"/>
              <w:szCs w:val="22"/>
            </w:rPr>
            <w:t>ALERTA DE SEGURIDAD</w:t>
          </w:r>
        </w:p>
      </w:tc>
      <w:tc>
        <w:tcPr>
          <w:tcW w:w="1791" w:type="dxa"/>
          <w:shd w:val="clear" w:color="auto" w:fill="auto"/>
        </w:tcPr>
        <w:p w:rsidR="000B68EC" w:rsidRPr="00C06B24" w:rsidRDefault="000B68EC" w:rsidP="00560B25">
          <w:pPr>
            <w:pStyle w:val="Encabezado"/>
            <w:jc w:val="center"/>
            <w:rPr>
              <w:b/>
              <w:sz w:val="20"/>
            </w:rPr>
          </w:pPr>
        </w:p>
        <w:p w:rsidR="000B68EC" w:rsidRPr="00C06B24" w:rsidRDefault="000B68EC" w:rsidP="00560B25">
          <w:pPr>
            <w:pStyle w:val="Encabezado"/>
            <w:jc w:val="center"/>
            <w:rPr>
              <w:b/>
              <w:sz w:val="20"/>
            </w:rPr>
          </w:pPr>
          <w:r w:rsidRPr="00C06B24">
            <w:rPr>
              <w:b/>
              <w:sz w:val="20"/>
            </w:rPr>
            <w:t>REV.: 0</w:t>
          </w:r>
          <w:r>
            <w:rPr>
              <w:b/>
              <w:sz w:val="20"/>
            </w:rPr>
            <w:t>1</w:t>
          </w:r>
        </w:p>
      </w:tc>
    </w:tr>
    <w:tr w:rsidR="000B68EC" w:rsidTr="00560B25">
      <w:trPr>
        <w:cantSplit/>
        <w:trHeight w:val="535"/>
        <w:jc w:val="center"/>
      </w:trPr>
      <w:tc>
        <w:tcPr>
          <w:tcW w:w="1822" w:type="dxa"/>
          <w:vMerge/>
          <w:shd w:val="clear" w:color="auto" w:fill="auto"/>
        </w:tcPr>
        <w:p w:rsidR="000B68EC" w:rsidRDefault="000B68EC" w:rsidP="00560B25">
          <w:pPr>
            <w:pStyle w:val="Encabezado"/>
            <w:jc w:val="center"/>
            <w:rPr>
              <w:b/>
            </w:rPr>
          </w:pPr>
        </w:p>
      </w:tc>
      <w:tc>
        <w:tcPr>
          <w:tcW w:w="2880" w:type="dxa"/>
          <w:shd w:val="clear" w:color="auto" w:fill="auto"/>
        </w:tcPr>
        <w:p w:rsidR="000B68EC" w:rsidRPr="00C06B24" w:rsidRDefault="000B68EC" w:rsidP="00560B25">
          <w:pPr>
            <w:pStyle w:val="Encabezado"/>
            <w:jc w:val="center"/>
            <w:rPr>
              <w:b/>
              <w:caps/>
              <w:sz w:val="20"/>
            </w:rPr>
          </w:pPr>
          <w:proofErr w:type="spellStart"/>
          <w:r w:rsidRPr="00C06B24">
            <w:rPr>
              <w:b/>
              <w:sz w:val="20"/>
            </w:rPr>
            <w:t>Preparó</w:t>
          </w:r>
          <w:proofErr w:type="spellEnd"/>
          <w:r w:rsidRPr="00C06B24">
            <w:rPr>
              <w:b/>
              <w:sz w:val="20"/>
            </w:rPr>
            <w:t>:</w:t>
          </w:r>
        </w:p>
        <w:p w:rsidR="000B68EC" w:rsidRPr="00C06B24" w:rsidRDefault="000B68EC" w:rsidP="00560B25">
          <w:pPr>
            <w:pStyle w:val="Encabezado"/>
            <w:jc w:val="center"/>
            <w:rPr>
              <w:b/>
              <w:caps/>
              <w:sz w:val="20"/>
            </w:rPr>
          </w:pPr>
          <w:r>
            <w:rPr>
              <w:b/>
              <w:sz w:val="20"/>
            </w:rPr>
            <w:t xml:space="preserve">G. Gomez </w:t>
          </w:r>
        </w:p>
      </w:tc>
      <w:tc>
        <w:tcPr>
          <w:tcW w:w="2712" w:type="dxa"/>
          <w:shd w:val="clear" w:color="auto" w:fill="auto"/>
        </w:tcPr>
        <w:p w:rsidR="000B68EC" w:rsidRPr="00BA7F90" w:rsidRDefault="000B68EC" w:rsidP="00560B25">
          <w:pPr>
            <w:pStyle w:val="Encabezado"/>
            <w:jc w:val="center"/>
            <w:rPr>
              <w:b/>
              <w:caps/>
              <w:sz w:val="20"/>
              <w:lang w:val="es-AR"/>
            </w:rPr>
          </w:pPr>
          <w:r w:rsidRPr="00BA7F90">
            <w:rPr>
              <w:b/>
              <w:sz w:val="20"/>
              <w:lang w:val="es-AR"/>
            </w:rPr>
            <w:t>Revisó y Aprobó:</w:t>
          </w:r>
        </w:p>
        <w:p w:rsidR="000B68EC" w:rsidRPr="00BA7F90" w:rsidRDefault="000B68EC" w:rsidP="00560B25">
          <w:pPr>
            <w:pStyle w:val="Encabezado"/>
            <w:jc w:val="center"/>
            <w:rPr>
              <w:b/>
              <w:caps/>
              <w:sz w:val="20"/>
              <w:lang w:val="es-AR"/>
            </w:rPr>
          </w:pPr>
          <w:r w:rsidRPr="00BA7F90">
            <w:rPr>
              <w:b/>
              <w:caps/>
              <w:sz w:val="20"/>
              <w:lang w:val="es-AR"/>
            </w:rPr>
            <w:t xml:space="preserve">g. </w:t>
          </w:r>
          <w:r w:rsidRPr="00BA7F90">
            <w:rPr>
              <w:b/>
              <w:sz w:val="20"/>
              <w:lang w:val="es-AR"/>
            </w:rPr>
            <w:t>Gómez/</w:t>
          </w:r>
          <w:r w:rsidRPr="00BA7F90">
            <w:rPr>
              <w:b/>
              <w:caps/>
              <w:sz w:val="20"/>
              <w:lang w:val="es-AR"/>
            </w:rPr>
            <w:t>P. R</w:t>
          </w:r>
          <w:r w:rsidRPr="00BA7F90">
            <w:rPr>
              <w:b/>
              <w:sz w:val="20"/>
              <w:lang w:val="es-AR"/>
            </w:rPr>
            <w:t>astrilla</w:t>
          </w:r>
        </w:p>
      </w:tc>
      <w:tc>
        <w:tcPr>
          <w:tcW w:w="1791" w:type="dxa"/>
          <w:shd w:val="clear" w:color="auto" w:fill="auto"/>
        </w:tcPr>
        <w:p w:rsidR="000B68EC" w:rsidRPr="00C06B24" w:rsidRDefault="000B68EC" w:rsidP="00560B25">
          <w:pPr>
            <w:pStyle w:val="Encabezado"/>
            <w:jc w:val="center"/>
            <w:rPr>
              <w:b/>
              <w:sz w:val="20"/>
            </w:rPr>
          </w:pPr>
          <w:proofErr w:type="spellStart"/>
          <w:r w:rsidRPr="00C06B24">
            <w:rPr>
              <w:b/>
              <w:sz w:val="20"/>
            </w:rPr>
            <w:t>Fecha</w:t>
          </w:r>
          <w:proofErr w:type="spellEnd"/>
          <w:r w:rsidRPr="00C06B24">
            <w:rPr>
              <w:b/>
              <w:sz w:val="20"/>
            </w:rPr>
            <w:t>:</w:t>
          </w:r>
        </w:p>
        <w:p w:rsidR="000B68EC" w:rsidRPr="00C06B24" w:rsidRDefault="000B68EC" w:rsidP="00560B25">
          <w:pPr>
            <w:pStyle w:val="Encabezado"/>
            <w:jc w:val="center"/>
            <w:rPr>
              <w:b/>
              <w:sz w:val="20"/>
            </w:rPr>
          </w:pPr>
          <w:r>
            <w:rPr>
              <w:b/>
              <w:sz w:val="20"/>
            </w:rPr>
            <w:t>05</w:t>
          </w:r>
          <w:r w:rsidRPr="00C06B24">
            <w:rPr>
              <w:b/>
              <w:sz w:val="20"/>
            </w:rPr>
            <w:t>/</w:t>
          </w:r>
          <w:r>
            <w:rPr>
              <w:b/>
              <w:sz w:val="20"/>
            </w:rPr>
            <w:t>08/11</w:t>
          </w:r>
        </w:p>
      </w:tc>
    </w:tr>
  </w:tbl>
  <w:p w:rsidR="00A60DC0" w:rsidRDefault="00A60DC0">
    <w:pPr>
      <w:pStyle w:val="Encabezado"/>
      <w:rPr>
        <w:lang w:val="es-MX"/>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
      <w:gridCol w:w="2347"/>
      <w:gridCol w:w="3130"/>
      <w:gridCol w:w="2973"/>
    </w:tblGrid>
    <w:tr w:rsidR="00A60DC0">
      <w:trPr>
        <w:cantSplit/>
        <w:trHeight w:val="502"/>
      </w:trPr>
      <w:tc>
        <w:tcPr>
          <w:tcW w:w="1017" w:type="dxa"/>
          <w:vMerge w:val="restart"/>
        </w:tcPr>
        <w:p w:rsidR="00A60DC0" w:rsidRDefault="007A73F5">
          <w:pPr>
            <w:pStyle w:val="Encabezado"/>
            <w:jc w:val="left"/>
            <w:rPr>
              <w:noProof/>
              <w:sz w:val="36"/>
            </w:rPr>
          </w:pPr>
          <w:r>
            <w:rPr>
              <w:noProof/>
              <w:sz w:val="36"/>
              <w:lang w:val="es-AR" w:eastAsia="es-AR"/>
            </w:rPr>
            <w:drawing>
              <wp:anchor distT="0" distB="0" distL="114300" distR="114300" simplePos="0" relativeHeight="251657728" behindDoc="0" locked="0" layoutInCell="0" allowOverlap="1">
                <wp:simplePos x="0" y="0"/>
                <wp:positionH relativeFrom="column">
                  <wp:posOffset>11430</wp:posOffset>
                </wp:positionH>
                <wp:positionV relativeFrom="paragraph">
                  <wp:posOffset>41910</wp:posOffset>
                </wp:positionV>
                <wp:extent cx="575945" cy="703580"/>
                <wp:effectExtent l="19050" t="0" r="0" b="0"/>
                <wp:wrapTopAndBottom/>
                <wp:docPr id="1" name="Imagen 1" descr="TOTAL_LOGO_FAX_R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AL_LOGO_FAX_RVB"/>
                        <pic:cNvPicPr>
                          <a:picLocks noChangeAspect="1" noChangeArrowheads="1"/>
                        </pic:cNvPicPr>
                      </pic:nvPicPr>
                      <pic:blipFill>
                        <a:blip r:embed="rId1"/>
                        <a:srcRect/>
                        <a:stretch>
                          <a:fillRect/>
                        </a:stretch>
                      </pic:blipFill>
                      <pic:spPr bwMode="auto">
                        <a:xfrm>
                          <a:off x="0" y="0"/>
                          <a:ext cx="575945" cy="703580"/>
                        </a:xfrm>
                        <a:prstGeom prst="rect">
                          <a:avLst/>
                        </a:prstGeom>
                        <a:noFill/>
                        <a:ln w="9525">
                          <a:noFill/>
                          <a:miter lim="800000"/>
                          <a:headEnd/>
                          <a:tailEnd/>
                        </a:ln>
                      </pic:spPr>
                    </pic:pic>
                  </a:graphicData>
                </a:graphic>
              </wp:anchor>
            </w:drawing>
          </w: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44"/>
            </w:rPr>
          </w:pPr>
          <w:r>
            <w:rPr>
              <w:b/>
              <w:color w:val="FF0000"/>
              <w:sz w:val="44"/>
            </w:rPr>
            <w:t>DRILLING SAFETY FLASH</w:t>
          </w:r>
        </w:p>
      </w:tc>
    </w:tr>
    <w:tr w:rsidR="00A60DC0">
      <w:trPr>
        <w:cantSplit/>
        <w:trHeight w:val="502"/>
      </w:trPr>
      <w:tc>
        <w:tcPr>
          <w:tcW w:w="1017" w:type="dxa"/>
          <w:vMerge/>
        </w:tcPr>
        <w:p w:rsidR="00A60DC0" w:rsidRDefault="00A60DC0">
          <w:pPr>
            <w:pStyle w:val="Encabezado"/>
            <w:rPr>
              <w:noProof/>
              <w:sz w:val="36"/>
            </w:rPr>
          </w:pP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36"/>
            </w:rPr>
          </w:pPr>
          <w:r>
            <w:rPr>
              <w:b/>
              <w:color w:val="FF0000"/>
              <w:sz w:val="36"/>
            </w:rPr>
            <w:t>BOP Incident</w:t>
          </w:r>
        </w:p>
      </w:tc>
    </w:tr>
    <w:tr w:rsidR="00A60DC0">
      <w:trPr>
        <w:cantSplit/>
        <w:trHeight w:val="286"/>
      </w:trPr>
      <w:tc>
        <w:tcPr>
          <w:tcW w:w="1017" w:type="dxa"/>
          <w:vMerge/>
          <w:tcBorders>
            <w:bottom w:val="nil"/>
          </w:tcBorders>
        </w:tcPr>
        <w:p w:rsidR="00A60DC0" w:rsidRDefault="00A60DC0">
          <w:pPr>
            <w:pStyle w:val="Encabezado"/>
            <w:jc w:val="center"/>
            <w:rPr>
              <w:b/>
              <w:color w:val="0000FF"/>
              <w:sz w:val="22"/>
            </w:rPr>
          </w:pPr>
        </w:p>
      </w:tc>
      <w:tc>
        <w:tcPr>
          <w:tcW w:w="2347"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TDO/FP/MTH</w:t>
          </w:r>
        </w:p>
      </w:tc>
      <w:tc>
        <w:tcPr>
          <w:tcW w:w="3130"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Ref: 01 - 2004</w:t>
          </w:r>
        </w:p>
      </w:tc>
      <w:tc>
        <w:tcPr>
          <w:tcW w:w="2973"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Issued: 01/09/04</w:t>
          </w:r>
        </w:p>
      </w:tc>
    </w:tr>
  </w:tbl>
  <w:p w:rsidR="00A60DC0" w:rsidRDefault="00A60DC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869C0"/>
    <w:multiLevelType w:val="hybridMultilevel"/>
    <w:tmpl w:val="5FF6D2C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nsid w:val="09D14D75"/>
    <w:multiLevelType w:val="multilevel"/>
    <w:tmpl w:val="99E2E38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nsid w:val="3407399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nsid w:val="4C603815"/>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439A8"/>
    <w:rsid w:val="000123AD"/>
    <w:rsid w:val="00016A19"/>
    <w:rsid w:val="000B68EC"/>
    <w:rsid w:val="000D5C40"/>
    <w:rsid w:val="000E67E0"/>
    <w:rsid w:val="00105DE6"/>
    <w:rsid w:val="00110C91"/>
    <w:rsid w:val="0013089E"/>
    <w:rsid w:val="0014590B"/>
    <w:rsid w:val="001621B3"/>
    <w:rsid w:val="0018488D"/>
    <w:rsid w:val="001C6F23"/>
    <w:rsid w:val="001D191D"/>
    <w:rsid w:val="001D6CDA"/>
    <w:rsid w:val="00207F77"/>
    <w:rsid w:val="00213752"/>
    <w:rsid w:val="00215C21"/>
    <w:rsid w:val="00240A2C"/>
    <w:rsid w:val="002D6CA8"/>
    <w:rsid w:val="002E798A"/>
    <w:rsid w:val="00310721"/>
    <w:rsid w:val="00317700"/>
    <w:rsid w:val="0036150E"/>
    <w:rsid w:val="003D2728"/>
    <w:rsid w:val="003E0774"/>
    <w:rsid w:val="00477CC0"/>
    <w:rsid w:val="00511730"/>
    <w:rsid w:val="00511E3C"/>
    <w:rsid w:val="00547141"/>
    <w:rsid w:val="00560B25"/>
    <w:rsid w:val="005A7754"/>
    <w:rsid w:val="005B1748"/>
    <w:rsid w:val="005C33BF"/>
    <w:rsid w:val="005C7BAC"/>
    <w:rsid w:val="005F59E4"/>
    <w:rsid w:val="0062664C"/>
    <w:rsid w:val="006B4B5F"/>
    <w:rsid w:val="007572AF"/>
    <w:rsid w:val="00781D7A"/>
    <w:rsid w:val="00783700"/>
    <w:rsid w:val="00793456"/>
    <w:rsid w:val="007A73F5"/>
    <w:rsid w:val="007E6B9B"/>
    <w:rsid w:val="007F330B"/>
    <w:rsid w:val="008368EE"/>
    <w:rsid w:val="00845F46"/>
    <w:rsid w:val="008F564B"/>
    <w:rsid w:val="008F5D08"/>
    <w:rsid w:val="00906AC1"/>
    <w:rsid w:val="0094140E"/>
    <w:rsid w:val="00977491"/>
    <w:rsid w:val="009B4A3A"/>
    <w:rsid w:val="00A040D6"/>
    <w:rsid w:val="00A23BC8"/>
    <w:rsid w:val="00A463EF"/>
    <w:rsid w:val="00A60DC0"/>
    <w:rsid w:val="00AA5A53"/>
    <w:rsid w:val="00AB6B0A"/>
    <w:rsid w:val="00AD3CC8"/>
    <w:rsid w:val="00B53790"/>
    <w:rsid w:val="00B61B1B"/>
    <w:rsid w:val="00B70099"/>
    <w:rsid w:val="00BA15E5"/>
    <w:rsid w:val="00BC73B8"/>
    <w:rsid w:val="00C01791"/>
    <w:rsid w:val="00C35E62"/>
    <w:rsid w:val="00C7615F"/>
    <w:rsid w:val="00CD09E5"/>
    <w:rsid w:val="00CE3C93"/>
    <w:rsid w:val="00CF26F2"/>
    <w:rsid w:val="00D031E3"/>
    <w:rsid w:val="00D0582C"/>
    <w:rsid w:val="00D135AD"/>
    <w:rsid w:val="00D278D9"/>
    <w:rsid w:val="00D60E28"/>
    <w:rsid w:val="00DD700C"/>
    <w:rsid w:val="00DE482B"/>
    <w:rsid w:val="00E140FB"/>
    <w:rsid w:val="00E279D9"/>
    <w:rsid w:val="00E322CB"/>
    <w:rsid w:val="00E439A8"/>
    <w:rsid w:val="00E63B96"/>
    <w:rsid w:val="00EA3BA6"/>
    <w:rsid w:val="00EC7489"/>
    <w:rsid w:val="00F375C3"/>
    <w:rsid w:val="00F5623B"/>
    <w:rsid w:val="00F70286"/>
    <w:rsid w:val="00FF0EE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30B"/>
    <w:rPr>
      <w:sz w:val="24"/>
      <w:szCs w:val="24"/>
      <w:lang w:val="es-ES" w:eastAsia="es-ES"/>
    </w:rPr>
  </w:style>
  <w:style w:type="paragraph" w:styleId="Ttulo2">
    <w:name w:val="heading 2"/>
    <w:basedOn w:val="Normal"/>
    <w:next w:val="Normal"/>
    <w:qFormat/>
    <w:rsid w:val="007F330B"/>
    <w:pPr>
      <w:keepNext/>
      <w:tabs>
        <w:tab w:val="left" w:pos="9498"/>
      </w:tabs>
      <w:ind w:right="142"/>
      <w:outlineLvl w:val="1"/>
    </w:pPr>
    <w:rPr>
      <w:rFonts w:ascii="Arial" w:hAnsi="Arial"/>
      <w:b/>
      <w:color w:val="FF0000"/>
      <w:sz w:val="22"/>
      <w:szCs w:val="20"/>
      <w:u w:val="single"/>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7F330B"/>
    <w:pPr>
      <w:jc w:val="right"/>
    </w:pPr>
    <w:rPr>
      <w:rFonts w:ascii="Arial" w:hAnsi="Arial"/>
      <w:sz w:val="16"/>
      <w:szCs w:val="20"/>
      <w:lang w:val="en-GB" w:eastAsia="en-GB"/>
    </w:rPr>
  </w:style>
  <w:style w:type="paragraph" w:styleId="Piedepgina">
    <w:name w:val="footer"/>
    <w:basedOn w:val="Normal"/>
    <w:semiHidden/>
    <w:rsid w:val="007F330B"/>
    <w:rPr>
      <w:rFonts w:ascii="Arial" w:hAnsi="Arial"/>
      <w:sz w:val="16"/>
      <w:szCs w:val="20"/>
      <w:lang w:val="en-GB" w:eastAsia="en-GB"/>
    </w:rPr>
  </w:style>
  <w:style w:type="paragraph" w:customStyle="1" w:styleId="Normal11pt">
    <w:name w:val="Normal + 11 pt"/>
    <w:basedOn w:val="Normal"/>
    <w:rsid w:val="007F330B"/>
    <w:pPr>
      <w:autoSpaceDE w:val="0"/>
      <w:autoSpaceDN w:val="0"/>
      <w:adjustRightInd w:val="0"/>
      <w:ind w:left="284"/>
    </w:pPr>
    <w:rPr>
      <w:rFonts w:ascii="Arial" w:hAnsi="Arial" w:cs="Arial"/>
      <w:lang w:val="en-GB" w:eastAsia="en-GB"/>
    </w:rPr>
  </w:style>
  <w:style w:type="paragraph" w:styleId="Textoindependiente">
    <w:name w:val="Body Text"/>
    <w:basedOn w:val="Normal"/>
    <w:semiHidden/>
    <w:rsid w:val="007F330B"/>
    <w:rPr>
      <w:rFonts w:ascii="Arial" w:hAnsi="Arial" w:cs="Arial"/>
      <w:bCs/>
      <w:sz w:val="22"/>
      <w:lang w:val="es-CO"/>
    </w:rPr>
  </w:style>
  <w:style w:type="table" w:styleId="Tablaconcuadrcula">
    <w:name w:val="Table Grid"/>
    <w:basedOn w:val="Tablanormal"/>
    <w:uiPriority w:val="59"/>
    <w:rsid w:val="000B68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8F564B"/>
    <w:pPr>
      <w:ind w:left="720"/>
      <w:contextualSpacing/>
    </w:pPr>
  </w:style>
  <w:style w:type="paragraph" w:styleId="Textodeglobo">
    <w:name w:val="Balloon Text"/>
    <w:basedOn w:val="Normal"/>
    <w:link w:val="TextodegloboCar"/>
    <w:uiPriority w:val="99"/>
    <w:semiHidden/>
    <w:unhideWhenUsed/>
    <w:rsid w:val="000D5C40"/>
    <w:rPr>
      <w:rFonts w:ascii="Tahoma" w:hAnsi="Tahoma" w:cs="Tahoma"/>
      <w:sz w:val="16"/>
      <w:szCs w:val="16"/>
    </w:rPr>
  </w:style>
  <w:style w:type="character" w:customStyle="1" w:styleId="TextodegloboCar">
    <w:name w:val="Texto de globo Car"/>
    <w:basedOn w:val="Fuentedeprrafopredeter"/>
    <w:link w:val="Textodeglobo"/>
    <w:uiPriority w:val="99"/>
    <w:semiHidden/>
    <w:rsid w:val="000D5C40"/>
    <w:rPr>
      <w:rFonts w:ascii="Tahoma"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DCF686-8A9C-4F89-9014-3EE465808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Pages>
  <Words>213</Words>
  <Characters>1175</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2</Company>
  <LinksUpToDate>false</LinksUpToDate>
  <CharactersWithSpaces>1386</CharactersWithSpaces>
  <SharedDoc>false</SharedDoc>
  <HLinks>
    <vt:vector size="6" baseType="variant">
      <vt:variant>
        <vt:i4>6553697</vt:i4>
      </vt:variant>
      <vt:variant>
        <vt:i4>-1</vt:i4>
      </vt:variant>
      <vt:variant>
        <vt:i4>1044</vt:i4>
      </vt:variant>
      <vt:variant>
        <vt:i4>1</vt:i4>
      </vt:variant>
      <vt:variant>
        <vt:lpwstr>cid:_1_06D05C7806D03EDC004C55BC03257853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German Polyar</cp:lastModifiedBy>
  <cp:revision>30</cp:revision>
  <cp:lastPrinted>2016-10-06T16:12:00Z</cp:lastPrinted>
  <dcterms:created xsi:type="dcterms:W3CDTF">2011-11-13T22:52:00Z</dcterms:created>
  <dcterms:modified xsi:type="dcterms:W3CDTF">2016-10-06T16:12:00Z</dcterms:modified>
</cp:coreProperties>
</file>