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F7" w:rsidRPr="0077339D" w:rsidRDefault="00B203F7" w:rsidP="00B20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ＭＳ ゴシック" w:hAnsiTheme="majorHAnsi" w:cstheme="majorHAnsi"/>
          <w:kern w:val="0"/>
          <w:sz w:val="24"/>
          <w:szCs w:val="24"/>
        </w:rPr>
      </w:pPr>
      <w:proofErr w:type="gramStart"/>
      <w:r w:rsidRPr="0077339D">
        <w:rPr>
          <w:rFonts w:asciiTheme="majorHAnsi" w:eastAsia="ＭＳ ゴシック" w:hAnsiTheme="majorHAnsi" w:cstheme="majorHAnsi"/>
          <w:kern w:val="0"/>
          <w:sz w:val="24"/>
          <w:szCs w:val="24"/>
        </w:rPr>
        <w:t>make</w:t>
      </w:r>
      <w:proofErr w:type="gramEnd"/>
      <w:r w:rsidRPr="0077339D">
        <w:rPr>
          <w:rFonts w:asciiTheme="majorHAnsi" w:eastAsia="ＭＳ ゴシック" w:hAnsiTheme="majorHAnsi" w:cstheme="majorHAnsi"/>
          <w:kern w:val="0"/>
          <w:sz w:val="24"/>
          <w:szCs w:val="24"/>
        </w:rPr>
        <w:t xml:space="preserve"> ENV=ICC/ICC_MKL_OMP (classic version)</w:t>
      </w:r>
    </w:p>
    <w:p w:rsidR="00B203F7" w:rsidRPr="0077339D" w:rsidRDefault="00B203F7" w:rsidP="00B20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ＭＳ ゴシック" w:hAnsiTheme="majorHAnsi" w:cstheme="majorHAnsi"/>
          <w:kern w:val="0"/>
          <w:sz w:val="24"/>
          <w:szCs w:val="24"/>
        </w:rPr>
      </w:pPr>
      <w:proofErr w:type="gramStart"/>
      <w:r w:rsidRPr="0077339D">
        <w:rPr>
          <w:rFonts w:asciiTheme="majorHAnsi" w:eastAsia="ＭＳ ゴシック" w:hAnsiTheme="majorHAnsi" w:cstheme="majorHAnsi"/>
          <w:kern w:val="0"/>
          <w:sz w:val="24"/>
          <w:szCs w:val="24"/>
        </w:rPr>
        <w:t>make</w:t>
      </w:r>
      <w:proofErr w:type="gramEnd"/>
      <w:r w:rsidRPr="0077339D">
        <w:rPr>
          <w:rFonts w:asciiTheme="majorHAnsi" w:eastAsia="ＭＳ ゴシック" w:hAnsiTheme="majorHAnsi" w:cstheme="majorHAnsi"/>
          <w:kern w:val="0"/>
          <w:sz w:val="24"/>
          <w:szCs w:val="24"/>
        </w:rPr>
        <w:t xml:space="preserve"> ENV=ICC/ICC_MKL_OMP HDF5=ON (new version)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Dear All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As you might have realized after using KAPSEL, the output options were not very flexible.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If you chose to output field data, you had no choice but to output all of it (velocity, phi field, pressure, 5 components of the stress tensor),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which would quickly increase the file size to unmanageable proportions. Furthermore, there were only two direct options to visualize the data, either gourmet or AVS/Express. The former was only useful for small </w:t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systems,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the latter was a commercial product.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The latest version of KAPSEL, which you can download from the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git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repository, contains new output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options that will hopefully help you in the visualization and analysis</w:t>
      </w:r>
      <w:r w:rsid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of your simulation data.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In this updated version, we have added support for the </w:t>
      </w:r>
      <w:hyperlink r:id="rId7" w:history="1">
        <w:r w:rsidRPr="0077339D">
          <w:rPr>
            <w:rFonts w:asciiTheme="majorHAnsi" w:eastAsia="ＭＳ Ｐゴシック" w:hAnsiTheme="majorHAnsi" w:cstheme="majorHAnsi"/>
            <w:color w:val="0000FF"/>
            <w:kern w:val="0"/>
            <w:sz w:val="24"/>
            <w:szCs w:val="24"/>
            <w:u w:val="single"/>
          </w:rPr>
          <w:t>hdf5 format</w:t>
        </w:r>
      </w:hyperlink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 (which looks to become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the standard input/output library for scientific simulation codes) to handle all data OUTPU</w:t>
      </w:r>
      <w:r w:rsid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 (fluid &amp; particles).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For the moment, all INPUT is still handled using UDF (you can still enable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output.udf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for particle data if you wish).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There is even an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hdf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viewer/editor, similar to gourmet, which you can download from </w:t>
      </w:r>
      <w:hyperlink r:id="rId8" w:history="1">
        <w:r w:rsidRPr="0077339D">
          <w:rPr>
            <w:rFonts w:asciiTheme="majorHAnsi" w:eastAsia="ＭＳ Ｐゴシック" w:hAnsiTheme="majorHAnsi" w:cstheme="majorHAnsi"/>
            <w:color w:val="0000FF"/>
            <w:kern w:val="0"/>
            <w:sz w:val="24"/>
            <w:szCs w:val="24"/>
            <w:u w:val="single"/>
          </w:rPr>
          <w:t>here</w:t>
        </w:r>
      </w:hyperlink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.</w:t>
      </w:r>
    </w:p>
    <w:p w:rsidR="0077339D" w:rsidRDefault="0077339D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However, this viewer is not capable of visualizing the data, for this, we use the 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begin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instrText xml:space="preserve"> HYPERLINK "http://www.xdmf.org/index.php/Main_Page" </w:instrTex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separate"/>
      </w:r>
      <w:r w:rsidRPr="0077339D">
        <w:rPr>
          <w:rFonts w:asciiTheme="majorHAnsi" w:eastAsia="ＭＳ Ｐゴシック" w:hAnsiTheme="majorHAnsi" w:cstheme="majorHAnsi"/>
          <w:color w:val="0000FF"/>
          <w:kern w:val="0"/>
          <w:sz w:val="24"/>
          <w:szCs w:val="24"/>
          <w:u w:val="single"/>
        </w:rPr>
        <w:t>xdmf</w:t>
      </w:r>
      <w:proofErr w:type="spellEnd"/>
      <w:r w:rsidRPr="0077339D">
        <w:rPr>
          <w:rFonts w:asciiTheme="majorHAnsi" w:eastAsia="ＭＳ Ｐゴシック" w:hAnsiTheme="majorHAnsi" w:cstheme="majorHAnsi"/>
          <w:color w:val="0000FF"/>
          <w:kern w:val="0"/>
          <w:sz w:val="24"/>
          <w:szCs w:val="24"/>
          <w:u w:val="single"/>
        </w:rPr>
        <w:t xml:space="preserve"> format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end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, as a simple xml wrapper, to tell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applications such as 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begin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instrText xml:space="preserve"> HYPERLINK "http://www.paraview.org/" </w:instrTex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separate"/>
      </w:r>
      <w:r w:rsidRPr="0077339D">
        <w:rPr>
          <w:rFonts w:asciiTheme="majorHAnsi" w:eastAsia="ＭＳ Ｐゴシック" w:hAnsiTheme="majorHAnsi" w:cstheme="majorHAnsi"/>
          <w:color w:val="0000FF"/>
          <w:kern w:val="0"/>
          <w:sz w:val="24"/>
          <w:szCs w:val="24"/>
          <w:u w:val="single"/>
        </w:rPr>
        <w:t>Paraview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end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 and </w:t>
      </w:r>
      <w:hyperlink r:id="rId9" w:history="1">
        <w:r w:rsidRPr="0077339D">
          <w:rPr>
            <w:rFonts w:asciiTheme="majorHAnsi" w:eastAsia="ＭＳ Ｐゴシック" w:hAnsiTheme="majorHAnsi" w:cstheme="majorHAnsi"/>
            <w:color w:val="0000FF"/>
            <w:kern w:val="0"/>
            <w:sz w:val="24"/>
            <w:szCs w:val="24"/>
            <w:u w:val="single"/>
          </w:rPr>
          <w:t>Visit </w:t>
        </w:r>
      </w:hyperlink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how to load the data (both are free, both support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xdmf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natively). 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77339D" w:rsidRDefault="0077339D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>
        <w:rPr>
          <w:rFonts w:asciiTheme="majorHAnsi" w:eastAsia="ＭＳ Ｐゴシック" w:hAnsiTheme="majorHAnsi" w:cstheme="majorHAnsi"/>
          <w:kern w:val="0"/>
          <w:sz w:val="24"/>
          <w:szCs w:val="24"/>
        </w:rPr>
        <w:br w:type="page"/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lastRenderedPageBreak/>
        <w:t>Howto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Compile: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Compilation is the same as before.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Make sure the hdf5 library (version 1.8) is installed (modify the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Makefile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accordingly)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.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You do not need to install the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xdmf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library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Input: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Old define/input files will continue to work. To use the new functionality choose 'EXTENDED' as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FilteType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(before you could only choose ASCII/BINARY).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The EXTENDED options are as follows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-Driver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Format = HDF5 (no other options available at this time)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-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Print_particle</w:t>
      </w:r>
      <w:proofErr w:type="spellEnd"/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First      = n (only data for particles n, n+1, n+2</w:t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, ...,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N_total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- 1 will be printed)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-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Print_field</w:t>
      </w:r>
      <w:proofErr w:type="spellEnd"/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 xml:space="preserve">Crop     = YES/NO (crop field data to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hyperslab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along x, y, or z direction)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Yes: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Slab  =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YZ/XZ/XY  (print slab parallel to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yz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/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xz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/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xy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planes, perpendicular to x/y/z axis)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Start  =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n (start position : 0, 1, 2, ..., N_grid-1 )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Width= n (number of planes to include in slab)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Vel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         : YES/NO (print fluid velocity)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Phi          : YES/NO (print particle phi field)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Charge  :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YES/NO (print charge density fields for Electrolyte simulations)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Press</w:t>
      </w:r>
      <w:bookmarkStart w:id="0" w:name="_GoBack"/>
      <w:bookmarkEnd w:id="0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ure: YES/NO (print pressure field)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ab/>
        <w:t>Tau         : YES/NO (print stress tensor field)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Visualize: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To generate the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xdmf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files simply run the h5kapsel2xdmf.py python script which has been added to the Tools/ directory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&gt;$ ./h5kapsel2xdmf.py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data.conf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 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lastRenderedPageBreak/>
        <w:t>where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data.conf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is the configuration file written by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kapsel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to the output directory.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This will generate two files: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data_fluid.xdmf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and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data_particle.xdmf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which you can directly load into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paraview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/visit.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For data analysis, you can use the </w:t>
      </w:r>
      <w:hyperlink r:id="rId10" w:history="1">
        <w:r w:rsidRPr="0077339D">
          <w:rPr>
            <w:rFonts w:asciiTheme="majorHAnsi" w:eastAsia="ＭＳ Ｐゴシック" w:hAnsiTheme="majorHAnsi" w:cstheme="majorHAnsi"/>
            <w:color w:val="0000FF"/>
            <w:kern w:val="0"/>
            <w:sz w:val="24"/>
            <w:szCs w:val="24"/>
            <w:u w:val="single"/>
          </w:rPr>
          <w:t>h5py</w:t>
        </w:r>
      </w:hyperlink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 python package to access the trajectory data. Together with 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begin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instrText xml:space="preserve"> HYPERLINK "http://code.enthought.com/projects/mayavi/" </w:instrTex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separate"/>
      </w:r>
      <w:r w:rsidRPr="0077339D">
        <w:rPr>
          <w:rFonts w:asciiTheme="majorHAnsi" w:eastAsia="ＭＳ Ｐゴシック" w:hAnsiTheme="majorHAnsi" w:cstheme="majorHAnsi"/>
          <w:color w:val="0000FF"/>
          <w:kern w:val="0"/>
          <w:sz w:val="24"/>
          <w:szCs w:val="24"/>
          <w:u w:val="single"/>
        </w:rPr>
        <w:t>Mayavi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fldChar w:fldCharType="end"/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, this should also give you an additional visualization alternative (you can continue to use gourmet thanks to this python interface as well).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Example: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Attached is an example of the new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input.udf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/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define.udf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files for a system of 48 particles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sedimenting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in the -x direction (LX=128, LY=64, LZ=32).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The first 12 particles are skipped.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Only the fluid velocity data is saved, and only for </w:t>
      </w: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a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YZ slab of thickness 8 starting at (x) position 60.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I have also included a brief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howto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guide to visualize this using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Paraview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Implementation Notes: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If you have modified a previous version of KAPSEL, and would like to incorporate the new changes, it should be possible to do this with very little work.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The main modifications are in sp_3d_ns.cxx, where all references to AVS output routines have been replaced with calls to corresponding output functions which prepare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all data and then call the specific writer (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avs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/hdf5/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etc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). The AVS code has not been modified.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The new output writers are implemented using a virtual base class. It is therefore very easy to add new output writers.</w:t>
      </w:r>
      <w:r w:rsidR="0077339D">
        <w:rPr>
          <w:rFonts w:asciiTheme="majorHAnsi" w:eastAsia="ＭＳ Ｐゴシック" w:hAnsiTheme="majorHAnsi" w:cstheme="majorHAnsi" w:hint="eastAsia"/>
          <w:kern w:val="0"/>
          <w:sz w:val="24"/>
          <w:szCs w:val="24"/>
        </w:rPr>
        <w:t xml:space="preserve"> 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For a detailed view of the changes please see commit 3b8a7f3 in the 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git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repository (feature/</w:t>
      </w:r>
      <w:proofErr w:type="spell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output_data</w:t>
      </w:r>
      <w:proofErr w:type="spell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 xml:space="preserve"> branch).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proofErr w:type="gramStart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ps</w:t>
      </w:r>
      <w:proofErr w:type="gramEnd"/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. Feel free to forward this information to anyone I have forgotten. Also, please let us know if you find any bugs.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p w:rsidR="00503E31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t>====================================</w:t>
      </w:r>
      <w:r w:rsidRPr="0077339D">
        <w:rPr>
          <w:rFonts w:asciiTheme="majorHAnsi" w:eastAsia="ＭＳ Ｐゴシック" w:hAnsiTheme="majorHAnsi" w:cstheme="majorHAnsi"/>
          <w:kern w:val="0"/>
          <w:sz w:val="24"/>
          <w:szCs w:val="24"/>
        </w:rPr>
        <w:br/>
        <w:t>John MOLINA</w:t>
      </w:r>
    </w:p>
    <w:p w:rsidR="00B203F7" w:rsidRPr="0077339D" w:rsidRDefault="00B203F7" w:rsidP="00B203F7">
      <w:pPr>
        <w:widowControl/>
        <w:jc w:val="left"/>
        <w:rPr>
          <w:rFonts w:asciiTheme="majorHAnsi" w:eastAsia="ＭＳ Ｐゴシック" w:hAnsiTheme="majorHAnsi" w:cstheme="majorHAnsi"/>
          <w:kern w:val="0"/>
          <w:sz w:val="24"/>
          <w:szCs w:val="24"/>
        </w:rPr>
      </w:pPr>
    </w:p>
    <w:sectPr w:rsidR="00B203F7" w:rsidRPr="007733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3E" w:rsidRDefault="00CB1C3E" w:rsidP="0077339D">
      <w:r>
        <w:separator/>
      </w:r>
    </w:p>
  </w:endnote>
  <w:endnote w:type="continuationSeparator" w:id="0">
    <w:p w:rsidR="00CB1C3E" w:rsidRDefault="00CB1C3E" w:rsidP="0077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3E" w:rsidRDefault="00CB1C3E" w:rsidP="0077339D">
      <w:r>
        <w:separator/>
      </w:r>
    </w:p>
  </w:footnote>
  <w:footnote w:type="continuationSeparator" w:id="0">
    <w:p w:rsidR="00CB1C3E" w:rsidRDefault="00CB1C3E" w:rsidP="0077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F7"/>
    <w:rsid w:val="001B70B8"/>
    <w:rsid w:val="00503E31"/>
    <w:rsid w:val="0077339D"/>
    <w:rsid w:val="00B203F7"/>
    <w:rsid w:val="00B73F50"/>
    <w:rsid w:val="00BB59C3"/>
    <w:rsid w:val="00CB1C3E"/>
    <w:rsid w:val="00F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3F7"/>
    <w:rPr>
      <w:color w:val="0000FF"/>
      <w:u w:val="single"/>
    </w:rPr>
  </w:style>
  <w:style w:type="character" w:customStyle="1" w:styleId="apple-tab-span">
    <w:name w:val="apple-tab-span"/>
    <w:basedOn w:val="a0"/>
    <w:rsid w:val="00B203F7"/>
  </w:style>
  <w:style w:type="character" w:customStyle="1" w:styleId="apple-style-span">
    <w:name w:val="apple-style-span"/>
    <w:basedOn w:val="a0"/>
    <w:rsid w:val="00B203F7"/>
  </w:style>
  <w:style w:type="paragraph" w:styleId="HTML">
    <w:name w:val="HTML Preformatted"/>
    <w:basedOn w:val="a"/>
    <w:link w:val="HTML0"/>
    <w:uiPriority w:val="99"/>
    <w:semiHidden/>
    <w:unhideWhenUsed/>
    <w:rsid w:val="00B2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203F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33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7339D"/>
  </w:style>
  <w:style w:type="paragraph" w:styleId="a6">
    <w:name w:val="footer"/>
    <w:basedOn w:val="a"/>
    <w:link w:val="a7"/>
    <w:uiPriority w:val="99"/>
    <w:unhideWhenUsed/>
    <w:rsid w:val="007733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73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3F7"/>
    <w:rPr>
      <w:color w:val="0000FF"/>
      <w:u w:val="single"/>
    </w:rPr>
  </w:style>
  <w:style w:type="character" w:customStyle="1" w:styleId="apple-tab-span">
    <w:name w:val="apple-tab-span"/>
    <w:basedOn w:val="a0"/>
    <w:rsid w:val="00B203F7"/>
  </w:style>
  <w:style w:type="character" w:customStyle="1" w:styleId="apple-style-span">
    <w:name w:val="apple-style-span"/>
    <w:basedOn w:val="a0"/>
    <w:rsid w:val="00B203F7"/>
  </w:style>
  <w:style w:type="paragraph" w:styleId="HTML">
    <w:name w:val="HTML Preformatted"/>
    <w:basedOn w:val="a"/>
    <w:link w:val="HTML0"/>
    <w:uiPriority w:val="99"/>
    <w:semiHidden/>
    <w:unhideWhenUsed/>
    <w:rsid w:val="00B2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203F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33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7339D"/>
  </w:style>
  <w:style w:type="paragraph" w:styleId="a6">
    <w:name w:val="footer"/>
    <w:basedOn w:val="a"/>
    <w:link w:val="a7"/>
    <w:uiPriority w:val="99"/>
    <w:unhideWhenUsed/>
    <w:rsid w:val="007733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7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dfgroup.org/products/java/hdfview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dfgroup.org/HDF5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h5py.org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aview.org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ryoichi</dc:creator>
  <cp:lastModifiedBy>Ryoichi Yamamoto</cp:lastModifiedBy>
  <cp:revision>3</cp:revision>
  <dcterms:created xsi:type="dcterms:W3CDTF">2014-10-13T01:05:00Z</dcterms:created>
  <dcterms:modified xsi:type="dcterms:W3CDTF">2014-10-13T01:10:00Z</dcterms:modified>
</cp:coreProperties>
</file>