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Override PartName="/word/activeX/activeX163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16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6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Default Extension="gif" ContentType="image/gif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30"/>
      </w:tblGrid>
      <w:tr w:rsidR="00CB5F54" w:rsidRPr="00CB5F54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41"/>
              <w:gridCol w:w="189"/>
            </w:tblGrid>
            <w:tr w:rsidR="00CB5F54" w:rsidRPr="00CB5F54">
              <w:trPr>
                <w:tblCellSpacing w:w="0" w:type="dxa"/>
              </w:trPr>
              <w:tc>
                <w:tcPr>
                  <w:tcW w:w="8685" w:type="dxa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41"/>
                  </w:tblGrid>
                  <w:tr w:rsidR="00CB5F54" w:rsidRPr="00CB5F54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708"/>
                        </w:tblGrid>
                        <w:tr w:rsidR="00CB5F54" w:rsidRPr="00CB5F54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CB5F54" w:rsidRPr="00CB5F54" w:rsidRDefault="00CB5F54" w:rsidP="00CB5F54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B5F54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4"/>
                                  <w:szCs w:val="24"/>
                                  <w:lang w:eastAsia="pt-BR"/>
                                </w:rPr>
                                <w:t>1a Atividade</w:t>
                              </w:r>
                              <w:r w:rsidRPr="00CB5F54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CB5F54" w:rsidRPr="00CB5F54" w:rsidRDefault="00CB5F54" w:rsidP="00CB5F5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CB5F54" w:rsidRPr="00CB5F54" w:rsidRDefault="00CB5F54" w:rsidP="00CB5F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10" w:type="dxa"/>
                  <w:hideMark/>
                </w:tcPr>
                <w:p w:rsidR="00CB5F54" w:rsidRPr="00CB5F54" w:rsidRDefault="00CB5F54" w:rsidP="00CB5F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B5F54" w:rsidRPr="00CB5F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B5F54" w:rsidRPr="00CB5F54" w:rsidRDefault="00CB5F54" w:rsidP="00CB5F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5711825" cy="213995"/>
                        <wp:effectExtent l="19050" t="0" r="3175" b="0"/>
                        <wp:docPr id="1" name="Imagem 1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1825" cy="213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B5F54" w:rsidRPr="00CB5F54" w:rsidRDefault="00CB5F54" w:rsidP="00CB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CB5F54" w:rsidRPr="00CB5F54" w:rsidRDefault="00CB5F54" w:rsidP="00CB5F54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925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2"/>
        <w:gridCol w:w="8033"/>
      </w:tblGrid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1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O que é um Protocolo de Rede?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C.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6" type="#_x0000_t75" style="width:20.55pt;height:17.75pt" o:ole="">
                  <v:imagedata r:id="rId5" o:title=""/>
                </v:shape>
                <w:control r:id="rId6" w:name="DefaultOcxName" w:shapeid="_x0000_i1136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É uma série de comportas lógicas com regras estabelecidas que regem como a informção deve ser controlada na rede.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39" type="#_x0000_t75" style="width:20.55pt;height:17.75pt" o:ole="">
                  <v:imagedata r:id="rId5" o:title=""/>
                </v:shape>
                <w:control r:id="rId7" w:name="DefaultOcxName1" w:shapeid="_x0000_i1139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É uma série de dispositivos de Hardware com regras bem definidas que regem como a informção deve ser armazenada na rede.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42" type="#_x0000_t75" style="width:20.55pt;height:17.75pt" o:ole="">
                  <v:imagedata r:id="rId8" o:title=""/>
                </v:shape>
                <w:control r:id="rId9" w:name="DefaultOcxName2" w:shapeid="_x0000_i1142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É uma especificação de uma serie de regras que regem a comunicação entre os diferentes dispositivos de rede.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45" type="#_x0000_t75" style="width:20.55pt;height:17.75pt" o:ole="">
                  <v:imagedata r:id="rId5" o:title=""/>
                </v:shape>
                <w:control r:id="rId10" w:name="DefaultOcxName3" w:shapeid="_x0000_i1145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É uma série de máquinas clientes com regras não muito rígidas que definem como a informção deve ser transferida de um ponto a outro da rede.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2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Como deve ser visualizado o modelo OSI?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A.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48" type="#_x0000_t75" style="width:20.55pt;height:17.75pt" o:ole="">
                  <v:imagedata r:id="rId8" o:title=""/>
                </v:shape>
                <w:control r:id="rId11" w:name="DefaultOcxName4" w:shapeid="_x0000_i1148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Como uma espécie de guia para orientar como as comunicações entre os diversos dispositivos de rede.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51" type="#_x0000_t75" style="width:20.55pt;height:17.75pt" o:ole="">
                  <v:imagedata r:id="rId5" o:title=""/>
                </v:shape>
                <w:control r:id="rId12" w:name="DefaultOcxName5" w:shapeid="_x0000_i1151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Como uma espécie de máquina industrial que orienta como as rotas de comunicação entre os diversos dispositivos devem ser.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54" type="#_x0000_t75" style="width:20.55pt;height:17.75pt" o:ole="">
                  <v:imagedata r:id="rId5" o:title=""/>
                </v:shape>
                <w:control r:id="rId13" w:name="DefaultOcxName6" w:shapeid="_x0000_i1154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Como uma rotina de software para orientar na hora de compilação dos diversos dispositivos de rede.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57" type="#_x0000_t75" style="width:20.55pt;height:17.75pt" o:ole="">
                  <v:imagedata r:id="rId5" o:title=""/>
                </v:shape>
                <w:control r:id="rId14" w:name="DefaultOcxName7" w:shapeid="_x0000_i1157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Como uma fonte de informação onde estão as regras de como poder armazenar as informações sigilosas de uma rede.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3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Conforme sua finalidade, em quantos blocos é possível dividir o modelo OSI?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C.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60" type="#_x0000_t75" style="width:20.55pt;height:17.75pt" o:ole="">
                  <v:imagedata r:id="rId5" o:title=""/>
                </v:shape>
                <w:control r:id="rId15" w:name="DefaultOcxName8" w:shapeid="_x0000_i1160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Em 1 bloco e meio.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63" type="#_x0000_t75" style="width:20.55pt;height:17.75pt" o:ole="">
                  <v:imagedata r:id="rId5" o:title=""/>
                </v:shape>
                <w:control r:id="rId16" w:name="DefaultOcxName9" w:shapeid="_x0000_i1163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Em 3 blocos.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66" type="#_x0000_t75" style="width:20.55pt;height:17.75pt" o:ole="">
                  <v:imagedata r:id="rId8" o:title=""/>
                </v:shape>
                <w:control r:id="rId17" w:name="DefaultOcxName10" w:shapeid="_x0000_i1166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Em dois blocos.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69" type="#_x0000_t75" style="width:20.55pt;height:17.75pt" o:ole="">
                  <v:imagedata r:id="rId5" o:title=""/>
                </v:shape>
                <w:control r:id="rId18" w:name="DefaultOcxName11" w:shapeid="_x0000_i1169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Em três blocos.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4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Os clientes podem acessar os serviços usando três métodos: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B.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72" type="#_x0000_t75" style="width:20.55pt;height:17.75pt" o:ole="">
                  <v:imagedata r:id="rId5" o:title=""/>
                </v:shape>
                <w:control r:id="rId19" w:name="DefaultOcxName12" w:shapeid="_x0000_i1172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1) Interpretação de chamadas do sistema remoto, 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 xml:space="preserve">2) Operação local e 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3) Coordenação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75" type="#_x0000_t75" style="width:20.55pt;height:17.75pt" o:ole="">
                  <v:imagedata r:id="rId8" o:title=""/>
                </v:shape>
                <w:control r:id="rId20" w:name="DefaultOcxName13" w:shapeid="_x0000_i1175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1) Interrupção de chamadas do sistema operacional, 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 xml:space="preserve">2) Operação remota e 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3) Cooperação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78" type="#_x0000_t75" style="width:20.55pt;height:17.75pt" o:ole="">
                  <v:imagedata r:id="rId5" o:title=""/>
                </v:shape>
                <w:control r:id="rId21" w:name="DefaultOcxName14" w:shapeid="_x0000_i1178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1) Interrupção de ligações locais do sistema externo, 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 xml:space="preserve">2) Operação urgente e 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3) Cooperação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81" type="#_x0000_t75" style="width:20.55pt;height:17.75pt" o:ole="">
                  <v:imagedata r:id="rId5" o:title=""/>
                </v:shape>
                <w:control r:id="rId22" w:name="DefaultOcxName15" w:shapeid="_x0000_i1181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1) Intenção de chamada local para o sistema operacional, 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 xml:space="preserve">2) Operação dinâmica e 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3) Cooperação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5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O Nível de Apresentação é responsável de: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lastRenderedPageBreak/>
              <w:t>Resposta Correta. Letra A.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84" type="#_x0000_t75" style="width:20.55pt;height:17.75pt" o:ole="">
                  <v:imagedata r:id="rId8" o:title=""/>
                </v:shape>
                <w:control r:id="rId23" w:name="DefaultOcxName16" w:shapeid="_x0000_i1184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Transformação de dados, Formatação de dados e Sintaxe de seleção.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87" type="#_x0000_t75" style="width:20.55pt;height:17.75pt" o:ole="">
                  <v:imagedata r:id="rId5" o:title=""/>
                </v:shape>
                <w:control r:id="rId24" w:name="DefaultOcxName17" w:shapeid="_x0000_i1187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Transmutação de dados, Fortalecimento de dados e Sintaxe de seleção.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90" type="#_x0000_t75" style="width:20.55pt;height:17.75pt" o:ole="">
                  <v:imagedata r:id="rId5" o:title=""/>
                </v:shape>
                <w:control r:id="rId25" w:name="DefaultOcxName18" w:shapeid="_x0000_i1190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Transformação de dados, Fortalecimento de dispositivos e Sintaxe da segurança.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93" type="#_x0000_t75" style="width:20.55pt;height:17.75pt" o:ole="">
                  <v:imagedata r:id="rId5" o:title=""/>
                </v:shape>
                <w:control r:id="rId26" w:name="DefaultOcxName19" w:shapeid="_x0000_i1193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Transparência de dados, Formalidade de dados e Sintaxe de seleção.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6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Alguns protocolos e interfaces no Nível de Sessão são: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D.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CB5F54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96" type="#_x0000_t75" style="width:20.55pt;height:17.75pt" o:ole="">
                  <v:imagedata r:id="rId5" o:title=""/>
                </v:shape>
                <w:control r:id="rId27" w:name="DefaultOcxName20" w:shapeid="_x0000_i1196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  <w:t>NSF (Network System Failure)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  <w:br/>
              <w:t>QLS (Query Listening Service)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  <w:br/>
              <w:t>RPS (Remote Procedure System)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  <w:br/>
              <w:t>X Windows (Interface gráfica para sistemas Windows/UNIX)</w:t>
            </w:r>
          </w:p>
        </w:tc>
      </w:tr>
      <w:tr w:rsidR="00CB5F54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199" type="#_x0000_t75" style="width:20.55pt;height:17.75pt" o:ole="">
                  <v:imagedata r:id="rId5" o:title=""/>
                </v:shape>
                <w:control r:id="rId28" w:name="DefaultOcxName21" w:shapeid="_x0000_i1199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  <w:t>MFS (Management File System)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  <w:br/>
              <w:t>SOL (Structured Only Language)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  <w:br/>
              <w:t>PRC (Pitfall Remote Call)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  <w:br/>
              <w:t>Windows XP (Interface gráfica para sistemas WinXP)</w:t>
            </w:r>
          </w:p>
        </w:tc>
      </w:tr>
      <w:tr w:rsidR="00CB5F54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02" type="#_x0000_t75" style="width:20.55pt;height:17.75pt" o:ole="">
                  <v:imagedata r:id="rId5" o:title=""/>
                </v:shape>
                <w:control r:id="rId29" w:name="DefaultOcxName22" w:shapeid="_x0000_i1202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  <w:t>NTS (Network Transport System)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  <w:br/>
              <w:t>SQM (Structured Query Manager)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  <w:br/>
              <w:t>RTP (Remote TransPort)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  <w:br/>
              <w:t>Z Window (Interface gráfica para sistemas UNIZ)</w:t>
            </w:r>
          </w:p>
        </w:tc>
      </w:tr>
      <w:tr w:rsidR="00CB5F54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05" type="#_x0000_t75" style="width:20.55pt;height:17.75pt" o:ole="">
                  <v:imagedata r:id="rId8" o:title=""/>
                </v:shape>
                <w:control r:id="rId30" w:name="DefaultOcxName23" w:shapeid="_x0000_i1205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  <w:t>NFS (Network File System)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  <w:br/>
              <w:t>SQL (Structured Query Language)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  <w:br/>
              <w:t>RPC (Remote Procedure Call)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val="en-US" w:eastAsia="pt-BR"/>
              </w:rPr>
              <w:br/>
              <w:t>X Window (Interface gráfica para sistemas UNIX)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7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O modelo OSI define três fases de operação dentro do Nível de Transporte: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C.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08" type="#_x0000_t75" style="width:20.55pt;height:17.75pt" o:ole="">
                  <v:imagedata r:id="rId5" o:title=""/>
                </v:shape>
                <w:control r:id="rId31" w:name="DefaultOcxName24" w:shapeid="_x0000_i1208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1) Fase de estacionamento,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2) Fase de transmutação,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3) Fase de termoclicidade.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11" type="#_x0000_t75" style="width:20.55pt;height:17.75pt" o:ole="">
                  <v:imagedata r:id="rId5" o:title=""/>
                </v:shape>
                <w:control r:id="rId32" w:name="DefaultOcxName25" w:shapeid="_x0000_i1211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1) Fase de estancamento,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2) Fase de transformação,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3) Fase de termino.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14" type="#_x0000_t75" style="width:20.55pt;height:17.75pt" o:ole="">
                  <v:imagedata r:id="rId8" o:title=""/>
                </v:shape>
                <w:control r:id="rId33" w:name="DefaultOcxName26" w:shapeid="_x0000_i1214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1) Fase de estabelecimento,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2) Fase de transferência,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3) Fase de terminação.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17" type="#_x0000_t75" style="width:20.55pt;height:17.75pt" o:ole="">
                  <v:imagedata r:id="rId5" o:title=""/>
                </v:shape>
                <w:control r:id="rId34" w:name="DefaultOcxName27" w:shapeid="_x0000_i1217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1) Fase de esticamento,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2) Fase de transparência,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3) Fase de termistor.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8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O que é Roteamento Indireto?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C.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20" type="#_x0000_t75" style="width:20.55pt;height:17.75pt" o:ole="">
                  <v:imagedata r:id="rId5" o:title=""/>
                </v:shape>
                <w:control r:id="rId35" w:name="DefaultOcxName28" w:shapeid="_x0000_i1220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É a conexão entre dois computadores locais via modem discado.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23" type="#_x0000_t75" style="width:20.55pt;height:17.75pt" o:ole="">
                  <v:imagedata r:id="rId5" o:title=""/>
                </v:shape>
                <w:control r:id="rId36" w:name="DefaultOcxName29" w:shapeid="_x0000_i1223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É a conexão entre dois sistemas operacionais alocados na mesma rede.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26" type="#_x0000_t75" style="width:20.55pt;height:17.75pt" o:ole="">
                  <v:imagedata r:id="rId8" o:title=""/>
                </v:shape>
                <w:control r:id="rId37" w:name="DefaultOcxName30" w:shapeid="_x0000_i1226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É a conexão entre dois computadores alocados em redes distintas.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29" type="#_x0000_t75" style="width:20.55pt;height:17.75pt" o:ole="">
                  <v:imagedata r:id="rId5" o:title=""/>
                </v:shape>
                <w:control r:id="rId38" w:name="DefaultOcxName31" w:shapeid="_x0000_i1229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É a conexão entre dois aplicativos locais via um dispositivo remoto.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9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</w:t>
            </w:r>
          </w:p>
          <w:p w:rsidR="00CB5F54" w:rsidRPr="00CB5F54" w:rsidRDefault="00CB5F54" w:rsidP="00CB5F5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lastRenderedPageBreak/>
              <w:t>Qual é o padrão IEEE para a subcamada LLC (Logical Link Control)?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lastRenderedPageBreak/>
              <w:t>Resposta Correta. Letra C.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32" type="#_x0000_t75" style="width:20.55pt;height:17.75pt" o:ole="">
                  <v:imagedata r:id="rId5" o:title=""/>
                </v:shape>
                <w:control r:id="rId39" w:name="DefaultOcxName32" w:shapeid="_x0000_i1232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802.1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35" type="#_x0000_t75" style="width:20.55pt;height:17.75pt" o:ole="">
                  <v:imagedata r:id="rId5" o:title=""/>
                </v:shape>
                <w:control r:id="rId40" w:name="DefaultOcxName33" w:shapeid="_x0000_i1235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802.3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38" type="#_x0000_t75" style="width:20.55pt;height:17.75pt" o:ole="">
                  <v:imagedata r:id="rId8" o:title=""/>
                </v:shape>
                <w:control r:id="rId41" w:name="DefaultOcxName34" w:shapeid="_x0000_i1238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802.2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41" type="#_x0000_t75" style="width:20.55pt;height:17.75pt" o:ole="">
                  <v:imagedata r:id="rId5" o:title=""/>
                </v:shape>
                <w:control r:id="rId42" w:name="DefaultOcxName35" w:shapeid="_x0000_i1241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802.5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10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Quais as principais características que podem ser definidas na camada Física?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A.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44" type="#_x0000_t75" style="width:20.55pt;height:17.75pt" o:ole="">
                  <v:imagedata r:id="rId8" o:title=""/>
                </v:shape>
                <w:control r:id="rId43" w:name="DefaultOcxName36" w:shapeid="_x0000_i1244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As características mecânicas, elétricas, funcionais e os procedimentos para ativar, manter e desativar conexões físicas para a transmissão de bits.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47" type="#_x0000_t75" style="width:20.55pt;height:17.75pt" o:ole="">
                  <v:imagedata r:id="rId5" o:title=""/>
                </v:shape>
                <w:control r:id="rId44" w:name="DefaultOcxName37" w:shapeid="_x0000_i1247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As características matemáticas, físicas e químicas para ativar e manter conexões entre o modem e um usuario lógico.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50" type="#_x0000_t75" style="width:20.55pt;height:17.75pt" o:ole="">
                  <v:imagedata r:id="rId5" o:title=""/>
                </v:shape>
                <w:control r:id="rId45" w:name="DefaultOcxName38" w:shapeid="_x0000_i1250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As características lógicas e complexas de manuntenção funcional para procedimentos remotos ativando assim os servidores locais.</w:t>
            </w:r>
          </w:p>
        </w:tc>
      </w:tr>
      <w:tr w:rsidR="00CB5F54" w:rsidRPr="00CB5F54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CB5F54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53" type="#_x0000_t75" style="width:20.55pt;height:17.75pt" o:ole="">
                  <v:imagedata r:id="rId5" o:title=""/>
                </v:shape>
                <w:control r:id="rId46" w:name="DefaultOcxName39" w:shapeid="_x0000_i1253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CB5F54" w:rsidRPr="00CB5F54" w:rsidRDefault="00CB5F54" w:rsidP="00CB5F54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CB5F54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As características lineares dos circuitos de voz para o controle digital na ativação e manutenção exclusiva das conexões locais de rede.</w:t>
            </w:r>
          </w:p>
        </w:tc>
      </w:tr>
    </w:tbl>
    <w:p w:rsidR="00865136" w:rsidRDefault="000010AC"/>
    <w:tbl>
      <w:tblPr>
        <w:tblW w:w="892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30"/>
      </w:tblGrid>
      <w:tr w:rsidR="00A0652B" w:rsidRPr="00A0652B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41"/>
              <w:gridCol w:w="189"/>
            </w:tblGrid>
            <w:tr w:rsidR="00A0652B" w:rsidRPr="00A0652B">
              <w:trPr>
                <w:tblCellSpacing w:w="0" w:type="dxa"/>
              </w:trPr>
              <w:tc>
                <w:tcPr>
                  <w:tcW w:w="8685" w:type="dxa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41"/>
                  </w:tblGrid>
                  <w:tr w:rsidR="00A0652B" w:rsidRPr="00A0652B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708"/>
                        </w:tblGrid>
                        <w:tr w:rsidR="00A0652B" w:rsidRPr="00A0652B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A0652B" w:rsidRPr="00A0652B" w:rsidRDefault="00A0652B" w:rsidP="00A0652B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A0652B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4"/>
                                  <w:szCs w:val="24"/>
                                  <w:lang w:eastAsia="pt-BR"/>
                                </w:rPr>
                                <w:t>2a Atividade</w:t>
                              </w:r>
                              <w:r w:rsidRPr="00A0652B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A0652B" w:rsidRPr="00A0652B" w:rsidRDefault="00A0652B" w:rsidP="00A0652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A0652B" w:rsidRPr="00A0652B" w:rsidRDefault="00A0652B" w:rsidP="00A06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10" w:type="dxa"/>
                  <w:hideMark/>
                </w:tcPr>
                <w:p w:rsidR="00A0652B" w:rsidRPr="00A0652B" w:rsidRDefault="00A0652B" w:rsidP="00A06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A0652B" w:rsidRPr="00A0652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0652B" w:rsidRPr="00A0652B" w:rsidRDefault="00A0652B" w:rsidP="00A06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5711825" cy="213995"/>
                        <wp:effectExtent l="19050" t="0" r="3175" b="0"/>
                        <wp:docPr id="123" name="Imagem 123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1825" cy="213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0652B" w:rsidRPr="00A0652B" w:rsidRDefault="00A0652B" w:rsidP="00A06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0652B" w:rsidRPr="00A0652B" w:rsidRDefault="00A0652B" w:rsidP="00A065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925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2"/>
        <w:gridCol w:w="8033"/>
      </w:tblGrid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1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O que é uma pilha de Protocolos?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C.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56" type="#_x0000_t75" style="width:20.55pt;height:17.75pt" o:ole="">
                  <v:imagedata r:id="rId5" o:title=""/>
                </v:shape>
                <w:control r:id="rId47" w:name="DefaultOcxName40" w:shapeid="_x0000_i1256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É um grupo de dispositivos de hardware que funciona de forma única, geralmente em redes remotas.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59" type="#_x0000_t75" style="width:20.55pt;height:17.75pt" o:ole="">
                  <v:imagedata r:id="rId5" o:title=""/>
                </v:shape>
                <w:control r:id="rId48" w:name="DefaultOcxName110" w:shapeid="_x0000_i1259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É um grupo de protocolos que funciona de forma disjunta, geralmente em vários computadores.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62" type="#_x0000_t75" style="width:20.55pt;height:17.75pt" o:ole="">
                  <v:imagedata r:id="rId8" o:title=""/>
                </v:shape>
                <w:control r:id="rId49" w:name="DefaultOcxName210" w:shapeid="_x0000_i1262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É um grupo hierárquico de protocolos que funciona de forma conjunta, geralmente em um único computador.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65" type="#_x0000_t75" style="width:20.55pt;height:17.75pt" o:ole="">
                  <v:imagedata r:id="rId5" o:title=""/>
                </v:shape>
                <w:control r:id="rId50" w:name="DefaultOcxName310" w:shapeid="_x0000_i1265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É um grupo de portas lógicas que funcionam de forma varável, geralmente em dois computadores.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2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O modelo TCP/IP, quando comparado com o modelo OSI, tem duas camadas que se formam a partir da fusão de algumas camadas, elas são: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B.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68" type="#_x0000_t75" style="width:20.55pt;height:17.75pt" o:ole="">
                  <v:imagedata r:id="rId5" o:title=""/>
                </v:shape>
                <w:control r:id="rId51" w:name="DefaultOcxName41" w:shapeid="_x0000_i1268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As camadas de Transporte (Aplicação, Apresentação e Sessão) e Rede (Link de dados e Física).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71" type="#_x0000_t75" style="width:20.55pt;height:17.75pt" o:ole="">
                  <v:imagedata r:id="rId8" o:title=""/>
                </v:shape>
                <w:control r:id="rId52" w:name="DefaultOcxName51" w:shapeid="_x0000_i1271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As camadas de Aplicação (Aplicação, Apresentação e Sessão) e interface com a rede Rede (Link de dados e Física).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74" type="#_x0000_t75" style="width:20.55pt;height:17.75pt" o:ole="">
                  <v:imagedata r:id="rId5" o:title=""/>
                </v:shape>
                <w:control r:id="rId53" w:name="DefaultOcxName61" w:shapeid="_x0000_i1274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As camadas de Transparência (Aplicação, Apresentação e Sessão) e Transporte (Link de dados e Física).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77" type="#_x0000_t75" style="width:20.55pt;height:17.75pt" o:ole="">
                  <v:imagedata r:id="rId5" o:title=""/>
                </v:shape>
                <w:control r:id="rId54" w:name="DefaultOcxName71" w:shapeid="_x0000_i1277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As subcamadas de Aplicação (Aplicação, Apresentação e Sessão) e subcamada de Rede (Link de dados e Física).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3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Os serviços RPC e não RPC, se comparados com o Modelo OSI, são diferentes nas camadas: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A.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lastRenderedPageBreak/>
              <w:t>A.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80" type="#_x0000_t75" style="width:20.55pt;height:17.75pt" o:ole="">
                  <v:imagedata r:id="rId8" o:title=""/>
                </v:shape>
                <w:control r:id="rId55" w:name="DefaultOcxName81" w:shapeid="_x0000_i1280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De Aplicação.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83" type="#_x0000_t75" style="width:20.55pt;height:17.75pt" o:ole="">
                  <v:imagedata r:id="rId5" o:title=""/>
                </v:shape>
                <w:control r:id="rId56" w:name="DefaultOcxName91" w:shapeid="_x0000_i1283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De Transporte.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86" type="#_x0000_t75" style="width:20.55pt;height:17.75pt" o:ole="">
                  <v:imagedata r:id="rId5" o:title=""/>
                </v:shape>
                <w:control r:id="rId57" w:name="DefaultOcxName101" w:shapeid="_x0000_i1286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De Enlace de Dados.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89" type="#_x0000_t75" style="width:20.55pt;height:17.75pt" o:ole="">
                  <v:imagedata r:id="rId5" o:title=""/>
                </v:shape>
                <w:control r:id="rId58" w:name="DefaultOcxName111" w:shapeid="_x0000_i1289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De Transmutação.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4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As três etapas de uma conexão TCP são: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D.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92" type="#_x0000_t75" style="width:20.55pt;height:17.75pt" o:ole="">
                  <v:imagedata r:id="rId5" o:title=""/>
                </v:shape>
                <w:control r:id="rId59" w:name="DefaultOcxName121" w:shapeid="_x0000_i1292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1) Estabelecimento de setup,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2) Instalação da conexão,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3) Finalização da instalação.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95" type="#_x0000_t75" style="width:20.55pt;height:17.75pt" o:ole="">
                  <v:imagedata r:id="rId5" o:title=""/>
                </v:shape>
                <w:control r:id="rId60" w:name="DefaultOcxName131" w:shapeid="_x0000_i1295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1) Estabelecimento de controle,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2) Troca de máquina,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3) Finalização do controle.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298" type="#_x0000_t75" style="width:20.55pt;height:17.75pt" o:ole="">
                  <v:imagedata r:id="rId5" o:title=""/>
                </v:shape>
                <w:control r:id="rId61" w:name="DefaultOcxName141" w:shapeid="_x0000_i1298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1) Estabelecimento de escuta,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2) Troca de controle,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3) Inicio da conexão.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01" type="#_x0000_t75" style="width:20.55pt;height:17.75pt" o:ole="">
                  <v:imagedata r:id="rId8" o:title=""/>
                </v:shape>
                <w:control r:id="rId62" w:name="DefaultOcxName151" w:shapeid="_x0000_i1301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1) Estabelecimento de conexão,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2) Troca de dados,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3) Finalização da conexão.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5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Qual a diferença básica entre os protocolos TCP e UDP?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D.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04" type="#_x0000_t75" style="width:20.55pt;height:17.75pt" o:ole="">
                  <v:imagedata r:id="rId5" o:title=""/>
                </v:shape>
                <w:control r:id="rId63" w:name="DefaultOcxName161" w:shapeid="_x0000_i1304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O TCP é via modem e o UDP é via radio enlace.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07" type="#_x0000_t75" style="width:20.55pt;height:17.75pt" o:ole="">
                  <v:imagedata r:id="rId5" o:title=""/>
                </v:shape>
                <w:control r:id="rId64" w:name="DefaultOcxName171" w:shapeid="_x0000_i1307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O TCP é fixo e o UDP é variável.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10" type="#_x0000_t75" style="width:20.55pt;height:17.75pt" o:ole="">
                  <v:imagedata r:id="rId5" o:title=""/>
                </v:shape>
                <w:control r:id="rId65" w:name="DefaultOcxName181" w:shapeid="_x0000_i1310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O TCP é armazenado e o UDP é espalhado.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13" type="#_x0000_t75" style="width:20.55pt;height:17.75pt" o:ole="">
                  <v:imagedata r:id="rId8" o:title=""/>
                </v:shape>
                <w:control r:id="rId66" w:name="DefaultOcxName191" w:shapeid="_x0000_i1313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O TCP é orientado à conexão e o UDP não.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6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As portas TCP de comunicação do computador .......... que assumem valores acima de ......... são consideradas ...........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C.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16" type="#_x0000_t75" style="width:20.55pt;height:17.75pt" o:ole="">
                  <v:imagedata r:id="rId5" o:title=""/>
                </v:shape>
                <w:control r:id="rId67" w:name="DefaultOcxName201" w:shapeid="_x0000_i1316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remoto, 512, fixas.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19" type="#_x0000_t75" style="width:20.55pt;height:17.75pt" o:ole="">
                  <v:imagedata r:id="rId5" o:title=""/>
                </v:shape>
                <w:control r:id="rId68" w:name="DefaultOcxName211" w:shapeid="_x0000_i1319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local, 128, dinâmicas.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22" type="#_x0000_t75" style="width:20.55pt;height:17.75pt" o:ole="">
                  <v:imagedata r:id="rId8" o:title=""/>
                </v:shape>
                <w:control r:id="rId69" w:name="DefaultOcxName221" w:shapeid="_x0000_i1322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cliente, 1023, aleatórias.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25" type="#_x0000_t75" style="width:20.55pt;height:17.75pt" o:ole="">
                  <v:imagedata r:id="rId5" o:title=""/>
                </v:shape>
                <w:control r:id="rId70" w:name="DefaultOcxName231" w:shapeid="_x0000_i1325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Pentium, 1024, únicas.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7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</w:t>
            </w:r>
          </w:p>
          <w:p w:rsidR="00A0652B" w:rsidRPr="00A0652B" w:rsidRDefault="00A0652B" w:rsidP="00A0652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Qual a utilidade básica do comando Ping?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B.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28" type="#_x0000_t75" style="width:20.55pt;height:17.75pt" o:ole="">
                  <v:imagedata r:id="rId5" o:title=""/>
                </v:shape>
                <w:control r:id="rId71" w:name="DefaultOcxName241" w:shapeid="_x0000_i1328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Serve para efetuar o roteamento de um endereço IP, verificando se ele é dinâmico e se pode ser alterado.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31" type="#_x0000_t75" style="width:20.55pt;height:17.75pt" o:ole="">
                  <v:imagedata r:id="rId8" o:title=""/>
                </v:shape>
                <w:control r:id="rId72" w:name="DefaultOcxName251" w:shapeid="_x0000_i1331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Serve para efetuar o teste de um outro endereço de IP, verificando se ele é válido e se pode ser alcançado.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34" type="#_x0000_t75" style="width:20.55pt;height:17.75pt" o:ole="">
                  <v:imagedata r:id="rId5" o:title=""/>
                </v:shape>
                <w:control r:id="rId73" w:name="DefaultOcxName261" w:shapeid="_x0000_i1334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serve para efetuar o login remoto em outro endereço IP, verificando se ele é local ou se pode ser alcançado.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37" type="#_x0000_t75" style="width:20.55pt;height:17.75pt" o:ole="">
                  <v:imagedata r:id="rId5" o:title=""/>
                </v:shape>
                <w:control r:id="rId74" w:name="DefaultOcxName271" w:shapeid="_x0000_i1337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Serve para efetuar o teste de condutividade entre dois computadores 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lastRenderedPageBreak/>
              <w:t>locais, verificando se a conexão é via cabo ou wireless.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lastRenderedPageBreak/>
              <w:t>8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</w:t>
            </w:r>
          </w:p>
          <w:p w:rsidR="00A0652B" w:rsidRPr="00A0652B" w:rsidRDefault="00A0652B" w:rsidP="00A0652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Qual a função básica do protocolo ARP (Address Resolution Protocol)?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C.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40" type="#_x0000_t75" style="width:20.55pt;height:17.75pt" o:ole="">
                  <v:imagedata r:id="rId5" o:title=""/>
                </v:shape>
                <w:control r:id="rId75" w:name="DefaultOcxName281" w:shapeid="_x0000_i1340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Mapeia endereços IPX para endereços MAC de forma exponencial.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43" type="#_x0000_t75" style="width:20.55pt;height:17.75pt" o:ole="">
                  <v:imagedata r:id="rId5" o:title=""/>
                </v:shape>
                <w:control r:id="rId76" w:name="DefaultOcxName291" w:shapeid="_x0000_i1343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Mapeia endereços MAC para endereços Windows de forma aleatória.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46" type="#_x0000_t75" style="width:20.55pt;height:17.75pt" o:ole="">
                  <v:imagedata r:id="rId8" o:title=""/>
                </v:shape>
                <w:control r:id="rId77" w:name="DefaultOcxName301" w:shapeid="_x0000_i1346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Mapeia endereços físicos MAC para endereços lógicos IP de forma dinâmica.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49" type="#_x0000_t75" style="width:20.55pt;height:17.75pt" o:ole="">
                  <v:imagedata r:id="rId5" o:title=""/>
                </v:shape>
                <w:control r:id="rId78" w:name="DefaultOcxName311" w:shapeid="_x0000_i1349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Mapeia endereços próprios para endereços virtuais de forma linear e indefinida.</w:t>
            </w:r>
          </w:p>
          <w:p w:rsidR="00A0652B" w:rsidRPr="00A0652B" w:rsidRDefault="00A0652B" w:rsidP="00A0652B">
            <w:pPr>
              <w:spacing w:after="24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9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O endereço IP (escrito em binário) dado por: 11000000.10101000.00000001.00000111 corresponde a: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B.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52" type="#_x0000_t75" style="width:20.55pt;height:17.75pt" o:ole="">
                  <v:imagedata r:id="rId5" o:title=""/>
                </v:shape>
                <w:control r:id="rId79" w:name="DefaultOcxName321" w:shapeid="_x0000_i1352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192.168.0.3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55" type="#_x0000_t75" style="width:20.55pt;height:17.75pt" o:ole="">
                  <v:imagedata r:id="rId8" o:title=""/>
                </v:shape>
                <w:control r:id="rId80" w:name="DefaultOcxName331" w:shapeid="_x0000_i1355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192.168.1.7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58" type="#_x0000_t75" style="width:20.55pt;height:17.75pt" o:ole="">
                  <v:imagedata r:id="rId5" o:title=""/>
                </v:shape>
                <w:control r:id="rId81" w:name="DefaultOcxName341" w:shapeid="_x0000_i1358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192.160.1.7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61" type="#_x0000_t75" style="width:20.55pt;height:17.75pt" o:ole="">
                  <v:imagedata r:id="rId5" o:title=""/>
                </v:shape>
                <w:control r:id="rId82" w:name="DefaultOcxName351" w:shapeid="_x0000_i1361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191.168.1.7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10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Qual a Classe do endereço IP cujo primeiro Byte (escrito em binário) é dado por: 11100111.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C.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64" type="#_x0000_t75" style="width:20.55pt;height:17.75pt" o:ole="">
                  <v:imagedata r:id="rId5" o:title=""/>
                </v:shape>
                <w:control r:id="rId83" w:name="DefaultOcxName361" w:shapeid="_x0000_i1364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Classe A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67" type="#_x0000_t75" style="width:20.55pt;height:17.75pt" o:ole="">
                  <v:imagedata r:id="rId5" o:title=""/>
                </v:shape>
                <w:control r:id="rId84" w:name="DefaultOcxName371" w:shapeid="_x0000_i1367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Classe B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70" type="#_x0000_t75" style="width:20.55pt;height:17.75pt" o:ole="">
                  <v:imagedata r:id="rId8" o:title=""/>
                </v:shape>
                <w:control r:id="rId85" w:name="DefaultOcxName381" w:shapeid="_x0000_i1370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Classe D</w:t>
            </w:r>
          </w:p>
        </w:tc>
      </w:tr>
      <w:tr w:rsidR="00A0652B" w:rsidRPr="00A0652B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="003C1CB6" w:rsidRPr="00A0652B">
              <w:rPr>
                <w:rFonts w:ascii="Verdana" w:eastAsia="Times New Roman" w:hAnsi="Verdana" w:cs="Times New Roman"/>
                <w:sz w:val="21"/>
                <w:szCs w:val="21"/>
              </w:rPr>
              <w:object w:dxaOrig="1440" w:dyaOrig="1440">
                <v:shape id="_x0000_i1373" type="#_x0000_t75" style="width:20.55pt;height:17.75pt" o:ole="">
                  <v:imagedata r:id="rId5" o:title=""/>
                </v:shape>
                <w:control r:id="rId86" w:name="DefaultOcxName391" w:shapeid="_x0000_i1373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A0652B" w:rsidRPr="00A0652B" w:rsidRDefault="00A0652B" w:rsidP="00A0652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A0652B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Classe E</w:t>
            </w:r>
          </w:p>
        </w:tc>
      </w:tr>
    </w:tbl>
    <w:p w:rsidR="00A0652B" w:rsidRDefault="00A0652B"/>
    <w:tbl>
      <w:tblPr>
        <w:tblW w:w="892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30"/>
      </w:tblGrid>
      <w:tr w:rsidR="005149D0" w:rsidRPr="005149D0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41"/>
              <w:gridCol w:w="189"/>
            </w:tblGrid>
            <w:tr w:rsidR="005149D0" w:rsidRPr="005149D0">
              <w:trPr>
                <w:tblCellSpacing w:w="0" w:type="dxa"/>
              </w:trPr>
              <w:tc>
                <w:tcPr>
                  <w:tcW w:w="8685" w:type="dxa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41"/>
                  </w:tblGrid>
                  <w:tr w:rsidR="005149D0" w:rsidRPr="005149D0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708"/>
                        </w:tblGrid>
                        <w:tr w:rsidR="005149D0" w:rsidRPr="005149D0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5149D0" w:rsidRPr="005149D0" w:rsidRDefault="005149D0" w:rsidP="005149D0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5149D0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4"/>
                                  <w:szCs w:val="24"/>
                                  <w:lang w:eastAsia="pt-BR"/>
                                </w:rPr>
                                <w:t>3a Atividade</w:t>
                              </w:r>
                              <w:r w:rsidRPr="005149D0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5149D0" w:rsidRPr="005149D0" w:rsidRDefault="005149D0" w:rsidP="005149D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5149D0" w:rsidRPr="005149D0" w:rsidRDefault="005149D0" w:rsidP="005149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10" w:type="dxa"/>
                  <w:hideMark/>
                </w:tcPr>
                <w:p w:rsidR="005149D0" w:rsidRPr="005149D0" w:rsidRDefault="005149D0" w:rsidP="005149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5149D0" w:rsidRPr="005149D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149D0" w:rsidRPr="005149D0" w:rsidRDefault="005149D0" w:rsidP="005149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5711825" cy="213995"/>
                        <wp:effectExtent l="19050" t="0" r="3175" b="0"/>
                        <wp:docPr id="351" name="Imagem 351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1825" cy="213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149D0" w:rsidRPr="005149D0" w:rsidRDefault="005149D0" w:rsidP="0051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149D0" w:rsidRPr="005149D0" w:rsidRDefault="005149D0" w:rsidP="005149D0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925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2"/>
        <w:gridCol w:w="8033"/>
      </w:tblGrid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1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É um equipamento que funciona como um roteador encaminhando e recebendo pacotes entre a rede interna privada e a Internet publica.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D.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96" type="#_x0000_t75" style="width:20.55pt;height:17.75pt" o:ole="">
                  <v:imagedata r:id="rId5" o:title=""/>
                </v:shape>
                <w:control r:id="rId87" w:name="DefaultOcxName43" w:shapeid="_x0000_i1496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Servidor IP/cache.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95" type="#_x0000_t75" style="width:20.55pt;height:17.75pt" o:ole="">
                  <v:imagedata r:id="rId5" o:title=""/>
                </v:shape>
                <w:control r:id="rId88" w:name="DefaultOcxName113" w:shapeid="_x0000_i1495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Servidor TCP/cache.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94" type="#_x0000_t75" style="width:20.55pt;height:17.75pt" o:ole="">
                  <v:imagedata r:id="rId5" o:title=""/>
                </v:shape>
                <w:control r:id="rId89" w:name="DefaultOcxName213" w:shapeid="_x0000_i1494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Servidor DNS/cache.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93" type="#_x0000_t75" style="width:20.55pt;height:17.75pt" o:ole="">
                  <v:imagedata r:id="rId8" o:title=""/>
                </v:shape>
                <w:control r:id="rId90" w:name="DefaultOcxName313" w:shapeid="_x0000_i1493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Servidor Proxy/cache.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2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Se um endereço IP é dado por 192.168.0.0 /24, isto implica que cada subrede pode suportar: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lastRenderedPageBreak/>
              <w:t>Resposta Correta. Letra C.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92" type="#_x0000_t75" style="width:20.55pt;height:17.75pt" o:ole="">
                  <v:imagedata r:id="rId5" o:title=""/>
                </v:shape>
                <w:control r:id="rId91" w:name="DefaultOcxName42" w:shapeid="_x0000_i1492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128 computadores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91" type="#_x0000_t75" style="width:20.55pt;height:17.75pt" o:ole="">
                  <v:imagedata r:id="rId5" o:title=""/>
                </v:shape>
                <w:control r:id="rId92" w:name="DefaultOcxName52" w:shapeid="_x0000_i1491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512 computadores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90" type="#_x0000_t75" style="width:20.55pt;height:17.75pt" o:ole="">
                  <v:imagedata r:id="rId8" o:title=""/>
                </v:shape>
                <w:control r:id="rId93" w:name="DefaultOcxName62" w:shapeid="_x0000_i1490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254 computadores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89" type="#_x0000_t75" style="width:20.55pt;height:17.75pt" o:ole="">
                  <v:imagedata r:id="rId5" o:title=""/>
                </v:shape>
                <w:control r:id="rId94" w:name="DefaultOcxName72" w:shapeid="_x0000_i1489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256 computadores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3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Complete a frase: Os endereços IPv6 são escritos utilizando .......... de caracteres em formato ........... e cada quarteto é separado por ............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B.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88" type="#_x0000_t75" style="width:20.55pt;height:17.75pt" o:ole="">
                  <v:imagedata r:id="rId5" o:title=""/>
                </v:shape>
                <w:control r:id="rId95" w:name="DefaultOcxName82" w:shapeid="_x0000_i1488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2 quartetos, Binários, "um hifen"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87" type="#_x0000_t75" style="width:20.55pt;height:17.75pt" o:ole="">
                  <v:imagedata r:id="rId8" o:title=""/>
                </v:shape>
                <w:control r:id="rId96" w:name="DefaultOcxName92" w:shapeid="_x0000_i1487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8 quartetos, Hexadecimal, "dois pontos"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86" type="#_x0000_t75" style="width:20.55pt;height:17.75pt" o:ole="">
                  <v:imagedata r:id="rId5" o:title=""/>
                </v:shape>
                <w:control r:id="rId97" w:name="DefaultOcxName102" w:shapeid="_x0000_i1486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4 quartetos, Octal, "ponto e vírgula"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85" type="#_x0000_t75" style="width:20.55pt;height:17.75pt" o:ole="">
                  <v:imagedata r:id="rId5" o:title=""/>
                </v:shape>
                <w:control r:id="rId98" w:name="DefaultOcxName112" w:shapeid="_x0000_i1485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6 quartetos, Decimal, "um ponto final"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4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Qual o padrão IEEE utilizado nas redes WLAN (Wireless LAN)?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C.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84" type="#_x0000_t75" style="width:20.55pt;height:17.75pt" o:ole="">
                  <v:imagedata r:id="rId5" o:title=""/>
                </v:shape>
                <w:control r:id="rId99" w:name="DefaultOcxName122" w:shapeid="_x0000_i1484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802.1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83" type="#_x0000_t75" style="width:20.55pt;height:17.75pt" o:ole="">
                  <v:imagedata r:id="rId5" o:title=""/>
                </v:shape>
                <w:control r:id="rId100" w:name="DefaultOcxName132" w:shapeid="_x0000_i1483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802.5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82" type="#_x0000_t75" style="width:20.55pt;height:17.75pt" o:ole="">
                  <v:imagedata r:id="rId8" o:title=""/>
                </v:shape>
                <w:control r:id="rId101" w:name="DefaultOcxName142" w:shapeid="_x0000_i1482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802.11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81" type="#_x0000_t75" style="width:20.55pt;height:17.75pt" o:ole="">
                  <v:imagedata r:id="rId5" o:title=""/>
                </v:shape>
                <w:control r:id="rId102" w:name="DefaultOcxName152" w:shapeid="_x0000_i1481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802.3u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5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O protocolo SLIP, se comparado com o protocolo PPP é: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B.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80" type="#_x0000_t75" style="width:20.55pt;height:17.75pt" o:ole="">
                  <v:imagedata r:id="rId5" o:title=""/>
                </v:shape>
                <w:control r:id="rId103" w:name="DefaultOcxName162" w:shapeid="_x0000_i1480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Mais novo e tem mais funcionalidades e características.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79" type="#_x0000_t75" style="width:20.55pt;height:17.75pt" o:ole="">
                  <v:imagedata r:id="rId8" o:title=""/>
                </v:shape>
                <w:control r:id="rId104" w:name="DefaultOcxName172" w:shapeid="_x0000_i1479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Mais velho e tem menos funcionalidades e características.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78" type="#_x0000_t75" style="width:20.55pt;height:17.75pt" o:ole="">
                  <v:imagedata r:id="rId5" o:title=""/>
                </v:shape>
                <w:control r:id="rId105" w:name="DefaultOcxName182" w:shapeid="_x0000_i1478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São iguais tanto em funcionalidades como em características.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77" type="#_x0000_t75" style="width:20.55pt;height:17.75pt" o:ole="">
                  <v:imagedata r:id="rId5" o:title=""/>
                </v:shape>
                <w:control r:id="rId106" w:name="DefaultOcxName192" w:shapeid="_x0000_i1477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São diferentes e tem mais funcionalidades e características.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6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A tecnologia ADSL divide a linha telefônica em três canais virtuais: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B.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76" type="#_x0000_t75" style="width:20.55pt;height:17.75pt" o:ole="">
                  <v:imagedata r:id="rId5" o:title=""/>
                </v:shape>
                <w:control r:id="rId107" w:name="DefaultOcxName202" w:shapeid="_x0000_i1476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1) Canal de Vídeo,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2) Canal para Downlink,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3) Canal para Uplink.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75" type="#_x0000_t75" style="width:20.55pt;height:17.75pt" o:ole="">
                  <v:imagedata r:id="rId8" o:title=""/>
                </v:shape>
                <w:control r:id="rId108" w:name="DefaultOcxName212" w:shapeid="_x0000_i1475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1) Canal de Voz,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2) Canal para Download,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3) Canal para Upload.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74" type="#_x0000_t75" style="width:20.55pt;height:17.75pt" o:ole="">
                  <v:imagedata r:id="rId5" o:title=""/>
                </v:shape>
                <w:control r:id="rId109" w:name="DefaultOcxName222" w:shapeid="_x0000_i1474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1) Canal de Som,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2) Canal para Copiar,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3) Canal para Armazenar.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73" type="#_x0000_t75" style="width:20.55pt;height:17.75pt" o:ole="">
                  <v:imagedata r:id="rId5" o:title=""/>
                </v:shape>
                <w:control r:id="rId110" w:name="DefaultOcxName232" w:shapeid="_x0000_i1473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1) Canal de Som,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2) Canal para Música,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br/>
              <w:t>3) Canal para Navegar.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lastRenderedPageBreak/>
              <w:t>7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Para conectar duas redes Ethernet via uma rede ATM fazemos uso de: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C.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72" type="#_x0000_t75" style="width:20.55pt;height:17.75pt" o:ole="">
                  <v:imagedata r:id="rId5" o:title=""/>
                </v:shape>
                <w:control r:id="rId111" w:name="DefaultOcxName242" w:shapeid="_x0000_i1472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FDDI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71" type="#_x0000_t75" style="width:20.55pt;height:17.75pt" o:ole="">
                  <v:imagedata r:id="rId5" o:title=""/>
                </v:shape>
                <w:control r:id="rId112" w:name="DefaultOcxName252" w:shapeid="_x0000_i1471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MP3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70" type="#_x0000_t75" style="width:20.55pt;height:17.75pt" o:ole="">
                  <v:imagedata r:id="rId8" o:title=""/>
                </v:shape>
                <w:control r:id="rId113" w:name="DefaultOcxName262" w:shapeid="_x0000_i1470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LANE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69" type="#_x0000_t75" style="width:20.55pt;height:17.75pt" o:ole="">
                  <v:imagedata r:id="rId5" o:title=""/>
                </v:shape>
                <w:control r:id="rId114" w:name="DefaultOcxName272" w:shapeid="_x0000_i1469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WiMAX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8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Nas redes Netware o protocolo SAP serve para habilitar: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C.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68" type="#_x0000_t75" style="width:20.55pt;height:17.75pt" o:ole="">
                  <v:imagedata r:id="rId5" o:title=""/>
                </v:shape>
                <w:control r:id="rId115" w:name="DefaultOcxName282" w:shapeid="_x0000_i1468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Os nós provedores de equilíbrio, tais como servidores de eqüidistância, concentradores, acopladores, e de conexão.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67" type="#_x0000_t75" style="width:20.55pt;height:17.75pt" o:ole="">
                  <v:imagedata r:id="rId5" o:title=""/>
                </v:shape>
                <w:control r:id="rId116" w:name="DefaultOcxName292" w:shapeid="_x0000_i1467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Os nós provedores de caminhos, tais como caminhos externos, internos, imprecisos e de educação.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66" type="#_x0000_t75" style="width:20.55pt;height:17.75pt" o:ole="">
                  <v:imagedata r:id="rId8" o:title=""/>
                </v:shape>
                <w:control r:id="rId117" w:name="DefaultOcxName302" w:shapeid="_x0000_i1466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Os nós provedores de serviço, tais como servidores de arquivos, impressão, roteamento e aplicação.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65" type="#_x0000_t75" style="width:20.55pt;height:17.75pt" o:ole="">
                  <v:imagedata r:id="rId5" o:title=""/>
                </v:shape>
                <w:control r:id="rId118" w:name="DefaultOcxName312" w:shapeid="_x0000_i1465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Os nós provedores de informação, tais como servidores de noticias, jornais, revistas, e de esporte.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9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A arquitetura SNA é uma arquitetura proprietária de rede desenvolvida pela: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D.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64" type="#_x0000_t75" style="width:20.55pt;height:17.75pt" o:ole="">
                  <v:imagedata r:id="rId5" o:title=""/>
                </v:shape>
                <w:control r:id="rId119" w:name="DefaultOcxName322" w:shapeid="_x0000_i1464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Microsoft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63" type="#_x0000_t75" style="width:20.55pt;height:17.75pt" o:ole="">
                  <v:imagedata r:id="rId5" o:title=""/>
                </v:shape>
                <w:control r:id="rId120" w:name="DefaultOcxName332" w:shapeid="_x0000_i1463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Sun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62" type="#_x0000_t75" style="width:20.55pt;height:17.75pt" o:ole="">
                  <v:imagedata r:id="rId5" o:title=""/>
                </v:shape>
                <w:control r:id="rId121" w:name="DefaultOcxName342" w:shapeid="_x0000_i1462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HP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61" type="#_x0000_t75" style="width:20.55pt;height:17.75pt" o:ole="">
                  <v:imagedata r:id="rId8" o:title=""/>
                </v:shape>
                <w:control r:id="rId122" w:name="DefaultOcxName352" w:shapeid="_x0000_i1461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IBM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10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- Tanto os padrões SONET e SDH são utilizados para redes do tipo: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FFE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Resposta Correta. Letra D.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60" type="#_x0000_t75" style="width:20.55pt;height:17.75pt" o:ole="">
                  <v:imagedata r:id="rId5" o:title=""/>
                </v:shape>
                <w:control r:id="rId123" w:name="DefaultOcxName362" w:shapeid="_x0000_i1460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Locais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59" type="#_x0000_t75" style="width:20.55pt;height:17.75pt" o:ole="">
                  <v:imagedata r:id="rId5" o:title=""/>
                </v:shape>
                <w:control r:id="rId124" w:name="DefaultOcxName372" w:shapeid="_x0000_i1459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Wireless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58" type="#_x0000_t75" style="width:20.55pt;height:17.75pt" o:ole="">
                  <v:imagedata r:id="rId5" o:title=""/>
                </v:shape>
                <w:control r:id="rId125" w:name="DefaultOcxName382" w:shapeid="_x0000_i1458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Suburbanas</w:t>
            </w:r>
          </w:p>
        </w:tc>
      </w:tr>
      <w:tr w:rsidR="005149D0" w:rsidRPr="005149D0">
        <w:trPr>
          <w:trHeight w:val="374"/>
          <w:jc w:val="center"/>
        </w:trPr>
        <w:tc>
          <w:tcPr>
            <w:tcW w:w="5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D.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object w:dxaOrig="1440" w:dyaOrig="1440">
                <v:shape id="_x0000_i1457" type="#_x0000_t75" style="width:20.55pt;height:17.75pt" o:ole="">
                  <v:imagedata r:id="rId8" o:title=""/>
                </v:shape>
                <w:control r:id="rId126" w:name="DefaultOcxName392" w:shapeid="_x0000_i1457"/>
              </w:objec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94" w:type="dxa"/>
              <w:bottom w:w="0" w:type="dxa"/>
              <w:right w:w="0" w:type="dxa"/>
            </w:tcMar>
            <w:vAlign w:val="center"/>
            <w:hideMark/>
          </w:tcPr>
          <w:p w:rsidR="005149D0" w:rsidRPr="005149D0" w:rsidRDefault="005149D0" w:rsidP="005149D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</w:pPr>
            <w:r w:rsidRPr="005149D0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WAN</w:t>
            </w:r>
          </w:p>
        </w:tc>
      </w:tr>
    </w:tbl>
    <w:p w:rsidR="005149D0" w:rsidRDefault="005149D0"/>
    <w:tbl>
      <w:tblPr>
        <w:tblW w:w="8925" w:type="dxa"/>
        <w:jc w:val="center"/>
        <w:tblCellSpacing w:w="7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shd w:val="clear" w:color="auto" w:fill="808080"/>
        <w:tblCellMar>
          <w:left w:w="0" w:type="dxa"/>
          <w:right w:w="0" w:type="dxa"/>
        </w:tblCellMar>
        <w:tblLook w:val="04A0"/>
      </w:tblPr>
      <w:tblGrid>
        <w:gridCol w:w="1353"/>
        <w:gridCol w:w="7572"/>
      </w:tblGrid>
      <w:tr w:rsidR="000010AC" w:rsidRPr="000010AC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Veja abaixo a correção da prova: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:rsidR="000010AC" w:rsidRPr="000010AC" w:rsidRDefault="000010AC" w:rsidP="000010AC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0010AC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superior do formulário</w:t>
            </w:r>
          </w:p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1 -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Qual máscara decimal representa o endereço 172.16.1.1/30?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50" type="#_x0000_t75" style="width:20.55pt;height:17.75pt" o:ole="">
                  <v:imagedata r:id="rId5" o:title=""/>
                </v:shape>
                <w:control r:id="rId127" w:name="DefaultOcxName50" w:shapeid="_x0000_i165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255.255.248.0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49" type="#_x0000_t75" style="width:20.55pt;height:17.75pt" o:ole="">
                  <v:imagedata r:id="rId5" o:title=""/>
                </v:shape>
                <w:control r:id="rId128" w:name="DefaultOcxName115" w:shapeid="_x0000_i1649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255.255.252.0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48" type="#_x0000_t75" style="width:20.55pt;height:17.75pt" o:ole="">
                  <v:imagedata r:id="rId5" o:title=""/>
                </v:shape>
                <w:control r:id="rId129" w:name="DefaultOcxName215" w:shapeid="_x0000_i164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255.255.255.248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47" type="#_x0000_t75" style="width:20.55pt;height:17.75pt" o:ole="">
                  <v:imagedata r:id="rId8" o:title=""/>
                </v:shape>
                <w:control r:id="rId130" w:name="DefaultOcxName315" w:shapeid="_x0000_i164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255.255.255.252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646" type="#_x0000_t75" style="width:1in;height:17.75pt" o:ole="">
                  <v:imagedata r:id="rId131" o:title=""/>
                </v:shape>
                <w:control r:id="rId132" w:name="DefaultOcxName410" w:shapeid="_x0000_i1646"/>
              </w:objec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2 -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Quantas sub-redes (funcionais) e quantas máquinas por sub-rede podem ser alocadas se a máscara utilizada é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 xml:space="preserve">dada por 255.255.255.224?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lastRenderedPageBreak/>
              <w:t>A)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45" type="#_x0000_t75" style="width:20.55pt;height:17.75pt" o:ole="">
                  <v:imagedata r:id="rId5" o:title=""/>
                </v:shape>
                <w:control r:id="rId133" w:name="DefaultOcxName53" w:shapeid="_x0000_i164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30 sub-redes e cada sub-rede pode suportar 6 máquinas.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44" type="#_x0000_t75" style="width:20.55pt;height:17.75pt" o:ole="">
                  <v:imagedata r:id="rId5" o:title=""/>
                </v:shape>
                <w:control r:id="rId134" w:name="DefaultOcxName63" w:shapeid="_x0000_i1644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16 sub-redes e cada sub-rede pode suportar 8 máquinas.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43" type="#_x0000_t75" style="width:20.55pt;height:17.75pt" o:ole="">
                  <v:imagedata r:id="rId5" o:title=""/>
                </v:shape>
                <w:control r:id="rId135" w:name="DefaultOcxName73" w:shapeid="_x0000_i164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32 sub-redes e cada sub-rede pode suportar 16 máquinas.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42" type="#_x0000_t75" style="width:20.55pt;height:17.75pt" o:ole="">
                  <v:imagedata r:id="rId8" o:title=""/>
                </v:shape>
                <w:control r:id="rId136" w:name="DefaultOcxName83" w:shapeid="_x0000_i164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6 sub-redes e cada sub-rede pode suportar 30 máquinas.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641" type="#_x0000_t75" style="width:1in;height:17.75pt" o:ole="">
                  <v:imagedata r:id="rId137" o:title=""/>
                </v:shape>
                <w:control r:id="rId138" w:name="DefaultOcxName93" w:shapeid="_x0000_i1641"/>
              </w:objec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3 -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O Nível Físico possui (entre outras) as seguintes funções: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40" type="#_x0000_t75" style="width:20.55pt;height:17.75pt" o:ole="">
                  <v:imagedata r:id="rId8" o:title=""/>
                </v:shape>
                <w:control r:id="rId139" w:name="DefaultOcxName103" w:shapeid="_x0000_i164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Sua Resposta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Esclarecimento/abertura de funções, Transparência de dados e Gerenciamento das conexões.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39" type="#_x0000_t75" style="width:20.55pt;height:17.75pt" o:ole="">
                  <v:imagedata r:id="rId5" o:title=""/>
                </v:shape>
                <w:control r:id="rId140" w:name="DefaultOcxName114" w:shapeid="_x0000_i1639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Certa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Estabelecimento/encerramento de conexões, Transferência de dados e Gerenciamento das conexões.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38" type="#_x0000_t75" style="width:20.55pt;height:17.75pt" o:ole="">
                  <v:imagedata r:id="rId5" o:title=""/>
                </v:shape>
                <w:control r:id="rId141" w:name="DefaultOcxName123" w:shapeid="_x0000_i163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Estancamento/encerramento de conexões, Transmutação de dados e Armazenamento das conexões.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37" type="#_x0000_t75" style="width:20.55pt;height:17.75pt" o:ole="">
                  <v:imagedata r:id="rId5" o:title=""/>
                </v:shape>
                <w:control r:id="rId142" w:name="DefaultOcxName133" w:shapeid="_x0000_i163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Estancamento/encerramento de conexões, Transistividade de dados e Roteamento das conexões.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636" type="#_x0000_t75" style="width:1in;height:17.75pt" o:ole="">
                  <v:imagedata r:id="rId143" o:title=""/>
                </v:shape>
                <w:control r:id="rId144" w:name="DefaultOcxName143" w:shapeid="_x0000_i1636"/>
              </w:objec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4 -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O que é gerado com o comando: ping -l 1472 -n 100 10.125.65.210?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35" type="#_x0000_t75" style="width:20.55pt;height:17.75pt" o:ole="">
                  <v:imagedata r:id="rId5" o:title=""/>
                </v:shape>
                <w:control r:id="rId145" w:name="DefaultOcxName153" w:shapeid="_x0000_i163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Geram-se 99 datagramas com um tamanho máximo de 1470 Bytes para o computador com endereço 10.125.65.210.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34" type="#_x0000_t75" style="width:20.55pt;height:17.75pt" o:ole="">
                  <v:imagedata r:id="rId5" o:title=""/>
                </v:shape>
                <w:control r:id="rId146" w:name="DefaultOcxName163" w:shapeid="_x0000_i1634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Geram-se 101 sub-redes com um tamanho máximo de 1473 Bytes para o computador com endereço 10.125.65.210.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33" type="#_x0000_t75" style="width:20.55pt;height:17.75pt" o:ole="">
                  <v:imagedata r:id="rId5" o:title=""/>
                </v:shape>
                <w:control r:id="rId147" w:name="DefaultOcxName173" w:shapeid="_x0000_i163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Geram-se 1472 datagramas com um tamanho máximo de 100 Bytes para o computador com endereço 10.125.65.210.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32" type="#_x0000_t75" style="width:20.55pt;height:17.75pt" o:ole="">
                  <v:imagedata r:id="rId8" o:title=""/>
                </v:shape>
                <w:control r:id="rId148" w:name="DefaultOcxName183" w:shapeid="_x0000_i163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Geram-se 100 datagramas com um tamanho máximo de 1472 Bytes para o computador com endereço 10.125.65.210.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631" type="#_x0000_t75" style="width:1in;height:17.75pt" o:ole="">
                  <v:imagedata r:id="rId149" o:title=""/>
                </v:shape>
                <w:control r:id="rId150" w:name="DefaultOcxName193" w:shapeid="_x0000_i1631"/>
              </w:objec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5 -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Para conectar duas redes Ethernet via uma rede ATM fazemos uso de: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30" type="#_x0000_t75" style="width:20.55pt;height:17.75pt" o:ole="">
                  <v:imagedata r:id="rId5" o:title=""/>
                </v:shape>
                <w:control r:id="rId151" w:name="DefaultOcxName203" w:shapeid="_x0000_i163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WiMAX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29" type="#_x0000_t75" style="width:20.55pt;height:17.75pt" o:ole="">
                  <v:imagedata r:id="rId5" o:title=""/>
                </v:shape>
                <w:control r:id="rId152" w:name="DefaultOcxName214" w:shapeid="_x0000_i1629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MP3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28" type="#_x0000_t75" style="width:20.55pt;height:17.75pt" o:ole="">
                  <v:imagedata r:id="rId5" o:title=""/>
                </v:shape>
                <w:control r:id="rId153" w:name="DefaultOcxName223" w:shapeid="_x0000_i162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FDDI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27" type="#_x0000_t75" style="width:20.55pt;height:17.75pt" o:ole="">
                  <v:imagedata r:id="rId8" o:title=""/>
                </v:shape>
                <w:control r:id="rId154" w:name="DefaultOcxName233" w:shapeid="_x0000_i162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LANE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626" type="#_x0000_t75" style="width:1in;height:17.75pt" o:ole="">
                  <v:imagedata r:id="rId155" o:title=""/>
                </v:shape>
                <w:control r:id="rId156" w:name="DefaultOcxName243" w:shapeid="_x0000_i1626"/>
              </w:objec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6 -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Quantas sub-redes válidas (ou funcionais) para endereçamento, podem ser criadas fazendo uso da seguinte máscara 255.255.252.0?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25" type="#_x0000_t75" style="width:20.55pt;height:17.75pt" o:ole="">
                  <v:imagedata r:id="rId8" o:title=""/>
                </v:shape>
                <w:control r:id="rId157" w:name="DefaultOcxName253" w:shapeid="_x0000_i162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Sua Resposta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64 sub-redes.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24" type="#_x0000_t75" style="width:20.55pt;height:17.75pt" o:ole="">
                  <v:imagedata r:id="rId5" o:title=""/>
                </v:shape>
                <w:control r:id="rId158" w:name="DefaultOcxName263" w:shapeid="_x0000_i1624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32 sub-redes.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23" type="#_x0000_t75" style="width:20.55pt;height:17.75pt" o:ole="">
                  <v:imagedata r:id="rId5" o:title=""/>
                </v:shape>
                <w:control r:id="rId159" w:name="DefaultOcxName273" w:shapeid="_x0000_i162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Certa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62 sub-redes.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22" type="#_x0000_t75" style="width:20.55pt;height:17.75pt" o:ole="">
                  <v:imagedata r:id="rId5" o:title=""/>
                </v:shape>
                <w:control r:id="rId160" w:name="DefaultOcxName283" w:shapeid="_x0000_i162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128 sub-redes.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621" type="#_x0000_t75" style="width:1in;height:17.75pt" o:ole="">
                  <v:imagedata r:id="rId161" o:title=""/>
                </v:shape>
                <w:control r:id="rId162" w:name="DefaultOcxName293" w:shapeid="_x0000_i1621"/>
              </w:objec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7 -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Qual a Classe do endereço IP cujo primeiro Byte (em binário) é dado por: 11110111.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20" type="#_x0000_t75" style="width:20.55pt;height:17.75pt" o:ole="">
                  <v:imagedata r:id="rId5" o:title=""/>
                </v:shape>
                <w:control r:id="rId163" w:name="DefaultOcxName303" w:shapeid="_x0000_i162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Classe D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19" type="#_x0000_t75" style="width:20.55pt;height:17.75pt" o:ole="">
                  <v:imagedata r:id="rId5" o:title=""/>
                </v:shape>
                <w:control r:id="rId164" w:name="DefaultOcxName314" w:shapeid="_x0000_i1619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Classe B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lastRenderedPageBreak/>
              <w:t>C)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18" type="#_x0000_t75" style="width:20.55pt;height:17.75pt" o:ole="">
                  <v:imagedata r:id="rId8" o:title=""/>
                </v:shape>
                <w:control r:id="rId165" w:name="DefaultOcxName323" w:shapeid="_x0000_i161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Classe E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17" type="#_x0000_t75" style="width:20.55pt;height:17.75pt" o:ole="">
                  <v:imagedata r:id="rId5" o:title=""/>
                </v:shape>
                <w:control r:id="rId166" w:name="DefaultOcxName333" w:shapeid="_x0000_i161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Classe C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616" type="#_x0000_t75" style="width:1in;height:17.75pt" o:ole="">
                  <v:imagedata r:id="rId167" o:title=""/>
                </v:shape>
                <w:control r:id="rId168" w:name="DefaultOcxName343" w:shapeid="_x0000_i1616"/>
              </w:objec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8 -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Quais as principais causas de retransmissão em uma rede?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15" type="#_x0000_t75" style="width:20.55pt;height:17.75pt" o:ole="">
                  <v:imagedata r:id="rId5" o:title=""/>
                </v:shape>
                <w:control r:id="rId169" w:name="DefaultOcxName353" w:shapeid="_x0000_i161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- Redes com infra-estrutura física sólida, - Aplicações rápidas e bem construídas, - Placas de rede sem problemas de Hardware, - Drivers (Software) de placas de rede, - Redes sem problemas de projetos, etc.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14" type="#_x0000_t75" style="width:20.55pt;height:17.75pt" o:ole="">
                  <v:imagedata r:id="rId8" o:title=""/>
                </v:shape>
                <w:control r:id="rId170" w:name="DefaultOcxName363" w:shapeid="_x0000_i1614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- Redes com problemas na estrutura física, - Aplicações lentas e mal construídas, - Placas de rede com problemas de Hardware, - Drivers (Software) de placas de rede, - Redes com problemas de projetos, etc.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13" type="#_x0000_t75" style="width:20.55pt;height:17.75pt" o:ole="">
                  <v:imagedata r:id="rId5" o:title=""/>
                </v:shape>
                <w:control r:id="rId171" w:name="DefaultOcxName373" w:shapeid="_x0000_i161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- Computadores com infra-estrutura lógica, - Deletar arquivos muito rápido, - Placas de rede sem áudio, - Drivers (Software) de placas mãe, - Usuários com problemas na cabeça, etc.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12" type="#_x0000_t75" style="width:20.55pt;height:17.75pt" o:ole="">
                  <v:imagedata r:id="rId5" o:title=""/>
                </v:shape>
                <w:control r:id="rId172" w:name="DefaultOcxName383" w:shapeid="_x0000_i161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- Arquivos executáveis físicamente sólidos, - Aplicações e construções das escrivaninhas, - Placas de rede sem som, - Drivers (Software) de placas de rede, - Redes sem muitos cabos do projeto original, etc.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611" type="#_x0000_t75" style="width:1in;height:17.75pt" o:ole="">
                  <v:imagedata r:id="rId173" o:title=""/>
                </v:shape>
                <w:control r:id="rId174" w:name="DefaultOcxName393" w:shapeid="_x0000_i1611"/>
              </w:objec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9 -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Utilizando o endereço IP 172.16.0.0 com máscara de 24 bits, quantas sub-redes e computadores podem ser utilizados?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10" type="#_x0000_t75" style="width:20.55pt;height:17.75pt" o:ole="">
                  <v:imagedata r:id="rId5" o:title=""/>
                </v:shape>
                <w:control r:id="rId175" w:name="DefaultOcxName401" w:shapeid="_x0000_i161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1022 sub-redes com 62 computadores.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09" type="#_x0000_t75" style="width:20.55pt;height:17.75pt" o:ole="">
                  <v:imagedata r:id="rId5" o:title=""/>
                </v:shape>
                <w:control r:id="rId176" w:name="DefaultOcxName411" w:shapeid="_x0000_i1609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126 sub-redes com 50 computadores.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08" type="#_x0000_t75" style="width:20.55pt;height:17.75pt" o:ole="">
                  <v:imagedata r:id="rId8" o:title=""/>
                </v:shape>
                <w:control r:id="rId177" w:name="DefaultOcxName421" w:shapeid="_x0000_i160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254 sub-redes com 254 computadores.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07" type="#_x0000_t75" style="width:20.55pt;height:17.75pt" o:ole="">
                  <v:imagedata r:id="rId5" o:title=""/>
                </v:shape>
                <w:control r:id="rId178" w:name="DefaultOcxName431" w:shapeid="_x0000_i160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510 sub-redes com 126 computadores.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606" type="#_x0000_t75" style="width:1in;height:17.75pt" o:ole="">
                  <v:imagedata r:id="rId179" o:title=""/>
                </v:shape>
                <w:control r:id="rId180" w:name="DefaultOcxName44" w:shapeid="_x0000_i1606"/>
              </w:objec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10 -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O endereço MAC (Media Access Control) é o endereço físico da máquina. É um endereço de ____________, representado em __________________.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05" type="#_x0000_t75" style="width:20.55pt;height:17.75pt" o:ole="">
                  <v:imagedata r:id="rId5" o:title=""/>
                </v:shape>
                <w:control r:id="rId181" w:name="DefaultOcxName45" w:shapeid="_x0000_i160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24 bits; octal.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04" type="#_x0000_t75" style="width:20.55pt;height:17.75pt" o:ole="">
                  <v:imagedata r:id="rId5" o:title=""/>
                </v:shape>
                <w:control r:id="rId182" w:name="DefaultOcxName46" w:shapeid="_x0000_i1604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32 bits; decimal.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03" type="#_x0000_t75" style="width:20.55pt;height:17.75pt" o:ole="">
                  <v:imagedata r:id="rId8" o:title=""/>
                </v:shape>
                <w:control r:id="rId183" w:name="DefaultOcxName47" w:shapeid="_x0000_i160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48 bits; hexadecimal.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>
                <v:shape id="_x0000_i1602" type="#_x0000_t75" style="width:20.55pt;height:17.75pt" o:ole="">
                  <v:imagedata r:id="rId5" o:title=""/>
                </v:shape>
                <w:control r:id="rId184" w:name="DefaultOcxName48" w:shapeid="_x0000_i160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010AC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16 bits; binário.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601" type="#_x0000_t75" style="width:1in;height:17.75pt" o:ole="">
                  <v:imagedata r:id="rId185" o:title=""/>
                </v:shape>
                <w:control r:id="rId186" w:name="DefaultOcxName49" w:shapeid="_x0000_i1601"/>
              </w:object>
            </w:r>
          </w:p>
          <w:p w:rsidR="000010AC" w:rsidRPr="000010AC" w:rsidRDefault="000010AC" w:rsidP="000010AC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0010AC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inferior do formulário</w:t>
            </w:r>
          </w:p>
          <w:p w:rsidR="000010AC" w:rsidRPr="000010AC" w:rsidRDefault="000010AC" w:rsidP="00001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010AC" w:rsidRPr="000010AC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0010AC" w:rsidRPr="000010AC" w:rsidRDefault="000010AC" w:rsidP="00001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>
                <v:shape id="_x0000_i1497" type="#_x0000_t75" alt="" style="width:.95pt;height:1.85pt"/>
              </w:pict>
            </w:r>
          </w:p>
        </w:tc>
      </w:tr>
    </w:tbl>
    <w:p w:rsidR="000010AC" w:rsidRDefault="000010AC">
      <w:r w:rsidRPr="000010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2065" cy="1424940"/>
            <wp:effectExtent l="0" t="0" r="0" b="0"/>
            <wp:docPr id="474" name="Imagem 474" descr="https://ssl-w03dnn0470.websiteseguro.com/bou/campusonline/modulos/saladeaula/prova/imagens/ponto_transparen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s://ssl-w03dnn0470.websiteseguro.com/bou/campusonline/modulos/saladeaula/prova/imagens/ponto_transparente.gif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10AC" w:rsidSect="008B5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CB5F54"/>
    <w:rsid w:val="000010AC"/>
    <w:rsid w:val="001F2E01"/>
    <w:rsid w:val="003C1CB6"/>
    <w:rsid w:val="005149D0"/>
    <w:rsid w:val="006E4F73"/>
    <w:rsid w:val="008B54F3"/>
    <w:rsid w:val="00A0652B"/>
    <w:rsid w:val="00CB5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5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F54"/>
    <w:rPr>
      <w:rFonts w:ascii="Tahoma" w:hAnsi="Tahoma" w:cs="Tahoma"/>
      <w:sz w:val="16"/>
      <w:szCs w:val="1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010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010A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010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010AC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0.xml"/><Relationship Id="rId154" Type="http://schemas.openxmlformats.org/officeDocument/2006/relationships/control" Target="activeX/activeX144.xml"/><Relationship Id="rId159" Type="http://schemas.openxmlformats.org/officeDocument/2006/relationships/control" Target="activeX/activeX148.xml"/><Relationship Id="rId175" Type="http://schemas.openxmlformats.org/officeDocument/2006/relationships/control" Target="activeX/activeX161.xml"/><Relationship Id="rId170" Type="http://schemas.openxmlformats.org/officeDocument/2006/relationships/control" Target="activeX/activeX157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5.xml"/><Relationship Id="rId149" Type="http://schemas.openxmlformats.org/officeDocument/2006/relationships/image" Target="media/image7.wmf"/><Relationship Id="rId5" Type="http://schemas.openxmlformats.org/officeDocument/2006/relationships/image" Target="media/image2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49.xml"/><Relationship Id="rId165" Type="http://schemas.openxmlformats.org/officeDocument/2006/relationships/control" Target="activeX/activeX153.xml"/><Relationship Id="rId181" Type="http://schemas.openxmlformats.org/officeDocument/2006/relationships/control" Target="activeX/activeX166.xml"/><Relationship Id="rId186" Type="http://schemas.openxmlformats.org/officeDocument/2006/relationships/control" Target="activeX/activeX170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1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0.xml"/><Relationship Id="rId155" Type="http://schemas.openxmlformats.org/officeDocument/2006/relationships/image" Target="media/image8.wmf"/><Relationship Id="rId171" Type="http://schemas.openxmlformats.org/officeDocument/2006/relationships/control" Target="activeX/activeX158.xml"/><Relationship Id="rId176" Type="http://schemas.openxmlformats.org/officeDocument/2006/relationships/control" Target="activeX/activeX16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2.xml"/><Relationship Id="rId145" Type="http://schemas.openxmlformats.org/officeDocument/2006/relationships/control" Target="activeX/activeX136.xml"/><Relationship Id="rId161" Type="http://schemas.openxmlformats.org/officeDocument/2006/relationships/image" Target="media/image9.wmf"/><Relationship Id="rId166" Type="http://schemas.openxmlformats.org/officeDocument/2006/relationships/control" Target="activeX/activeX154.xml"/><Relationship Id="rId182" Type="http://schemas.openxmlformats.org/officeDocument/2006/relationships/control" Target="activeX/activeX167.xml"/><Relationship Id="rId187" Type="http://schemas.openxmlformats.org/officeDocument/2006/relationships/image" Target="media/image14.gi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1.xml"/><Relationship Id="rId156" Type="http://schemas.openxmlformats.org/officeDocument/2006/relationships/control" Target="activeX/activeX145.xml"/><Relationship Id="rId177" Type="http://schemas.openxmlformats.org/officeDocument/2006/relationships/control" Target="activeX/activeX163.xml"/><Relationship Id="rId172" Type="http://schemas.openxmlformats.org/officeDocument/2006/relationships/control" Target="activeX/activeX159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7.xml"/><Relationship Id="rId167" Type="http://schemas.openxmlformats.org/officeDocument/2006/relationships/image" Target="media/image10.wmf"/><Relationship Id="rId188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0.xml"/><Relationship Id="rId183" Type="http://schemas.openxmlformats.org/officeDocument/2006/relationships/control" Target="activeX/activeX168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image" Target="media/image4.wmf"/><Relationship Id="rId136" Type="http://schemas.openxmlformats.org/officeDocument/2006/relationships/control" Target="activeX/activeX129.xml"/><Relationship Id="rId157" Type="http://schemas.openxmlformats.org/officeDocument/2006/relationships/control" Target="activeX/activeX146.xml"/><Relationship Id="rId178" Type="http://schemas.openxmlformats.org/officeDocument/2006/relationships/control" Target="activeX/activeX164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2.xml"/><Relationship Id="rId173" Type="http://schemas.openxmlformats.org/officeDocument/2006/relationships/image" Target="media/image11.wmf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38.xml"/><Relationship Id="rId168" Type="http://schemas.openxmlformats.org/officeDocument/2006/relationships/control" Target="activeX/activeX155.xml"/><Relationship Id="rId8" Type="http://schemas.openxmlformats.org/officeDocument/2006/relationships/image" Target="media/image3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1.xml"/><Relationship Id="rId184" Type="http://schemas.openxmlformats.org/officeDocument/2006/relationships/control" Target="activeX/activeX169.xml"/><Relationship Id="rId189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image" Target="media/image5.wmf"/><Relationship Id="rId158" Type="http://schemas.openxmlformats.org/officeDocument/2006/relationships/control" Target="activeX/activeX14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3.xml"/><Relationship Id="rId174" Type="http://schemas.openxmlformats.org/officeDocument/2006/relationships/control" Target="activeX/activeX160.xml"/><Relationship Id="rId179" Type="http://schemas.openxmlformats.org/officeDocument/2006/relationships/image" Target="media/image12.wmf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image" Target="media/image6.wmf"/><Relationship Id="rId148" Type="http://schemas.openxmlformats.org/officeDocument/2006/relationships/control" Target="activeX/activeX139.xml"/><Relationship Id="rId164" Type="http://schemas.openxmlformats.org/officeDocument/2006/relationships/control" Target="activeX/activeX152.xml"/><Relationship Id="rId169" Type="http://schemas.openxmlformats.org/officeDocument/2006/relationships/control" Target="activeX/activeX156.xml"/><Relationship Id="rId185" Type="http://schemas.openxmlformats.org/officeDocument/2006/relationships/image" Target="media/image13.wmf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80" Type="http://schemas.openxmlformats.org/officeDocument/2006/relationships/control" Target="activeX/activeX16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3252</Words>
  <Characters>17565</Characters>
  <Application>Microsoft Office Word</Application>
  <DocSecurity>0</DocSecurity>
  <Lines>146</Lines>
  <Paragraphs>41</Paragraphs>
  <ScaleCrop>false</ScaleCrop>
  <Company/>
  <LinksUpToDate>false</LinksUpToDate>
  <CharactersWithSpaces>20776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2011-08-17T03:11:00Z</dcterms:created>
  <dcterms:modified xsi:type="dcterms:W3CDTF">2011-08-18T14:36:00Z</dcterms:modified>
</cp:coreProperties>
</file>