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retrieve the correct framework version for US probe shared control from the bitbucket repository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bitbucket repository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on the master branch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 back the commit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0065ff"/>
            <w:sz w:val="21"/>
            <w:szCs w:val="21"/>
            <w:u w:val="single"/>
            <w:shd w:fill="f4f5f7" w:val="clear"/>
            <w:rtl w:val="0"/>
          </w:rPr>
          <w:t xml:space="preserve">2001ad4</w:t>
        </w:r>
      </w:hyperlink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Implemented force control with US probe for demo...</w:t>
      </w:r>
      <w:r w:rsidDel="00000000" w:rsidR="00000000" w:rsidRPr="00000000">
        <w:rPr>
          <w:rtl w:val="0"/>
        </w:rPr>
        <w:t xml:space="preserve">”) from your git client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marcofe0017/needleinsertion/commits/2001ad40cd66795089e22aa3916c481171140fc6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