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4AC0" w14:textId="39AF4732" w:rsidR="004F064A" w:rsidRPr="000831B6" w:rsidRDefault="00232F9E">
      <w:pPr>
        <w:rPr>
          <w:b/>
          <w:bCs/>
          <w:sz w:val="24"/>
          <w:szCs w:val="24"/>
        </w:rPr>
      </w:pPr>
      <w:r w:rsidRPr="000831B6">
        <w:rPr>
          <w:b/>
          <w:bCs/>
          <w:sz w:val="24"/>
          <w:szCs w:val="24"/>
        </w:rPr>
        <w:t>Additional Feature</w:t>
      </w:r>
    </w:p>
    <w:p w14:paraId="144B269A" w14:textId="5CE705F3" w:rsidR="006A388D" w:rsidRDefault="006A388D">
      <w:r>
        <w:t xml:space="preserve">Our additional feature for this project was a method that calculates the ratio of total fines to average residential market value </w:t>
      </w:r>
      <w:r w:rsidR="009247FF">
        <w:t xml:space="preserve">(RMV) </w:t>
      </w:r>
      <w:r>
        <w:t xml:space="preserve">for a given zip code. </w:t>
      </w:r>
      <w:r w:rsidR="009247FF">
        <w:t xml:space="preserve">We wanted to see if there was a constant relationship between the economic status of a zip code (measured by RMV) and the total amount of fines collected in that zip code. </w:t>
      </w:r>
      <w:r w:rsidR="00BA76D1">
        <w:t xml:space="preserve">The hypothesis that we had was that </w:t>
      </w:r>
      <w:r w:rsidR="009247FF">
        <w:t xml:space="preserve">some “poorer” zip codes would end up having more fines collected than the “richer” ones </w:t>
      </w:r>
      <w:r w:rsidR="000831B6">
        <w:t xml:space="preserve">(e.g. </w:t>
      </w:r>
      <w:hyperlink r:id="rId5" w:history="1">
        <w:r w:rsidR="000831B6" w:rsidRPr="000831B6">
          <w:rPr>
            <w:rStyle w:val="Hyperlink"/>
          </w:rPr>
          <w:t>San Francisco</w:t>
        </w:r>
      </w:hyperlink>
      <w:r w:rsidR="000831B6">
        <w:t>)</w:t>
      </w:r>
      <w:r w:rsidR="009247FF">
        <w:t>. We found this to be the case in some of the poorer zip codes</w:t>
      </w:r>
      <w:r w:rsidR="000831B6">
        <w:t xml:space="preserve"> of Philadelphia—such as 19104, 19132, and 19141—where their RMVs were on the lower side, but the </w:t>
      </w:r>
      <w:proofErr w:type="gramStart"/>
      <w:r w:rsidR="000831B6">
        <w:t>amount</w:t>
      </w:r>
      <w:proofErr w:type="gramEnd"/>
      <w:r w:rsidR="000831B6">
        <w:t xml:space="preserve"> of fines were the highest.</w:t>
      </w:r>
    </w:p>
    <w:p w14:paraId="14B14F85" w14:textId="7F314333" w:rsidR="000831B6" w:rsidRPr="000831B6" w:rsidRDefault="000831B6">
      <w:pPr>
        <w:rPr>
          <w:b/>
          <w:bCs/>
          <w:sz w:val="24"/>
          <w:szCs w:val="24"/>
        </w:rPr>
      </w:pPr>
      <w:r w:rsidRPr="000831B6">
        <w:rPr>
          <w:b/>
          <w:bCs/>
          <w:sz w:val="24"/>
          <w:szCs w:val="24"/>
        </w:rPr>
        <w:t>Use of Data Structures</w:t>
      </w:r>
    </w:p>
    <w:p w14:paraId="1FEBFB0F" w14:textId="24003B4C" w:rsidR="000831B6" w:rsidRDefault="000831B6">
      <w:r>
        <w:t>Three data structures we used in our program were:</w:t>
      </w:r>
    </w:p>
    <w:p w14:paraId="37EF86E9" w14:textId="384CC9A2" w:rsidR="000831B6" w:rsidRDefault="000831B6" w:rsidP="000831B6">
      <w:pPr>
        <w:pStyle w:val="ListParagraph"/>
        <w:numPr>
          <w:ilvl w:val="0"/>
          <w:numId w:val="1"/>
        </w:numPr>
      </w:pPr>
      <w:proofErr w:type="spellStart"/>
      <w:r>
        <w:t>TreeMap</w:t>
      </w:r>
      <w:proofErr w:type="spellEnd"/>
    </w:p>
    <w:p w14:paraId="74E024F0" w14:textId="280426F8" w:rsidR="000831B6" w:rsidRDefault="000831B6" w:rsidP="000831B6">
      <w:pPr>
        <w:pStyle w:val="ListParagraph"/>
        <w:numPr>
          <w:ilvl w:val="0"/>
          <w:numId w:val="1"/>
        </w:numPr>
      </w:pPr>
      <w:r>
        <w:t>HashSet</w:t>
      </w:r>
    </w:p>
    <w:p w14:paraId="4257AEB7" w14:textId="77777777" w:rsidR="000831B6" w:rsidRDefault="000831B6" w:rsidP="000831B6">
      <w:pPr>
        <w:pStyle w:val="ListParagraph"/>
        <w:numPr>
          <w:ilvl w:val="0"/>
          <w:numId w:val="1"/>
        </w:numPr>
      </w:pPr>
    </w:p>
    <w:sectPr w:rsidR="0008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30874"/>
    <w:multiLevelType w:val="hybridMultilevel"/>
    <w:tmpl w:val="C0F6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9E"/>
    <w:rsid w:val="000831B6"/>
    <w:rsid w:val="00232F9E"/>
    <w:rsid w:val="002F73C8"/>
    <w:rsid w:val="00427425"/>
    <w:rsid w:val="006A388D"/>
    <w:rsid w:val="009247FF"/>
    <w:rsid w:val="00BA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32C4"/>
  <w15:chartTrackingRefBased/>
  <w15:docId w15:val="{C78D3C0A-B613-4ED6-8BAC-C5AB61E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ccrsf.org/programs/paying-poor-bias-disparity-californias-traffic-court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Bivins</dc:creator>
  <cp:keywords/>
  <dc:description/>
  <cp:lastModifiedBy>Sean Bivins</cp:lastModifiedBy>
  <cp:revision>1</cp:revision>
  <dcterms:created xsi:type="dcterms:W3CDTF">2020-08-16T22:11:00Z</dcterms:created>
  <dcterms:modified xsi:type="dcterms:W3CDTF">2020-08-17T00:33:00Z</dcterms:modified>
</cp:coreProperties>
</file>