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0E37C" w14:textId="4B8BA431" w:rsidR="007D48E7" w:rsidRDefault="00624635">
      <w:pPr>
        <w:rPr>
          <w:lang w:val="es-ES"/>
        </w:rPr>
      </w:pPr>
      <w:r w:rsidRPr="00F45EDC">
        <w:rPr>
          <w:b/>
          <w:bCs/>
          <w:lang w:val="es-ES"/>
        </w:rPr>
        <w:t>Nombre y apellido</w:t>
      </w:r>
      <w:r>
        <w:rPr>
          <w:lang w:val="es-ES"/>
        </w:rPr>
        <w:t>: Federico Domañski</w:t>
      </w:r>
    </w:p>
    <w:p w14:paraId="195DBFFD" w14:textId="2FCAE9B0" w:rsidR="00624635" w:rsidRDefault="00624635">
      <w:pPr>
        <w:rPr>
          <w:lang w:val="es-ES"/>
        </w:rPr>
      </w:pPr>
      <w:r w:rsidRPr="00F45EDC">
        <w:rPr>
          <w:b/>
          <w:bCs/>
          <w:lang w:val="es-ES"/>
        </w:rPr>
        <w:t>Curso</w:t>
      </w:r>
      <w:r>
        <w:rPr>
          <w:lang w:val="es-ES"/>
        </w:rPr>
        <w:t xml:space="preserve">: </w:t>
      </w:r>
      <w:r w:rsidR="00B226BE">
        <w:rPr>
          <w:lang w:val="es-ES"/>
        </w:rPr>
        <w:t>G</w:t>
      </w:r>
      <w:r w:rsidR="00F45EDC">
        <w:rPr>
          <w:lang w:val="es-ES"/>
        </w:rPr>
        <w:t>eneración</w:t>
      </w:r>
      <w:r>
        <w:rPr>
          <w:lang w:val="es-ES"/>
        </w:rPr>
        <w:t xml:space="preserve"> de </w:t>
      </w:r>
      <w:proofErr w:type="spellStart"/>
      <w:r>
        <w:rPr>
          <w:lang w:val="es-ES"/>
        </w:rPr>
        <w:t>Prompts</w:t>
      </w:r>
      <w:proofErr w:type="spellEnd"/>
    </w:p>
    <w:p w14:paraId="1568964E" w14:textId="6E8D7279" w:rsidR="00624635" w:rsidRDefault="00F45EDC">
      <w:pPr>
        <w:rPr>
          <w:lang w:val="es-ES"/>
        </w:rPr>
      </w:pPr>
      <w:r w:rsidRPr="00F45EDC">
        <w:rPr>
          <w:b/>
          <w:bCs/>
          <w:lang w:val="es-ES"/>
        </w:rPr>
        <w:t>Comisión</w:t>
      </w:r>
      <w:r w:rsidR="00624635">
        <w:rPr>
          <w:lang w:val="es-ES"/>
        </w:rPr>
        <w:t xml:space="preserve">: 84180 </w:t>
      </w:r>
    </w:p>
    <w:p w14:paraId="5D05FFEF" w14:textId="5D903EFE" w:rsidR="00624635" w:rsidRDefault="00624635">
      <w:pPr>
        <w:rPr>
          <w:lang w:val="es-ES"/>
        </w:rPr>
      </w:pPr>
      <w:r w:rsidRPr="00C25202">
        <w:rPr>
          <w:b/>
          <w:bCs/>
          <w:lang w:val="es-ES"/>
        </w:rPr>
        <w:t>Nombre del proyecto</w:t>
      </w:r>
      <w:r>
        <w:rPr>
          <w:lang w:val="es-ES"/>
        </w:rPr>
        <w:t>:</w:t>
      </w:r>
      <w:r w:rsidR="00C25202">
        <w:rPr>
          <w:lang w:val="es-ES"/>
        </w:rPr>
        <w:t xml:space="preserve"> </w:t>
      </w:r>
      <w:proofErr w:type="spellStart"/>
      <w:r w:rsidR="00C25202" w:rsidRPr="00C25202">
        <w:rPr>
          <w:lang w:val="es-ES"/>
        </w:rPr>
        <w:t>Promos</w:t>
      </w:r>
      <w:proofErr w:type="spellEnd"/>
      <w:r w:rsidR="00C25202" w:rsidRPr="00C25202">
        <w:rPr>
          <w:lang w:val="es-ES"/>
        </w:rPr>
        <w:t xml:space="preserve"> Inteligentes + </w:t>
      </w:r>
      <w:proofErr w:type="spellStart"/>
      <w:r w:rsidR="00C25202" w:rsidRPr="00C25202">
        <w:rPr>
          <w:lang w:val="es-ES"/>
        </w:rPr>
        <w:t>Insights</w:t>
      </w:r>
      <w:proofErr w:type="spellEnd"/>
    </w:p>
    <w:p w14:paraId="0D88AAC1" w14:textId="77777777" w:rsidR="00BB01FF" w:rsidRDefault="00BB01FF">
      <w:pPr>
        <w:rPr>
          <w:lang w:val="es-ES"/>
        </w:rPr>
      </w:pPr>
    </w:p>
    <w:p w14:paraId="338B5430" w14:textId="565C2A56" w:rsidR="00624635" w:rsidRPr="00BB01FF" w:rsidRDefault="004F3ACD">
      <w:pPr>
        <w:rPr>
          <w:b/>
          <w:bCs/>
          <w:lang w:val="es-ES"/>
        </w:rPr>
      </w:pPr>
      <w:r w:rsidRPr="00BB01FF">
        <w:rPr>
          <w:b/>
          <w:bCs/>
          <w:lang w:val="es-ES"/>
        </w:rPr>
        <w:t>Presentación</w:t>
      </w:r>
      <w:r w:rsidR="00624635" w:rsidRPr="00BB01FF">
        <w:rPr>
          <w:b/>
          <w:bCs/>
          <w:lang w:val="es-ES"/>
        </w:rPr>
        <w:t xml:space="preserve"> del problema a abordar:</w:t>
      </w:r>
    </w:p>
    <w:p w14:paraId="669F096D" w14:textId="77777777" w:rsidR="00BB01FF" w:rsidRPr="00BB01FF" w:rsidRDefault="00BB01FF" w:rsidP="00BB01FF">
      <w:pPr>
        <w:rPr>
          <w:lang w:val="es-ES"/>
        </w:rPr>
      </w:pPr>
      <w:r w:rsidRPr="00BB01FF">
        <w:rPr>
          <w:lang w:val="es-ES"/>
        </w:rPr>
        <w:t>En pequeñas ciudades y comunidades, la mayoría de las pymes no cuentan con presupuesto para contratar agencias de marketing o diseñadores gráficos. Esto genera que su comunicación en redes sociales (</w:t>
      </w:r>
      <w:proofErr w:type="spellStart"/>
      <w:r w:rsidRPr="00BB01FF">
        <w:rPr>
          <w:lang w:val="es-ES"/>
        </w:rPr>
        <w:t>flyers</w:t>
      </w:r>
      <w:proofErr w:type="spellEnd"/>
      <w:r w:rsidRPr="00BB01FF">
        <w:rPr>
          <w:lang w:val="es-ES"/>
        </w:rPr>
        <w:t xml:space="preserve">, </w:t>
      </w:r>
      <w:proofErr w:type="spellStart"/>
      <w:r w:rsidRPr="00BB01FF">
        <w:rPr>
          <w:lang w:val="es-ES"/>
        </w:rPr>
        <w:t>posteos</w:t>
      </w:r>
      <w:proofErr w:type="spellEnd"/>
      <w:r w:rsidRPr="00BB01FF">
        <w:rPr>
          <w:lang w:val="es-ES"/>
        </w:rPr>
        <w:t>, promociones) sea limitada, poco atractiva y muchas veces ineficaz.</w:t>
      </w:r>
    </w:p>
    <w:p w14:paraId="7E397C3A" w14:textId="77777777" w:rsidR="00BB01FF" w:rsidRPr="00BB01FF" w:rsidRDefault="00BB01FF" w:rsidP="00BB01FF">
      <w:pPr>
        <w:rPr>
          <w:lang w:val="es-ES"/>
        </w:rPr>
      </w:pPr>
      <w:r w:rsidRPr="00BB01FF">
        <w:rPr>
          <w:lang w:val="es-ES"/>
        </w:rPr>
        <w:t xml:space="preserve">El problema no es solo diseñar </w:t>
      </w:r>
      <w:proofErr w:type="spellStart"/>
      <w:r w:rsidRPr="00BB01FF">
        <w:rPr>
          <w:lang w:val="es-ES"/>
        </w:rPr>
        <w:t>flyers</w:t>
      </w:r>
      <w:proofErr w:type="spellEnd"/>
      <w:r w:rsidRPr="00BB01FF">
        <w:rPr>
          <w:lang w:val="es-ES"/>
        </w:rPr>
        <w:t>, sino saber qué comunicar para atraer clientes. Una promoción puede fallar no porque el diseño sea malo, sino porque el mensaje no conecta con la audiencia.</w:t>
      </w:r>
    </w:p>
    <w:p w14:paraId="02135663" w14:textId="7E5FB0E8" w:rsidR="00BB01FF" w:rsidRDefault="00BB01FF" w:rsidP="00BB01FF">
      <w:pPr>
        <w:rPr>
          <w:lang w:val="es-ES"/>
        </w:rPr>
      </w:pPr>
      <w:r w:rsidRPr="00BB01FF">
        <w:rPr>
          <w:lang w:val="es-ES"/>
        </w:rPr>
        <w:t>Por lo tanto, existe una necesidad clara: soluciones simples, económicas y efectivas que combinen diseño y estrategia de comunicación para pymes locales.</w:t>
      </w:r>
    </w:p>
    <w:p w14:paraId="3F9A56B1" w14:textId="77777777" w:rsidR="00BB01FF" w:rsidRDefault="00BB01FF" w:rsidP="00BB01FF">
      <w:pPr>
        <w:rPr>
          <w:lang w:val="es-ES"/>
        </w:rPr>
      </w:pPr>
    </w:p>
    <w:p w14:paraId="5C993942" w14:textId="77777777" w:rsidR="00BB01FF" w:rsidRDefault="00BB01FF" w:rsidP="00BB01FF">
      <w:pPr>
        <w:rPr>
          <w:lang w:val="es-ES"/>
        </w:rPr>
      </w:pPr>
    </w:p>
    <w:p w14:paraId="4923B7D9" w14:textId="444D31A8" w:rsidR="00624635" w:rsidRDefault="00624635">
      <w:pPr>
        <w:rPr>
          <w:b/>
          <w:bCs/>
          <w:lang w:val="es-ES"/>
        </w:rPr>
      </w:pPr>
      <w:r w:rsidRPr="00BB01FF">
        <w:rPr>
          <w:b/>
          <w:bCs/>
          <w:lang w:val="es-ES"/>
        </w:rPr>
        <w:t>Desarrollo de la propuesta de solución:</w:t>
      </w:r>
    </w:p>
    <w:p w14:paraId="300152D1" w14:textId="77777777" w:rsidR="00BB01FF" w:rsidRPr="00BB01FF" w:rsidRDefault="00BB01FF" w:rsidP="00BB01FF">
      <w:pPr>
        <w:rPr>
          <w:lang w:val="es-ES"/>
        </w:rPr>
      </w:pPr>
      <w:r w:rsidRPr="00BB01FF">
        <w:rPr>
          <w:lang w:val="es-ES"/>
        </w:rPr>
        <w:t xml:space="preserve">La propuesta consiste en un sistema de generación de </w:t>
      </w:r>
      <w:proofErr w:type="spellStart"/>
      <w:r w:rsidRPr="00BB01FF">
        <w:rPr>
          <w:lang w:val="es-ES"/>
        </w:rPr>
        <w:t>flyers</w:t>
      </w:r>
      <w:proofErr w:type="spellEnd"/>
      <w:r w:rsidRPr="00BB01FF">
        <w:rPr>
          <w:lang w:val="es-ES"/>
        </w:rPr>
        <w:t xml:space="preserve"> inteligentes con IA, que no solo crea piezas gráficas atractivas para redes sociales y WhatsApp, sino que además entrega </w:t>
      </w:r>
      <w:proofErr w:type="spellStart"/>
      <w:r w:rsidRPr="00BB01FF">
        <w:rPr>
          <w:lang w:val="es-ES"/>
        </w:rPr>
        <w:t>insights</w:t>
      </w:r>
      <w:proofErr w:type="spellEnd"/>
      <w:r w:rsidRPr="00BB01FF">
        <w:rPr>
          <w:lang w:val="es-ES"/>
        </w:rPr>
        <w:t xml:space="preserve"> automáticos de marketing para cada negocio.</w:t>
      </w:r>
    </w:p>
    <w:p w14:paraId="3DD2DD0A" w14:textId="77777777" w:rsidR="00BB01FF" w:rsidRPr="00BB01FF" w:rsidRDefault="00BB01FF" w:rsidP="00BB01FF">
      <w:pPr>
        <w:rPr>
          <w:lang w:val="es-ES"/>
        </w:rPr>
      </w:pPr>
      <w:r w:rsidRPr="00BB01FF">
        <w:rPr>
          <w:lang w:val="es-ES"/>
        </w:rPr>
        <w:t>El sistema funcionaría en dos etapas:</w:t>
      </w:r>
    </w:p>
    <w:p w14:paraId="2A60B7D9" w14:textId="5D1CAD43" w:rsidR="00BB01FF" w:rsidRPr="00BB01FF" w:rsidRDefault="00F45EDC" w:rsidP="00BB01FF">
      <w:pPr>
        <w:rPr>
          <w:lang w:val="es-ES"/>
        </w:rPr>
      </w:pPr>
      <w:r>
        <w:rPr>
          <w:lang w:val="es-ES"/>
        </w:rPr>
        <w:t>1)</w:t>
      </w:r>
      <w:r w:rsidR="00BB01FF" w:rsidRPr="00BB01FF">
        <w:rPr>
          <w:lang w:val="es-ES"/>
        </w:rPr>
        <w:t>Texto-texto: A partir de una breve descripción del negocio y del producto/servicio a promocionar, el modelo analiza y devuelve qué tipo de mensaje es más efectivo (ejemplo: resaltar precio, frescura, rapidez, tradición, cercanía emocional).</w:t>
      </w:r>
    </w:p>
    <w:p w14:paraId="699B2FF1" w14:textId="35D4D8B7" w:rsidR="00BB01FF" w:rsidRPr="00BB01FF" w:rsidRDefault="00F45EDC" w:rsidP="00BB01FF">
      <w:pPr>
        <w:rPr>
          <w:lang w:val="es-ES"/>
        </w:rPr>
      </w:pPr>
      <w:r>
        <w:rPr>
          <w:lang w:val="es-ES"/>
        </w:rPr>
        <w:t>2)</w:t>
      </w:r>
      <w:r w:rsidR="00BB01FF" w:rsidRPr="00BB01FF">
        <w:rPr>
          <w:lang w:val="es-ES"/>
        </w:rPr>
        <w:t xml:space="preserve">Texto-imagen: Con esos </w:t>
      </w:r>
      <w:proofErr w:type="spellStart"/>
      <w:r w:rsidR="00BB01FF" w:rsidRPr="00BB01FF">
        <w:rPr>
          <w:lang w:val="es-ES"/>
        </w:rPr>
        <w:t>insights</w:t>
      </w:r>
      <w:proofErr w:type="spellEnd"/>
      <w:r w:rsidR="00BB01FF" w:rsidRPr="00BB01FF">
        <w:rPr>
          <w:lang w:val="es-ES"/>
        </w:rPr>
        <w:t xml:space="preserve">, se genera un </w:t>
      </w:r>
      <w:proofErr w:type="spellStart"/>
      <w:r w:rsidR="00BB01FF" w:rsidRPr="00BB01FF">
        <w:rPr>
          <w:lang w:val="es-ES"/>
        </w:rPr>
        <w:t>flyer</w:t>
      </w:r>
      <w:proofErr w:type="spellEnd"/>
      <w:r w:rsidR="00BB01FF" w:rsidRPr="00BB01FF">
        <w:rPr>
          <w:lang w:val="es-ES"/>
        </w:rPr>
        <w:t xml:space="preserve"> atractivo y coherente con el mensaje, listo para ser publicado en redes sociales.</w:t>
      </w:r>
    </w:p>
    <w:p w14:paraId="018B2C56" w14:textId="77777777" w:rsidR="00BB01FF" w:rsidRPr="00BB01FF" w:rsidRDefault="00BB01FF" w:rsidP="00BB01FF">
      <w:pPr>
        <w:rPr>
          <w:lang w:val="es-ES"/>
        </w:rPr>
      </w:pPr>
    </w:p>
    <w:p w14:paraId="5330956A" w14:textId="77777777" w:rsidR="00BB01FF" w:rsidRPr="00BB01FF" w:rsidRDefault="00BB01FF" w:rsidP="00BB01FF">
      <w:pPr>
        <w:rPr>
          <w:lang w:val="es-ES"/>
        </w:rPr>
      </w:pPr>
      <w:r w:rsidRPr="00BB01FF">
        <w:rPr>
          <w:lang w:val="es-ES"/>
        </w:rPr>
        <w:t>Ejemplo práctico:</w:t>
      </w:r>
    </w:p>
    <w:p w14:paraId="09E0E9DD" w14:textId="77777777" w:rsidR="00BB01FF" w:rsidRPr="00BB01FF" w:rsidRDefault="00BB01FF" w:rsidP="00BB01FF">
      <w:pPr>
        <w:rPr>
          <w:lang w:val="es-ES"/>
        </w:rPr>
      </w:pPr>
    </w:p>
    <w:p w14:paraId="147886E0" w14:textId="77777777" w:rsidR="00BB01FF" w:rsidRPr="00BB01FF" w:rsidRDefault="00BB01FF" w:rsidP="00BB01FF">
      <w:pPr>
        <w:rPr>
          <w:lang w:val="es-ES"/>
        </w:rPr>
      </w:pPr>
      <w:r w:rsidRPr="00BB01FF">
        <w:rPr>
          <w:lang w:val="es-ES"/>
        </w:rPr>
        <w:t>Input: “Pizzería familiar que ofrece 2x1 los viernes a la noche”.</w:t>
      </w:r>
    </w:p>
    <w:p w14:paraId="6EDAECB4" w14:textId="77777777" w:rsidR="00BB01FF" w:rsidRPr="00BB01FF" w:rsidRDefault="00BB01FF" w:rsidP="00BB01FF">
      <w:pPr>
        <w:rPr>
          <w:lang w:val="es-ES"/>
        </w:rPr>
      </w:pPr>
    </w:p>
    <w:p w14:paraId="5FB7B178" w14:textId="77777777" w:rsidR="00BB01FF" w:rsidRPr="00BB01FF" w:rsidRDefault="00BB01FF" w:rsidP="00BB01FF">
      <w:pPr>
        <w:rPr>
          <w:lang w:val="es-ES"/>
        </w:rPr>
      </w:pPr>
      <w:r w:rsidRPr="00BB01FF">
        <w:rPr>
          <w:lang w:val="es-ES"/>
        </w:rPr>
        <w:t>Output:</w:t>
      </w:r>
    </w:p>
    <w:p w14:paraId="616A993B" w14:textId="77777777" w:rsidR="00BB01FF" w:rsidRPr="00BB01FF" w:rsidRDefault="00BB01FF" w:rsidP="00BB01FF">
      <w:pPr>
        <w:rPr>
          <w:lang w:val="es-ES"/>
        </w:rPr>
      </w:pPr>
      <w:proofErr w:type="spellStart"/>
      <w:r w:rsidRPr="00BB01FF">
        <w:rPr>
          <w:lang w:val="es-ES"/>
        </w:rPr>
        <w:t>Insight</w:t>
      </w:r>
      <w:proofErr w:type="spellEnd"/>
      <w:r w:rsidRPr="00BB01FF">
        <w:rPr>
          <w:lang w:val="es-ES"/>
        </w:rPr>
        <w:t xml:space="preserve"> de negocio: “El público valora la tradición y el momento de reunión familiar. Resaltar cercanía y compartir.”</w:t>
      </w:r>
    </w:p>
    <w:p w14:paraId="51854C6A" w14:textId="77777777" w:rsidR="00BB01FF" w:rsidRPr="00BB01FF" w:rsidRDefault="00BB01FF" w:rsidP="00BB01FF">
      <w:pPr>
        <w:rPr>
          <w:lang w:val="es-ES"/>
        </w:rPr>
      </w:pPr>
    </w:p>
    <w:p w14:paraId="01D17280" w14:textId="77777777" w:rsidR="00BB01FF" w:rsidRPr="00BB01FF" w:rsidRDefault="00BB01FF" w:rsidP="00BB01FF">
      <w:pPr>
        <w:rPr>
          <w:lang w:val="es-ES"/>
        </w:rPr>
      </w:pPr>
      <w:proofErr w:type="spellStart"/>
      <w:r w:rsidRPr="00BB01FF">
        <w:rPr>
          <w:lang w:val="es-ES"/>
        </w:rPr>
        <w:t>Flyer</w:t>
      </w:r>
      <w:proofErr w:type="spellEnd"/>
      <w:r w:rsidRPr="00BB01FF">
        <w:rPr>
          <w:lang w:val="es-ES"/>
        </w:rPr>
        <w:t xml:space="preserve"> generado: Imagen de una mesa con pizza humeante, familia sonriendo, con el texto “El sabor que te reúne. 2x1 este viernes”.</w:t>
      </w:r>
    </w:p>
    <w:p w14:paraId="5B2252DE" w14:textId="77777777" w:rsidR="00BB01FF" w:rsidRPr="00BB01FF" w:rsidRDefault="00BB01FF" w:rsidP="00BB01FF">
      <w:pPr>
        <w:rPr>
          <w:lang w:val="es-ES"/>
        </w:rPr>
      </w:pPr>
    </w:p>
    <w:p w14:paraId="1D6F8F3B" w14:textId="4ED1FB99" w:rsidR="00BB01FF" w:rsidRPr="00BB01FF" w:rsidRDefault="00BB01FF" w:rsidP="00BB01FF">
      <w:pPr>
        <w:rPr>
          <w:lang w:val="es-ES"/>
        </w:rPr>
      </w:pPr>
      <w:r w:rsidRPr="00BB01FF">
        <w:rPr>
          <w:lang w:val="es-ES"/>
        </w:rPr>
        <w:t xml:space="preserve">De esta manera, el sistema combina diseño con consultoría automática, brindando una herramienta más personalizada y única que los generadores de </w:t>
      </w:r>
      <w:proofErr w:type="spellStart"/>
      <w:r w:rsidRPr="00BB01FF">
        <w:rPr>
          <w:lang w:val="es-ES"/>
        </w:rPr>
        <w:t>flyers</w:t>
      </w:r>
      <w:proofErr w:type="spellEnd"/>
      <w:r w:rsidRPr="00BB01FF">
        <w:rPr>
          <w:lang w:val="es-ES"/>
        </w:rPr>
        <w:t xml:space="preserve"> genéricos.</w:t>
      </w:r>
    </w:p>
    <w:p w14:paraId="2D60E7C8" w14:textId="77777777" w:rsidR="00BB01FF" w:rsidRDefault="00BB01FF">
      <w:pPr>
        <w:rPr>
          <w:b/>
          <w:bCs/>
          <w:lang w:val="es-ES"/>
        </w:rPr>
      </w:pPr>
    </w:p>
    <w:p w14:paraId="54A0BAAD" w14:textId="77777777" w:rsidR="00BB01FF" w:rsidRPr="00BB01FF" w:rsidRDefault="00BB01FF">
      <w:pPr>
        <w:rPr>
          <w:b/>
          <w:bCs/>
          <w:lang w:val="es-ES"/>
        </w:rPr>
      </w:pPr>
    </w:p>
    <w:p w14:paraId="46C824EC" w14:textId="58C6579E" w:rsidR="00624635" w:rsidRPr="00F45EDC" w:rsidRDefault="004F3ACD">
      <w:pPr>
        <w:rPr>
          <w:b/>
          <w:bCs/>
          <w:lang w:val="es-ES"/>
        </w:rPr>
      </w:pPr>
      <w:r w:rsidRPr="00F45EDC">
        <w:rPr>
          <w:b/>
          <w:bCs/>
          <w:lang w:val="es-ES"/>
        </w:rPr>
        <w:t>Justificación</w:t>
      </w:r>
      <w:r w:rsidR="00624635" w:rsidRPr="00F45EDC">
        <w:rPr>
          <w:b/>
          <w:bCs/>
          <w:lang w:val="es-ES"/>
        </w:rPr>
        <w:t xml:space="preserve"> de la viabilidad del proyecto:</w:t>
      </w:r>
    </w:p>
    <w:p w14:paraId="565D7800" w14:textId="77777777" w:rsidR="00BB01FF" w:rsidRPr="00BB01FF" w:rsidRDefault="00BB01FF" w:rsidP="00BB01FF">
      <w:pPr>
        <w:rPr>
          <w:lang w:val="es-ES"/>
        </w:rPr>
      </w:pPr>
      <w:r w:rsidRPr="00BB01FF">
        <w:rPr>
          <w:lang w:val="es-ES"/>
        </w:rPr>
        <w:t>El proyecto es tecnológicamente viable y puede implementarse con los recursos disponibles del curso:</w:t>
      </w:r>
    </w:p>
    <w:p w14:paraId="312889D9" w14:textId="77777777" w:rsidR="00BB01FF" w:rsidRPr="00BB01FF" w:rsidRDefault="00BB01FF" w:rsidP="00BB01FF">
      <w:pPr>
        <w:rPr>
          <w:lang w:val="es-ES"/>
        </w:rPr>
      </w:pPr>
      <w:r w:rsidRPr="00BB01FF">
        <w:rPr>
          <w:lang w:val="es-ES"/>
        </w:rPr>
        <w:t xml:space="preserve">El análisis de mensajes y generación de </w:t>
      </w:r>
      <w:proofErr w:type="spellStart"/>
      <w:r w:rsidRPr="00BB01FF">
        <w:rPr>
          <w:lang w:val="es-ES"/>
        </w:rPr>
        <w:t>insights</w:t>
      </w:r>
      <w:proofErr w:type="spellEnd"/>
      <w:r w:rsidRPr="00BB01FF">
        <w:rPr>
          <w:lang w:val="es-ES"/>
        </w:rPr>
        <w:t xml:space="preserve"> se realiza con </w:t>
      </w:r>
      <w:proofErr w:type="spellStart"/>
      <w:r w:rsidRPr="00BB01FF">
        <w:rPr>
          <w:lang w:val="es-ES"/>
        </w:rPr>
        <w:t>prompts</w:t>
      </w:r>
      <w:proofErr w:type="spellEnd"/>
      <w:r w:rsidRPr="00BB01FF">
        <w:rPr>
          <w:lang w:val="es-ES"/>
        </w:rPr>
        <w:t xml:space="preserve"> en modelos texto-texto (</w:t>
      </w:r>
      <w:proofErr w:type="spellStart"/>
      <w:r w:rsidRPr="00BB01FF">
        <w:rPr>
          <w:lang w:val="es-ES"/>
        </w:rPr>
        <w:t>ChatGPT</w:t>
      </w:r>
      <w:proofErr w:type="spellEnd"/>
      <w:r w:rsidRPr="00BB01FF">
        <w:rPr>
          <w:lang w:val="es-ES"/>
        </w:rPr>
        <w:t>).</w:t>
      </w:r>
    </w:p>
    <w:p w14:paraId="6F38C113" w14:textId="77777777" w:rsidR="00BB01FF" w:rsidRPr="00BB01FF" w:rsidRDefault="00BB01FF" w:rsidP="00BB01FF">
      <w:pPr>
        <w:rPr>
          <w:lang w:val="es-ES"/>
        </w:rPr>
      </w:pPr>
      <w:r w:rsidRPr="00BB01FF">
        <w:rPr>
          <w:lang w:val="es-ES"/>
        </w:rPr>
        <w:t xml:space="preserve">La creación de imágenes se realiza con modelos texto-imagen (DALL·E, </w:t>
      </w:r>
      <w:proofErr w:type="spellStart"/>
      <w:r w:rsidRPr="00BB01FF">
        <w:rPr>
          <w:lang w:val="es-ES"/>
        </w:rPr>
        <w:t>NightCafe</w:t>
      </w:r>
      <w:proofErr w:type="spellEnd"/>
      <w:r w:rsidRPr="00BB01FF">
        <w:rPr>
          <w:lang w:val="es-ES"/>
        </w:rPr>
        <w:t>, u otros generadores disponibles).</w:t>
      </w:r>
    </w:p>
    <w:p w14:paraId="7FF05FC3" w14:textId="77777777" w:rsidR="00BB01FF" w:rsidRPr="00BB01FF" w:rsidRDefault="00BB01FF" w:rsidP="00BB01FF">
      <w:pPr>
        <w:rPr>
          <w:lang w:val="es-ES"/>
        </w:rPr>
      </w:pPr>
      <w:r w:rsidRPr="00BB01FF">
        <w:rPr>
          <w:lang w:val="es-ES"/>
        </w:rPr>
        <w:t>El alcance del proyecto se puede ajustar: iniciar con ejemplos de rubros comunes en ciudades pequeñas (pizzerías, panaderías, verdulerías, peluquerías, ferreterías) para demostrar impacto inmediato.</w:t>
      </w:r>
    </w:p>
    <w:p w14:paraId="0A28B331" w14:textId="77777777" w:rsidR="00BB01FF" w:rsidRPr="00BB01FF" w:rsidRDefault="00BB01FF" w:rsidP="00BB01FF">
      <w:pPr>
        <w:rPr>
          <w:lang w:val="es-ES"/>
        </w:rPr>
      </w:pPr>
      <w:r w:rsidRPr="00BB01FF">
        <w:rPr>
          <w:lang w:val="es-ES"/>
        </w:rPr>
        <w:t>Además, el proyecto tiene aplicación real y rentable:</w:t>
      </w:r>
    </w:p>
    <w:p w14:paraId="008703AA" w14:textId="77777777" w:rsidR="00BB01FF" w:rsidRPr="00BB01FF" w:rsidRDefault="00BB01FF" w:rsidP="00BB01FF">
      <w:pPr>
        <w:rPr>
          <w:lang w:val="es-ES"/>
        </w:rPr>
      </w:pPr>
      <w:r w:rsidRPr="00BB01FF">
        <w:rPr>
          <w:lang w:val="es-ES"/>
        </w:rPr>
        <w:t>Puede presentarse en cámaras empresarias, colegios profesionales o asociaciones locales como una herramienta accesible para mejorar la comunicación digital de sus socios.</w:t>
      </w:r>
    </w:p>
    <w:p w14:paraId="763C6A94" w14:textId="77777777" w:rsidR="00BB01FF" w:rsidRPr="00BB01FF" w:rsidRDefault="00BB01FF" w:rsidP="00BB01FF">
      <w:pPr>
        <w:rPr>
          <w:lang w:val="es-ES"/>
        </w:rPr>
      </w:pPr>
      <w:r w:rsidRPr="00BB01FF">
        <w:rPr>
          <w:lang w:val="es-ES"/>
        </w:rPr>
        <w:t>El modelo de negocio es escalable: un mismo sistema puede usarse para múltiples rubros, con muy bajo costo marginal.</w:t>
      </w:r>
    </w:p>
    <w:p w14:paraId="7321526E" w14:textId="367801E9" w:rsidR="00BB01FF" w:rsidRDefault="00BB01FF" w:rsidP="00BB01FF">
      <w:pPr>
        <w:rPr>
          <w:lang w:val="es-ES"/>
        </w:rPr>
      </w:pPr>
      <w:r w:rsidRPr="00BB01FF">
        <w:rPr>
          <w:lang w:val="es-ES"/>
        </w:rPr>
        <w:t>Su simplicidad lo hace fácil de adoptar incluso para usuarios sin experiencia en tecnología.</w:t>
      </w:r>
    </w:p>
    <w:p w14:paraId="01F38A21" w14:textId="127B2A78" w:rsidR="00F45EDC" w:rsidRPr="00F45EDC" w:rsidRDefault="00F45EDC" w:rsidP="00BB01FF">
      <w:pPr>
        <w:rPr>
          <w:b/>
          <w:bCs/>
          <w:lang w:val="es-ES"/>
        </w:rPr>
      </w:pPr>
      <w:r w:rsidRPr="00F45EDC">
        <w:rPr>
          <w:b/>
          <w:bCs/>
          <w:lang w:val="es-ES"/>
        </w:rPr>
        <w:t>Uso en ciencia de datos.</w:t>
      </w:r>
    </w:p>
    <w:p w14:paraId="48ABBF4F" w14:textId="55708625" w:rsidR="00F45EDC" w:rsidRDefault="00F45EDC" w:rsidP="00BB01FF">
      <w:pPr>
        <w:rPr>
          <w:lang w:val="es-ES"/>
        </w:rPr>
      </w:pPr>
      <w:r w:rsidRPr="00F45EDC">
        <w:rPr>
          <w:lang w:val="es-ES"/>
        </w:rPr>
        <w:t xml:space="preserve">El sistema puede aprender de tendencias públicas y del </w:t>
      </w:r>
      <w:proofErr w:type="spellStart"/>
      <w:r w:rsidRPr="00F45EDC">
        <w:rPr>
          <w:lang w:val="es-ES"/>
        </w:rPr>
        <w:t>feedback</w:t>
      </w:r>
      <w:proofErr w:type="spellEnd"/>
      <w:r w:rsidRPr="00F45EDC">
        <w:rPr>
          <w:lang w:val="es-ES"/>
        </w:rPr>
        <w:t xml:space="preserve"> de cada pyme para recomendar qué mensajes, colores y horarios funcionan mejor en cada rubro. Así, incluso un pequeño comercio obtiene campañas más efectivas, con el respaldo de datos reales.</w:t>
      </w:r>
    </w:p>
    <w:p w14:paraId="5B30059E" w14:textId="77777777" w:rsidR="00F45EDC" w:rsidRDefault="00F45EDC" w:rsidP="00BB01FF">
      <w:pPr>
        <w:rPr>
          <w:lang w:val="es-ES"/>
        </w:rPr>
      </w:pPr>
    </w:p>
    <w:p w14:paraId="2CFD547C" w14:textId="77777777" w:rsidR="00F45EDC" w:rsidRPr="00624635" w:rsidRDefault="00F45EDC" w:rsidP="00BB01FF">
      <w:pPr>
        <w:rPr>
          <w:lang w:val="es-ES"/>
        </w:rPr>
      </w:pPr>
    </w:p>
    <w:sectPr w:rsidR="00F45EDC" w:rsidRPr="006246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35"/>
    <w:rsid w:val="001E43E4"/>
    <w:rsid w:val="002E6E23"/>
    <w:rsid w:val="0041109A"/>
    <w:rsid w:val="004F3ACD"/>
    <w:rsid w:val="00624635"/>
    <w:rsid w:val="00682678"/>
    <w:rsid w:val="007D48E7"/>
    <w:rsid w:val="00B226BE"/>
    <w:rsid w:val="00BB01FF"/>
    <w:rsid w:val="00C25202"/>
    <w:rsid w:val="00F4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B50D3"/>
  <w15:chartTrackingRefBased/>
  <w15:docId w15:val="{2189E348-CBAB-4A36-A1BD-0E8643D6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4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4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4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4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4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4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4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4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4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4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4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4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46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46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46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46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46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46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4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4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4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4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4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46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46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46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6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46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Domañski</dc:creator>
  <cp:keywords/>
  <dc:description/>
  <cp:lastModifiedBy>Federico Domañski</cp:lastModifiedBy>
  <cp:revision>4</cp:revision>
  <dcterms:created xsi:type="dcterms:W3CDTF">2025-08-18T18:59:00Z</dcterms:created>
  <dcterms:modified xsi:type="dcterms:W3CDTF">2025-08-18T19:50:00Z</dcterms:modified>
</cp:coreProperties>
</file>