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F5AD" w14:textId="77777777" w:rsidR="00081221" w:rsidRPr="00081221" w:rsidRDefault="00081221" w:rsidP="00081221">
      <w:r w:rsidRPr="00081221">
        <w:rPr>
          <w:b/>
          <w:bCs/>
        </w:rPr>
        <w:t>### 1. Limpieza y Preparación del Dataset</w:t>
      </w:r>
    </w:p>
    <w:p w14:paraId="1488B64E" w14:textId="77777777" w:rsidR="00081221" w:rsidRPr="00081221" w:rsidRDefault="00081221" w:rsidP="00081221"/>
    <w:p w14:paraId="5BC69A9D" w14:textId="77777777" w:rsidR="00081221" w:rsidRPr="00081221" w:rsidRDefault="00081221" w:rsidP="00081221">
      <w:r w:rsidRPr="00081221">
        <w:t>Antes del análisis exploratorio se realizaron las siguientes tareas:</w:t>
      </w:r>
    </w:p>
    <w:p w14:paraId="6D264F6D" w14:textId="77777777" w:rsidR="00081221" w:rsidRPr="00081221" w:rsidRDefault="00081221" w:rsidP="00081221">
      <w:r w:rsidRPr="00081221">
        <w:t>- Reconocimiento y eliminación de duplicados (no se detectaron valores numéricos duplicados).</w:t>
      </w:r>
    </w:p>
    <w:p w14:paraId="71C1F2FE" w14:textId="77777777" w:rsidR="00081221" w:rsidRPr="00081221" w:rsidRDefault="00081221" w:rsidP="00081221">
      <w:r w:rsidRPr="00081221">
        <w:t>- Eliminación de datos erróneos o imposibles:</w:t>
      </w:r>
    </w:p>
    <w:p w14:paraId="3893F7C7" w14:textId="77777777" w:rsidR="00081221" w:rsidRPr="00081221" w:rsidRDefault="00081221" w:rsidP="00081221">
      <w:r w:rsidRPr="00081221">
        <w:t>    - Edades menores a 1 año o mayores a 120 años.</w:t>
      </w:r>
    </w:p>
    <w:p w14:paraId="1F9570BA" w14:textId="77777777" w:rsidR="00081221" w:rsidRPr="00081221" w:rsidRDefault="00081221" w:rsidP="00081221">
      <w:r w:rsidRPr="00081221">
        <w:t>    - Frecuencias de visita negativas.</w:t>
      </w:r>
    </w:p>
    <w:p w14:paraId="43124478" w14:textId="77777777" w:rsidR="00081221" w:rsidRPr="00081221" w:rsidRDefault="00081221" w:rsidP="00081221">
      <w:r w:rsidRPr="00081221">
        <w:t>    - Ingresos mensuales negativos.</w:t>
      </w:r>
    </w:p>
    <w:p w14:paraId="2ED99293" w14:textId="77777777" w:rsidR="00081221" w:rsidRPr="00081221" w:rsidRDefault="00081221" w:rsidP="00081221"/>
    <w:p w14:paraId="6BD8E937" w14:textId="77777777" w:rsidR="00081221" w:rsidRPr="00081221" w:rsidRDefault="00081221" w:rsidP="00081221">
      <w:r w:rsidRPr="00081221">
        <w:t>- Eliminación de columnas irrelevantes para el análisis:</w:t>
      </w:r>
    </w:p>
    <w:p w14:paraId="7B77DEAF" w14:textId="77777777" w:rsidR="00081221" w:rsidRPr="00081221" w:rsidRDefault="00081221" w:rsidP="00081221">
      <w:r w:rsidRPr="00081221">
        <w:t>    - ocio</w:t>
      </w:r>
    </w:p>
    <w:p w14:paraId="40A6DB95" w14:textId="77777777" w:rsidR="00081221" w:rsidRPr="00081221" w:rsidRDefault="00081221" w:rsidP="00081221">
      <w:r w:rsidRPr="00081221">
        <w:t>    - ciudad_residencia</w:t>
      </w:r>
    </w:p>
    <w:p w14:paraId="5C42AE48" w14:textId="77777777" w:rsidR="00081221" w:rsidRPr="00081221" w:rsidRDefault="00081221" w:rsidP="00081221"/>
    <w:p w14:paraId="0524E11E" w14:textId="77777777" w:rsidR="00081221" w:rsidRPr="00081221" w:rsidRDefault="00081221" w:rsidP="00081221">
      <w:r w:rsidRPr="00081221">
        <w:t>- Estandarización de categorías en:</w:t>
      </w:r>
    </w:p>
    <w:p w14:paraId="72DCF105" w14:textId="77777777" w:rsidR="00081221" w:rsidRPr="00081221" w:rsidRDefault="00081221" w:rsidP="00081221">
      <w:r w:rsidRPr="00081221">
        <w:t>    - genero</w:t>
      </w:r>
    </w:p>
    <w:p w14:paraId="211744B4" w14:textId="77777777" w:rsidR="00081221" w:rsidRPr="00081221" w:rsidRDefault="00081221" w:rsidP="00081221">
      <w:r w:rsidRPr="00081221">
        <w:t>    - preferencias_alimenticias</w:t>
      </w:r>
    </w:p>
    <w:p w14:paraId="14B378D9" w14:textId="77777777" w:rsidR="00081221" w:rsidRPr="00081221" w:rsidRDefault="00081221" w:rsidP="00081221">
      <w:r w:rsidRPr="00081221">
        <w:t>    - tipo_de_pago_mas_usado</w:t>
      </w:r>
    </w:p>
    <w:p w14:paraId="442FCCF0" w14:textId="77777777" w:rsidR="00081221" w:rsidRPr="00081221" w:rsidRDefault="00081221" w:rsidP="00081221"/>
    <w:p w14:paraId="78D5DE30" w14:textId="77777777" w:rsidR="00081221" w:rsidRPr="00081221" w:rsidRDefault="00081221" w:rsidP="00081221">
      <w:r w:rsidRPr="00081221">
        <w:t>- Se generó la versión final del dataset llamada df_limpio.</w:t>
      </w:r>
    </w:p>
    <w:p w14:paraId="3FB9D0D2" w14:textId="77777777" w:rsidR="00081221" w:rsidRPr="00081221" w:rsidRDefault="00081221" w:rsidP="00081221"/>
    <w:p w14:paraId="568CEC04" w14:textId="77777777" w:rsidR="00081221" w:rsidRPr="00081221" w:rsidRDefault="00081221" w:rsidP="00081221">
      <w:r w:rsidRPr="00081221">
        <w:rPr>
          <w:b/>
          <w:bCs/>
        </w:rPr>
        <w:t>### 2. Análisis Exploratorio de Datos (EDA)</w:t>
      </w:r>
    </w:p>
    <w:p w14:paraId="77474C96" w14:textId="77777777" w:rsidR="00081221" w:rsidRPr="00081221" w:rsidRDefault="00081221" w:rsidP="00081221">
      <w:r w:rsidRPr="00081221">
        <w:rPr>
          <w:b/>
          <w:bCs/>
        </w:rPr>
        <w:t>##### 2.1 Distribución de Edad</w:t>
      </w:r>
    </w:p>
    <w:p w14:paraId="05520F5B" w14:textId="77777777" w:rsidR="00081221" w:rsidRPr="00081221" w:rsidRDefault="00081221" w:rsidP="00081221">
      <w:r w:rsidRPr="00081221">
        <w:t>- La mayoría de los clientes tiene entre 20 y 60 años.</w:t>
      </w:r>
    </w:p>
    <w:p w14:paraId="3823C916" w14:textId="77777777" w:rsidR="00081221" w:rsidRPr="00081221" w:rsidRDefault="00081221" w:rsidP="00081221">
      <w:r w:rsidRPr="00081221">
        <w:t>- Se eliminaron valores atípicos (por ejemplo, edad = 300).</w:t>
      </w:r>
    </w:p>
    <w:p w14:paraId="4FE61F37" w14:textId="77777777" w:rsidR="00081221" w:rsidRPr="00081221" w:rsidRDefault="00081221" w:rsidP="00081221">
      <w:r w:rsidRPr="00081221">
        <w:t>- El histograma muestra una población adulta joven como público predominante.</w:t>
      </w:r>
    </w:p>
    <w:p w14:paraId="4A487319" w14:textId="77777777" w:rsidR="00081221" w:rsidRPr="00081221" w:rsidRDefault="00081221" w:rsidP="00081221"/>
    <w:p w14:paraId="5874520F" w14:textId="77777777" w:rsidR="00081221" w:rsidRPr="00081221" w:rsidRDefault="00081221" w:rsidP="00081221">
      <w:r w:rsidRPr="00081221">
        <w:rPr>
          <w:b/>
          <w:bCs/>
        </w:rPr>
        <w:t>##### 2.2 Género</w:t>
      </w:r>
    </w:p>
    <w:p w14:paraId="017CEA56" w14:textId="77777777" w:rsidR="00081221" w:rsidRPr="00081221" w:rsidRDefault="00081221" w:rsidP="00081221">
      <w:r w:rsidRPr="00081221">
        <w:t>- La distribución entre Masculino y Femenino es relativamente equilibrada.</w:t>
      </w:r>
    </w:p>
    <w:p w14:paraId="30369366" w14:textId="77777777" w:rsidR="00081221" w:rsidRPr="00081221" w:rsidRDefault="00081221" w:rsidP="00081221">
      <w:r w:rsidRPr="00081221">
        <w:t>- No se encontraron valores desconocidos tras la limpieza.</w:t>
      </w:r>
    </w:p>
    <w:p w14:paraId="38C185B3" w14:textId="77777777" w:rsidR="00081221" w:rsidRPr="00081221" w:rsidRDefault="00081221" w:rsidP="00081221"/>
    <w:p w14:paraId="7332FA9B" w14:textId="77777777" w:rsidR="00081221" w:rsidRPr="00081221" w:rsidRDefault="00081221" w:rsidP="00081221">
      <w:r w:rsidRPr="00081221">
        <w:rPr>
          <w:b/>
          <w:bCs/>
        </w:rPr>
        <w:t>##### 2.3 Estrato Socioeconómico</w:t>
      </w:r>
    </w:p>
    <w:p w14:paraId="05C4F4EA" w14:textId="77777777" w:rsidR="00081221" w:rsidRPr="00081221" w:rsidRDefault="00081221" w:rsidP="00081221">
      <w:r w:rsidRPr="00081221">
        <w:t>- Predominan los estratos Medio y Bajo.</w:t>
      </w:r>
    </w:p>
    <w:p w14:paraId="6FF457FF" w14:textId="77777777" w:rsidR="00081221" w:rsidRPr="00081221" w:rsidRDefault="00081221" w:rsidP="00081221">
      <w:r w:rsidRPr="00081221">
        <w:t>- Los estratos Alto y Muy Alto también representan una fracción significativa, coherente con el nivel de gasto promedio.</w:t>
      </w:r>
    </w:p>
    <w:p w14:paraId="0BE0CB2D" w14:textId="77777777" w:rsidR="00081221" w:rsidRPr="00081221" w:rsidRDefault="00081221" w:rsidP="00081221"/>
    <w:p w14:paraId="49DF2270" w14:textId="77777777" w:rsidR="00081221" w:rsidRPr="00081221" w:rsidRDefault="00081221" w:rsidP="00081221">
      <w:r w:rsidRPr="00081221">
        <w:rPr>
          <w:b/>
          <w:bCs/>
        </w:rPr>
        <w:t>##### 2.4 Frecuencia de Visita</w:t>
      </w:r>
    </w:p>
    <w:p w14:paraId="1038F928" w14:textId="77777777" w:rsidR="00081221" w:rsidRPr="00081221" w:rsidRDefault="00081221" w:rsidP="00081221">
      <w:r w:rsidRPr="00081221">
        <w:t>- La mayoría visita entre 1 y 5 veces por mes.</w:t>
      </w:r>
    </w:p>
    <w:p w14:paraId="74BB3E88" w14:textId="77777777" w:rsidR="00081221" w:rsidRPr="00081221" w:rsidRDefault="00081221" w:rsidP="00081221">
      <w:r w:rsidRPr="00081221">
        <w:t>- Hay pocos casos extremos (10+ visitas), pero dentro de rangos plausibles.</w:t>
      </w:r>
    </w:p>
    <w:p w14:paraId="4E5AE0CA" w14:textId="77777777" w:rsidR="00081221" w:rsidRPr="00081221" w:rsidRDefault="00081221" w:rsidP="00081221"/>
    <w:p w14:paraId="0F6E891E" w14:textId="77777777" w:rsidR="00081221" w:rsidRPr="00081221" w:rsidRDefault="00081221" w:rsidP="00081221">
      <w:r w:rsidRPr="00081221">
        <w:rPr>
          <w:b/>
          <w:bCs/>
        </w:rPr>
        <w:t>##### 2.5 Promedio de Gasto en Comida</w:t>
      </w:r>
    </w:p>
    <w:p w14:paraId="1E8EEE4F" w14:textId="77777777" w:rsidR="00081221" w:rsidRPr="00081221" w:rsidRDefault="00081221" w:rsidP="00081221">
      <w:r w:rsidRPr="00081221">
        <w:t>- El gasto típico se concentra entre USD 10 y USD 40.</w:t>
      </w:r>
    </w:p>
    <w:p w14:paraId="6C591F31" w14:textId="77777777" w:rsidR="00081221" w:rsidRPr="00081221" w:rsidRDefault="00081221" w:rsidP="00081221">
      <w:r w:rsidRPr="00081221">
        <w:t>- Los usuarios de estratos más altos muestran mayor gasto promedio.</w:t>
      </w:r>
    </w:p>
    <w:p w14:paraId="320E9A7B" w14:textId="77777777" w:rsidR="00081221" w:rsidRPr="00081221" w:rsidRDefault="00081221" w:rsidP="00081221"/>
    <w:p w14:paraId="754927F0" w14:textId="77777777" w:rsidR="00081221" w:rsidRPr="00081221" w:rsidRDefault="00081221" w:rsidP="00081221">
      <w:r w:rsidRPr="00081221">
        <w:rPr>
          <w:b/>
          <w:bCs/>
        </w:rPr>
        <w:t>##### 2.6 Consumo de Licor</w:t>
      </w:r>
    </w:p>
    <w:p w14:paraId="128E186D" w14:textId="77777777" w:rsidR="00081221" w:rsidRPr="00081221" w:rsidRDefault="00081221" w:rsidP="00081221">
      <w:r w:rsidRPr="00081221">
        <w:t>- El consumo de licor “Sí/No” se distribuye sin predominancia fuerte.</w:t>
      </w:r>
    </w:p>
    <w:p w14:paraId="704BD959" w14:textId="77777777" w:rsidR="00081221" w:rsidRPr="00081221" w:rsidRDefault="00081221" w:rsidP="00081221">
      <w:r w:rsidRPr="00081221">
        <w:t>- Los consumidores de licor tienden a tener mayores ingresos mensuales.</w:t>
      </w:r>
    </w:p>
    <w:p w14:paraId="28DE1DAD" w14:textId="77777777" w:rsidR="00081221" w:rsidRPr="00081221" w:rsidRDefault="00081221" w:rsidP="00081221"/>
    <w:p w14:paraId="6C253084" w14:textId="77777777" w:rsidR="00081221" w:rsidRPr="00081221" w:rsidRDefault="00081221" w:rsidP="00081221">
      <w:r w:rsidRPr="00081221">
        <w:rPr>
          <w:b/>
          <w:bCs/>
        </w:rPr>
        <w:t>##### 2.7 Preferencias Alimenticias</w:t>
      </w:r>
    </w:p>
    <w:p w14:paraId="69C31A68" w14:textId="77777777" w:rsidR="00081221" w:rsidRPr="00081221" w:rsidRDefault="00081221" w:rsidP="00081221">
      <w:r w:rsidRPr="00081221">
        <w:t>- Categorías principales:</w:t>
      </w:r>
    </w:p>
    <w:p w14:paraId="7CD8FBB1" w14:textId="77777777" w:rsidR="00081221" w:rsidRPr="00081221" w:rsidRDefault="00081221" w:rsidP="00081221">
      <w:r w:rsidRPr="00081221">
        <w:t>    - Carnes</w:t>
      </w:r>
    </w:p>
    <w:p w14:paraId="2B3CB56E" w14:textId="77777777" w:rsidR="00081221" w:rsidRPr="00081221" w:rsidRDefault="00081221" w:rsidP="00081221">
      <w:r w:rsidRPr="00081221">
        <w:t>    - Vegetariano</w:t>
      </w:r>
    </w:p>
    <w:p w14:paraId="530907D0" w14:textId="77777777" w:rsidR="00081221" w:rsidRPr="00081221" w:rsidRDefault="00081221" w:rsidP="00081221">
      <w:r w:rsidRPr="00081221">
        <w:lastRenderedPageBreak/>
        <w:t>    - Vegano</w:t>
      </w:r>
    </w:p>
    <w:p w14:paraId="1C7DA203" w14:textId="77777777" w:rsidR="00081221" w:rsidRPr="00081221" w:rsidRDefault="00081221" w:rsidP="00081221">
      <w:r w:rsidRPr="00081221">
        <w:t>    - Pescado/Mariscos</w:t>
      </w:r>
    </w:p>
    <w:p w14:paraId="1ABD12B3" w14:textId="77777777" w:rsidR="00081221" w:rsidRPr="00081221" w:rsidRDefault="00081221" w:rsidP="00081221">
      <w:r w:rsidRPr="00081221">
        <w:t>    - Vegetarianos + Veganos representan un porcentaje relevante para análisis futuro (37,77 %).</w:t>
      </w:r>
    </w:p>
    <w:p w14:paraId="62832D0D" w14:textId="77777777" w:rsidR="00081221" w:rsidRPr="00081221" w:rsidRDefault="00081221" w:rsidP="00081221"/>
    <w:p w14:paraId="5D642543" w14:textId="77777777" w:rsidR="00081221" w:rsidRPr="00081221" w:rsidRDefault="00081221" w:rsidP="00081221">
      <w:r w:rsidRPr="00081221">
        <w:rPr>
          <w:b/>
          <w:bCs/>
        </w:rPr>
        <w:t>##### 2.8 Membresía Premium</w:t>
      </w:r>
    </w:p>
    <w:p w14:paraId="65F65780" w14:textId="77777777" w:rsidR="00081221" w:rsidRPr="00081221" w:rsidRDefault="00081221" w:rsidP="00081221">
      <w:r w:rsidRPr="00081221">
        <w:t>- La mayoría de usuarios no tiene membresía premium.</w:t>
      </w:r>
    </w:p>
    <w:p w14:paraId="3687B360" w14:textId="77777777" w:rsidR="00081221" w:rsidRPr="00081221" w:rsidRDefault="00081221" w:rsidP="00081221">
      <w:r w:rsidRPr="00081221">
        <w:t>- Los usuarios premium tienden a mayor gasto y frecuencia de visita.</w:t>
      </w:r>
    </w:p>
    <w:p w14:paraId="0EF9369B" w14:textId="77777777" w:rsidR="00081221" w:rsidRPr="00081221" w:rsidRDefault="00081221" w:rsidP="00081221"/>
    <w:p w14:paraId="09B08BCA" w14:textId="77777777" w:rsidR="00081221" w:rsidRPr="00081221" w:rsidRDefault="00081221" w:rsidP="00081221">
      <w:r w:rsidRPr="00081221">
        <w:rPr>
          <w:b/>
          <w:bCs/>
        </w:rPr>
        <w:t>##### 2.9 Tipo de Pago Más Usado</w:t>
      </w:r>
    </w:p>
    <w:p w14:paraId="54EF6FB1" w14:textId="77777777" w:rsidR="00081221" w:rsidRPr="00081221" w:rsidRDefault="00081221" w:rsidP="00081221">
      <w:r w:rsidRPr="00081221">
        <w:t>- Dominan:</w:t>
      </w:r>
    </w:p>
    <w:p w14:paraId="009CB2B2" w14:textId="77777777" w:rsidR="00081221" w:rsidRPr="00081221" w:rsidRDefault="00081221" w:rsidP="00081221">
      <w:r w:rsidRPr="00081221">
        <w:t>    - Tarjeta</w:t>
      </w:r>
    </w:p>
    <w:p w14:paraId="167FFE87" w14:textId="77777777" w:rsidR="00081221" w:rsidRPr="00081221" w:rsidRDefault="00081221" w:rsidP="00081221">
      <w:r w:rsidRPr="00081221">
        <w:t>    - Efectivo</w:t>
      </w:r>
    </w:p>
    <w:p w14:paraId="47544CCC" w14:textId="77777777" w:rsidR="00081221" w:rsidRPr="00081221" w:rsidRDefault="00081221" w:rsidP="00081221">
      <w:r w:rsidRPr="00081221">
        <w:t>    - App</w:t>
      </w:r>
    </w:p>
    <w:p w14:paraId="08130598" w14:textId="77777777" w:rsidR="00081221" w:rsidRPr="00081221" w:rsidRDefault="00081221" w:rsidP="00081221">
      <w:r w:rsidRPr="00081221">
        <w:t>- El uso de App se asocia a perfiles con mayor frecuencia de visita.</w:t>
      </w:r>
    </w:p>
    <w:p w14:paraId="5CCA3AFC" w14:textId="77777777" w:rsidR="00081221" w:rsidRPr="00081221" w:rsidRDefault="00081221" w:rsidP="00081221"/>
    <w:p w14:paraId="5545BA2D" w14:textId="77777777" w:rsidR="00081221" w:rsidRPr="00081221" w:rsidRDefault="00081221" w:rsidP="00081221">
      <w:r w:rsidRPr="00081221">
        <w:rPr>
          <w:b/>
          <w:bCs/>
        </w:rPr>
        <w:t>##### 2.10 Ingresos Mensuales</w:t>
      </w:r>
    </w:p>
    <w:p w14:paraId="6F042803" w14:textId="77777777" w:rsidR="00081221" w:rsidRPr="00081221" w:rsidRDefault="00081221" w:rsidP="00081221">
      <w:r w:rsidRPr="00081221">
        <w:t>- La distribución es asimétrica hacia la derecha (“right-skewed”).</w:t>
      </w:r>
    </w:p>
    <w:p w14:paraId="0D7FE8DD" w14:textId="77777777" w:rsidR="00081221" w:rsidRPr="00081221" w:rsidRDefault="00081221" w:rsidP="00081221">
      <w:r w:rsidRPr="00081221">
        <w:t>- Predominio de ingresos entre USD 1,000 y USD 7,000.</w:t>
      </w:r>
    </w:p>
    <w:p w14:paraId="7F151DCE" w14:textId="77777777" w:rsidR="00081221" w:rsidRPr="00081221" w:rsidRDefault="00081221" w:rsidP="00081221"/>
    <w:p w14:paraId="68255887" w14:textId="77777777" w:rsidR="00081221" w:rsidRPr="00081221" w:rsidRDefault="00081221" w:rsidP="00081221">
      <w:r w:rsidRPr="00081221">
        <w:rPr>
          <w:b/>
          <w:bCs/>
        </w:rPr>
        <w:t>### 3. Insights Generales del EDA</w:t>
      </w:r>
    </w:p>
    <w:p w14:paraId="7BC21412" w14:textId="77777777" w:rsidR="00081221" w:rsidRPr="00081221" w:rsidRDefault="00081221" w:rsidP="00081221">
      <w:r w:rsidRPr="00081221">
        <w:t>- Los clientes más frecuentes tienden a:</w:t>
      </w:r>
    </w:p>
    <w:p w14:paraId="5F88FF5B" w14:textId="77777777" w:rsidR="00081221" w:rsidRPr="00081221" w:rsidRDefault="00081221" w:rsidP="00081221">
      <w:r w:rsidRPr="00081221">
        <w:t>    - Tener mayores ingresos.</w:t>
      </w:r>
    </w:p>
    <w:p w14:paraId="25B939F9" w14:textId="77777777" w:rsidR="00081221" w:rsidRPr="00081221" w:rsidRDefault="00081221" w:rsidP="00081221">
      <w:r w:rsidRPr="00081221">
        <w:t>    - Usar más apps de pago.</w:t>
      </w:r>
    </w:p>
    <w:p w14:paraId="4DF1DF38" w14:textId="77777777" w:rsidR="00081221" w:rsidRPr="00081221" w:rsidRDefault="00081221" w:rsidP="00081221">
      <w:r w:rsidRPr="00081221">
        <w:t>    - Consumir licor con más frecuencia.</w:t>
      </w:r>
    </w:p>
    <w:p w14:paraId="530D5869" w14:textId="77777777" w:rsidR="00081221" w:rsidRPr="00081221" w:rsidRDefault="00081221" w:rsidP="00081221">
      <w:r w:rsidRPr="00081221">
        <w:t>    - Los vegetarianos/veganos representan un grupo con hábitos diferenciados (gasto menor pero visitas frecuentes).</w:t>
      </w:r>
    </w:p>
    <w:p w14:paraId="420591A8" w14:textId="77777777" w:rsidR="00081221" w:rsidRPr="00081221" w:rsidRDefault="00081221" w:rsidP="00081221">
      <w:r w:rsidRPr="00081221">
        <w:lastRenderedPageBreak/>
        <w:t>    - La membresía premium es más común en personas de estratos altos, confirmando coherencia del dataset.</w:t>
      </w:r>
    </w:p>
    <w:p w14:paraId="6AB1A7E1" w14:textId="77777777" w:rsidR="00081221" w:rsidRPr="00081221" w:rsidRDefault="00081221" w:rsidP="00081221"/>
    <w:p w14:paraId="3C825860" w14:textId="77777777" w:rsidR="00081221" w:rsidRPr="00081221" w:rsidRDefault="00081221" w:rsidP="00081221">
      <w:r w:rsidRPr="00081221">
        <w:rPr>
          <w:b/>
          <w:bCs/>
        </w:rPr>
        <w:t>### 4. Conclusiones del EDA</w:t>
      </w:r>
    </w:p>
    <w:p w14:paraId="6F853B74" w14:textId="77777777" w:rsidR="00081221" w:rsidRPr="00081221" w:rsidRDefault="00081221" w:rsidP="00081221">
      <w:r w:rsidRPr="00081221">
        <w:t>- El dataset quedó libre de datos erróneos y listo para modelado o análisis avanzado.</w:t>
      </w:r>
    </w:p>
    <w:p w14:paraId="6546D683" w14:textId="77777777" w:rsidR="00081221" w:rsidRPr="00081221" w:rsidRDefault="00081221" w:rsidP="00081221">
      <w:r w:rsidRPr="00081221">
        <w:t>- Existen patrones claros entre ingreso–gasto–frecuencia de visita.</w:t>
      </w:r>
    </w:p>
    <w:p w14:paraId="69A045B7" w14:textId="77777777" w:rsidR="00081221" w:rsidRPr="00081221" w:rsidRDefault="00081221" w:rsidP="00081221">
      <w:r w:rsidRPr="00081221">
        <w:t>- El negocio debería considerar:</w:t>
      </w:r>
    </w:p>
    <w:p w14:paraId="449F6D6C" w14:textId="77777777" w:rsidR="00081221" w:rsidRPr="00081221" w:rsidRDefault="00081221" w:rsidP="00081221">
      <w:r w:rsidRPr="00081221">
        <w:t>    - Crear beneficios especiales según preferencias alimenticias.</w:t>
      </w:r>
    </w:p>
    <w:p w14:paraId="3335B050" w14:textId="77777777" w:rsidR="00081221" w:rsidRPr="00081221" w:rsidRDefault="00081221" w:rsidP="00081221">
      <w:r w:rsidRPr="00081221">
        <w:t>    - Incentivar a clientes de estrato medio/bajo con promociones.</w:t>
      </w:r>
    </w:p>
    <w:p w14:paraId="37BF400A" w14:textId="3435541D" w:rsidR="00383E4F" w:rsidRDefault="00081221">
      <w:r w:rsidRPr="00081221">
        <w:t>    - Explorar estrategias de fidelización orientadas al público que usa apps.</w:t>
      </w:r>
    </w:p>
    <w:sectPr w:rsidR="00383E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21"/>
    <w:rsid w:val="00081221"/>
    <w:rsid w:val="00160701"/>
    <w:rsid w:val="002D1E0B"/>
    <w:rsid w:val="00383E4F"/>
    <w:rsid w:val="00500CC4"/>
    <w:rsid w:val="008A08AA"/>
    <w:rsid w:val="00C5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69C8"/>
  <w15:chartTrackingRefBased/>
  <w15:docId w15:val="{9F02B72E-2031-4F35-AFF2-4B39054A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2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2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2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2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2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2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2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2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2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2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1</cp:revision>
  <dcterms:created xsi:type="dcterms:W3CDTF">2025-11-18T16:49:00Z</dcterms:created>
  <dcterms:modified xsi:type="dcterms:W3CDTF">2025-11-18T17:24:00Z</dcterms:modified>
</cp:coreProperties>
</file>