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E568" w14:textId="77777777" w:rsidR="004E24D8" w:rsidRPr="004E24D8" w:rsidRDefault="004E24D8" w:rsidP="004E24D8">
      <w:p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sz w:val="22"/>
          <w:szCs w:val="22"/>
        </w:rPr>
        <w:pict w14:anchorId="6A8D1F77">
          <v:rect id="_x0000_i1049" style="width:0;height:1.5pt" o:hralign="center" o:hrstd="t" o:hr="t" fillcolor="#a0a0a0" stroked="f"/>
        </w:pict>
      </w:r>
    </w:p>
    <w:p w14:paraId="2A6E8127" w14:textId="77777777" w:rsidR="004E24D8" w:rsidRPr="004E24D8" w:rsidRDefault="004E24D8" w:rsidP="004E24D8">
      <w:pPr>
        <w:rPr>
          <w:rFonts w:ascii="Courier New" w:hAnsi="Courier New" w:cs="Courier New"/>
          <w:b/>
          <w:bCs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1. Diseño de Arquitectura Cloud (AWS)</w:t>
      </w:r>
    </w:p>
    <w:p w14:paraId="6CE31BE3" w14:textId="77777777" w:rsidR="004E24D8" w:rsidRPr="0010181C" w:rsidRDefault="004E24D8" w:rsidP="004E24D8">
      <w:p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sz w:val="22"/>
          <w:szCs w:val="22"/>
        </w:rPr>
        <w:t>Para FleetLogix, he diseñado una arquitectura híbrida que separa los datos operacionales (SQL) de los datos de estado en tiempo real (NoSQL) y el histórico (Object Storage).</w:t>
      </w:r>
    </w:p>
    <w:p w14:paraId="596152A2" w14:textId="39A33193" w:rsidR="004E24D8" w:rsidRPr="0010181C" w:rsidRDefault="0010181C" w:rsidP="004E24D8">
      <w:pPr>
        <w:rPr>
          <w:rFonts w:ascii="Courier New" w:hAnsi="Courier New" w:cs="Courier New"/>
          <w:sz w:val="22"/>
          <w:szCs w:val="22"/>
        </w:rPr>
      </w:pPr>
      <w:r w:rsidRPr="0010181C">
        <w:rPr>
          <w:rFonts w:ascii="Courier New" w:hAnsi="Courier New" w:cs="Courier New"/>
          <w:b/>
          <w:bCs/>
          <w:sz w:val="22"/>
          <w:szCs w:val="22"/>
        </w:rPr>
        <w:t>a.</w:t>
      </w:r>
      <w:r w:rsidRPr="0010181C">
        <w:rPr>
          <w:rFonts w:ascii="Courier New" w:hAnsi="Courier New" w:cs="Courier New"/>
          <w:sz w:val="22"/>
          <w:szCs w:val="22"/>
        </w:rPr>
        <w:t xml:space="preserve"> </w:t>
      </w:r>
      <w:r w:rsidR="004E24D8" w:rsidRPr="0010181C">
        <w:rPr>
          <w:rFonts w:ascii="Courier New" w:hAnsi="Courier New" w:cs="Courier New"/>
          <w:b/>
          <w:bCs/>
          <w:sz w:val="22"/>
          <w:szCs w:val="22"/>
        </w:rPr>
        <w:t>Recibir y guardar d</w:t>
      </w:r>
      <w:r w:rsidR="004E24D8" w:rsidRPr="0010181C">
        <w:rPr>
          <w:rFonts w:ascii="Courier New" w:hAnsi="Courier New" w:cs="Courier New"/>
          <w:b/>
          <w:bCs/>
          <w:sz w:val="22"/>
          <w:szCs w:val="22"/>
        </w:rPr>
        <w:t>atos:</w:t>
      </w:r>
    </w:p>
    <w:p w14:paraId="05AC019F" w14:textId="77777777" w:rsidR="004E24D8" w:rsidRPr="004E24D8" w:rsidRDefault="004E24D8" w:rsidP="004E24D8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Ingesta:</w:t>
      </w:r>
      <w:r w:rsidRPr="004E24D8">
        <w:rPr>
          <w:rFonts w:ascii="Courier New" w:hAnsi="Courier New" w:cs="Courier New"/>
          <w:sz w:val="22"/>
          <w:szCs w:val="22"/>
        </w:rPr>
        <w:t xml:space="preserve"> Los conductores envían actualizaciones (GPS, Entregas) vía App Móvil.</w:t>
      </w:r>
    </w:p>
    <w:p w14:paraId="32C6F266" w14:textId="77777777" w:rsidR="004E24D8" w:rsidRPr="004E24D8" w:rsidRDefault="004E24D8" w:rsidP="004E24D8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Entrada:</w:t>
      </w:r>
      <w:r w:rsidRPr="004E24D8">
        <w:rPr>
          <w:rFonts w:ascii="Courier New" w:hAnsi="Courier New" w:cs="Courier New"/>
          <w:sz w:val="22"/>
          <w:szCs w:val="22"/>
        </w:rPr>
        <w:t xml:space="preserve"> </w:t>
      </w:r>
      <w:r w:rsidRPr="004E24D8">
        <w:rPr>
          <w:rFonts w:ascii="Courier New" w:hAnsi="Courier New" w:cs="Courier New"/>
          <w:b/>
          <w:bCs/>
          <w:sz w:val="22"/>
          <w:szCs w:val="22"/>
        </w:rPr>
        <w:t>API Gateway</w:t>
      </w:r>
      <w:r w:rsidRPr="004E24D8">
        <w:rPr>
          <w:rFonts w:ascii="Courier New" w:hAnsi="Courier New" w:cs="Courier New"/>
          <w:sz w:val="22"/>
          <w:szCs w:val="22"/>
        </w:rPr>
        <w:t xml:space="preserve"> recibe la petición HTTP y la enruta.</w:t>
      </w:r>
    </w:p>
    <w:p w14:paraId="154E1164" w14:textId="77777777" w:rsidR="004E24D8" w:rsidRPr="004E24D8" w:rsidRDefault="004E24D8" w:rsidP="004E24D8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Procesamiento:</w:t>
      </w:r>
      <w:r w:rsidRPr="004E24D8">
        <w:rPr>
          <w:rFonts w:ascii="Courier New" w:hAnsi="Courier New" w:cs="Courier New"/>
          <w:sz w:val="22"/>
          <w:szCs w:val="22"/>
        </w:rPr>
        <w:t xml:space="preserve"> </w:t>
      </w:r>
      <w:r w:rsidRPr="004E24D8">
        <w:rPr>
          <w:rFonts w:ascii="Courier New" w:hAnsi="Courier New" w:cs="Courier New"/>
          <w:b/>
          <w:bCs/>
          <w:sz w:val="22"/>
          <w:szCs w:val="22"/>
        </w:rPr>
        <w:t>AWS Lambda</w:t>
      </w:r>
      <w:r w:rsidRPr="004E24D8">
        <w:rPr>
          <w:rFonts w:ascii="Courier New" w:hAnsi="Courier New" w:cs="Courier New"/>
          <w:sz w:val="22"/>
          <w:szCs w:val="22"/>
        </w:rPr>
        <w:t xml:space="preserve"> se despierta, procesa la lógica (verificar, calcular ETA) y toma decisiones.</w:t>
      </w:r>
    </w:p>
    <w:p w14:paraId="6EFDF71A" w14:textId="77777777" w:rsidR="004E24D8" w:rsidRPr="004E24D8" w:rsidRDefault="004E24D8" w:rsidP="004E24D8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Almacenamiento Caliente:</w:t>
      </w:r>
      <w:r w:rsidRPr="004E24D8">
        <w:rPr>
          <w:rFonts w:ascii="Courier New" w:hAnsi="Courier New" w:cs="Courier New"/>
          <w:sz w:val="22"/>
          <w:szCs w:val="22"/>
        </w:rPr>
        <w:t xml:space="preserve"> El estado actual ("En camino", "Entregado") se guarda en </w:t>
      </w:r>
      <w:r w:rsidRPr="004E24D8">
        <w:rPr>
          <w:rFonts w:ascii="Courier New" w:hAnsi="Courier New" w:cs="Courier New"/>
          <w:b/>
          <w:bCs/>
          <w:sz w:val="22"/>
          <w:szCs w:val="22"/>
        </w:rPr>
        <w:t>DynamoDB</w:t>
      </w:r>
      <w:r w:rsidRPr="004E24D8">
        <w:rPr>
          <w:rFonts w:ascii="Courier New" w:hAnsi="Courier New" w:cs="Courier New"/>
          <w:sz w:val="22"/>
          <w:szCs w:val="22"/>
        </w:rPr>
        <w:t xml:space="preserve"> para lectura milimétrica.</w:t>
      </w:r>
    </w:p>
    <w:p w14:paraId="1FFD8F1E" w14:textId="77777777" w:rsidR="004E24D8" w:rsidRPr="004E24D8" w:rsidRDefault="004E24D8" w:rsidP="004E24D8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Almacenamiento Maestro:</w:t>
      </w:r>
      <w:r w:rsidRPr="004E24D8">
        <w:rPr>
          <w:rFonts w:ascii="Courier New" w:hAnsi="Courier New" w:cs="Courier New"/>
          <w:sz w:val="22"/>
          <w:szCs w:val="22"/>
        </w:rPr>
        <w:t xml:space="preserve"> Los datos estructurados (Clientes, Vehículos) viven en </w:t>
      </w:r>
      <w:r w:rsidRPr="004E24D8">
        <w:rPr>
          <w:rFonts w:ascii="Courier New" w:hAnsi="Courier New" w:cs="Courier New"/>
          <w:b/>
          <w:bCs/>
          <w:sz w:val="22"/>
          <w:szCs w:val="22"/>
        </w:rPr>
        <w:t>RDS (PostgreSQL)</w:t>
      </w:r>
      <w:r w:rsidRPr="004E24D8">
        <w:rPr>
          <w:rFonts w:ascii="Courier New" w:hAnsi="Courier New" w:cs="Courier New"/>
          <w:sz w:val="22"/>
          <w:szCs w:val="22"/>
        </w:rPr>
        <w:t>.</w:t>
      </w:r>
    </w:p>
    <w:p w14:paraId="5D683050" w14:textId="77777777" w:rsidR="004E24D8" w:rsidRPr="004E24D8" w:rsidRDefault="004E24D8" w:rsidP="004E24D8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Almacenamiento Frío:</w:t>
      </w:r>
      <w:r w:rsidRPr="004E24D8">
        <w:rPr>
          <w:rFonts w:ascii="Courier New" w:hAnsi="Courier New" w:cs="Courier New"/>
          <w:sz w:val="22"/>
          <w:szCs w:val="22"/>
        </w:rPr>
        <w:t xml:space="preserve"> Los logs históricos se envían a </w:t>
      </w:r>
      <w:r w:rsidRPr="004E24D8">
        <w:rPr>
          <w:rFonts w:ascii="Courier New" w:hAnsi="Courier New" w:cs="Courier New"/>
          <w:b/>
          <w:bCs/>
          <w:sz w:val="22"/>
          <w:szCs w:val="22"/>
        </w:rPr>
        <w:t>S3</w:t>
      </w:r>
      <w:r w:rsidRPr="004E24D8">
        <w:rPr>
          <w:rFonts w:ascii="Courier New" w:hAnsi="Courier New" w:cs="Courier New"/>
          <w:sz w:val="22"/>
          <w:szCs w:val="22"/>
        </w:rPr>
        <w:t xml:space="preserve"> para auditoría futura.</w:t>
      </w:r>
    </w:p>
    <w:p w14:paraId="011252AB" w14:textId="77777777" w:rsidR="004E24D8" w:rsidRPr="004E24D8" w:rsidRDefault="004E24D8" w:rsidP="004E24D8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Alertas:</w:t>
      </w:r>
      <w:r w:rsidRPr="004E24D8">
        <w:rPr>
          <w:rFonts w:ascii="Courier New" w:hAnsi="Courier New" w:cs="Courier New"/>
          <w:sz w:val="22"/>
          <w:szCs w:val="22"/>
        </w:rPr>
        <w:t xml:space="preserve"> Si hay desvío, Lambda publica en </w:t>
      </w:r>
      <w:r w:rsidRPr="004E24D8">
        <w:rPr>
          <w:rFonts w:ascii="Courier New" w:hAnsi="Courier New" w:cs="Courier New"/>
          <w:b/>
          <w:bCs/>
          <w:sz w:val="22"/>
          <w:szCs w:val="22"/>
        </w:rPr>
        <w:t>SNS</w:t>
      </w:r>
      <w:r w:rsidRPr="004E24D8">
        <w:rPr>
          <w:rFonts w:ascii="Courier New" w:hAnsi="Courier New" w:cs="Courier New"/>
          <w:sz w:val="22"/>
          <w:szCs w:val="22"/>
        </w:rPr>
        <w:t xml:space="preserve"> para notificar al gerente.</w:t>
      </w:r>
    </w:p>
    <w:p w14:paraId="36FA2949" w14:textId="77777777" w:rsidR="004E24D8" w:rsidRPr="004E24D8" w:rsidRDefault="004E24D8" w:rsidP="004E24D8">
      <w:p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sz w:val="22"/>
          <w:szCs w:val="22"/>
        </w:rPr>
        <w:pict w14:anchorId="42FCF9A3">
          <v:rect id="_x0000_i1050" style="width:0;height:1.5pt" o:hralign="center" o:hrstd="t" o:hr="t" fillcolor="#a0a0a0" stroked="f"/>
        </w:pict>
      </w:r>
    </w:p>
    <w:p w14:paraId="360EB415" w14:textId="42A77292" w:rsidR="004E24D8" w:rsidRPr="004E24D8" w:rsidRDefault="004E24D8" w:rsidP="004E24D8">
      <w:pPr>
        <w:rPr>
          <w:rFonts w:ascii="Courier New" w:hAnsi="Courier New" w:cs="Courier New"/>
          <w:b/>
          <w:bCs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Infraestructura como Código (Setup AWS)</w:t>
      </w:r>
    </w:p>
    <w:p w14:paraId="6D1F5168" w14:textId="7E481BA7" w:rsidR="004E24D8" w:rsidRPr="004E24D8" w:rsidRDefault="0010181C" w:rsidP="004E24D8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Completar</w:t>
      </w:r>
      <w:r w:rsidR="004E24D8" w:rsidRPr="004E24D8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el </w:t>
      </w:r>
      <w:r w:rsidR="004E24D8" w:rsidRPr="004E24D8">
        <w:rPr>
          <w:rFonts w:ascii="Courier New" w:hAnsi="Courier New" w:cs="Courier New"/>
          <w:sz w:val="22"/>
          <w:szCs w:val="22"/>
        </w:rPr>
        <w:t>script A4-aws_setup.py. Este script usa la librería boto3 para "construir" la nube programáticamente.</w:t>
      </w:r>
    </w:p>
    <w:p w14:paraId="6583036E" w14:textId="77777777" w:rsidR="004E24D8" w:rsidRPr="004E24D8" w:rsidRDefault="004E24D8" w:rsidP="004E24D8">
      <w:p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Mejoras incluidas:</w:t>
      </w:r>
    </w:p>
    <w:p w14:paraId="6E278E84" w14:textId="77777777" w:rsidR="004E24D8" w:rsidRPr="004E24D8" w:rsidRDefault="004E24D8" w:rsidP="004E24D8">
      <w:pPr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sz w:val="22"/>
          <w:szCs w:val="22"/>
        </w:rPr>
        <w:t xml:space="preserve">Configuración de </w:t>
      </w:r>
      <w:r w:rsidRPr="004E24D8">
        <w:rPr>
          <w:rFonts w:ascii="Courier New" w:hAnsi="Courier New" w:cs="Courier New"/>
          <w:b/>
          <w:bCs/>
          <w:sz w:val="22"/>
          <w:szCs w:val="22"/>
        </w:rPr>
        <w:t>RDS</w:t>
      </w:r>
      <w:r w:rsidRPr="004E24D8">
        <w:rPr>
          <w:rFonts w:ascii="Courier New" w:hAnsi="Courier New" w:cs="Courier New"/>
          <w:sz w:val="22"/>
          <w:szCs w:val="22"/>
        </w:rPr>
        <w:t xml:space="preserve"> con backups automáticos (7 días).</w:t>
      </w:r>
    </w:p>
    <w:p w14:paraId="7E934BF2" w14:textId="77777777" w:rsidR="004E24D8" w:rsidRPr="004E24D8" w:rsidRDefault="004E24D8" w:rsidP="004E24D8">
      <w:pPr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sz w:val="22"/>
          <w:szCs w:val="22"/>
        </w:rPr>
        <w:t xml:space="preserve">Creación de tablas </w:t>
      </w:r>
      <w:r w:rsidRPr="004E24D8">
        <w:rPr>
          <w:rFonts w:ascii="Courier New" w:hAnsi="Courier New" w:cs="Courier New"/>
          <w:b/>
          <w:bCs/>
          <w:sz w:val="22"/>
          <w:szCs w:val="22"/>
        </w:rPr>
        <w:t>DynamoDB</w:t>
      </w:r>
      <w:r w:rsidRPr="004E24D8">
        <w:rPr>
          <w:rFonts w:ascii="Courier New" w:hAnsi="Courier New" w:cs="Courier New"/>
          <w:sz w:val="22"/>
          <w:szCs w:val="22"/>
        </w:rPr>
        <w:t xml:space="preserve"> con las claves correctas.</w:t>
      </w:r>
    </w:p>
    <w:p w14:paraId="73D575A0" w14:textId="77777777" w:rsidR="004E24D8" w:rsidRDefault="004E24D8" w:rsidP="004E24D8">
      <w:pPr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sz w:val="22"/>
          <w:szCs w:val="22"/>
        </w:rPr>
        <w:t xml:space="preserve">Creación del Bucket </w:t>
      </w:r>
      <w:r w:rsidRPr="004E24D8">
        <w:rPr>
          <w:rFonts w:ascii="Courier New" w:hAnsi="Courier New" w:cs="Courier New"/>
          <w:b/>
          <w:bCs/>
          <w:sz w:val="22"/>
          <w:szCs w:val="22"/>
        </w:rPr>
        <w:t>S3</w:t>
      </w:r>
      <w:r w:rsidRPr="004E24D8">
        <w:rPr>
          <w:rFonts w:ascii="Courier New" w:hAnsi="Courier New" w:cs="Courier New"/>
          <w:sz w:val="22"/>
          <w:szCs w:val="22"/>
        </w:rPr>
        <w:t xml:space="preserve"> para históricos.</w:t>
      </w:r>
    </w:p>
    <w:p w14:paraId="4D638C7E" w14:textId="099C3EB2" w:rsidR="00E14CA8" w:rsidRPr="004E24D8" w:rsidRDefault="00E14CA8" w:rsidP="00E14CA8">
      <w:pPr>
        <w:rPr>
          <w:rFonts w:ascii="Courier New" w:hAnsi="Courier New" w:cs="Courier New"/>
          <w:b/>
          <w:bCs/>
          <w:i/>
          <w:iCs/>
          <w:sz w:val="22"/>
          <w:szCs w:val="22"/>
        </w:rPr>
      </w:pPr>
      <w:r w:rsidRPr="007F14E7">
        <w:rPr>
          <w:rFonts w:ascii="Courier New" w:hAnsi="Courier New" w:cs="Courier New"/>
          <w:b/>
          <w:bCs/>
          <w:i/>
          <w:iCs/>
          <w:sz w:val="22"/>
          <w:szCs w:val="22"/>
        </w:rPr>
        <w:t xml:space="preserve">El script está en el archivo adjunto: </w:t>
      </w:r>
      <w:r w:rsidRPr="007F14E7">
        <w:rPr>
          <w:rFonts w:ascii="Courier New" w:hAnsi="Courier New" w:cs="Courier New"/>
          <w:b/>
          <w:bCs/>
          <w:i/>
          <w:iCs/>
          <w:sz w:val="22"/>
          <w:szCs w:val="22"/>
        </w:rPr>
        <w:t>A4-RDS_S3_DynamoDB.py</w:t>
      </w:r>
    </w:p>
    <w:p w14:paraId="08667AE3" w14:textId="2E5D10EF" w:rsidR="004E24D8" w:rsidRPr="0010181C" w:rsidRDefault="004E24D8" w:rsidP="004E24D8">
      <w:p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sz w:val="22"/>
          <w:szCs w:val="22"/>
        </w:rPr>
        <w:pict w14:anchorId="5E84F94E">
          <v:rect id="_x0000_i1057" style="width:0;height:1.5pt" o:hralign="center" o:hrstd="t" o:hr="t" fillcolor="#a0a0a0" stroked="f"/>
        </w:pict>
      </w:r>
    </w:p>
    <w:p w14:paraId="24A0B7DE" w14:textId="3FAAD93D" w:rsidR="004E24D8" w:rsidRPr="004E24D8" w:rsidRDefault="006D3B29" w:rsidP="004E24D8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b</w:t>
      </w:r>
      <w:r w:rsidR="004E24D8" w:rsidRPr="004E24D8">
        <w:rPr>
          <w:rFonts w:ascii="Courier New" w:hAnsi="Courier New" w:cs="Courier New"/>
          <w:b/>
          <w:bCs/>
          <w:sz w:val="22"/>
          <w:szCs w:val="22"/>
        </w:rPr>
        <w:t>. Procesamiento Serverless (Lambdas)</w:t>
      </w:r>
      <w:r>
        <w:rPr>
          <w:rFonts w:ascii="Courier New" w:hAnsi="Courier New" w:cs="Courier New"/>
          <w:b/>
          <w:bCs/>
          <w:sz w:val="22"/>
          <w:szCs w:val="22"/>
        </w:rPr>
        <w:t>:</w:t>
      </w:r>
    </w:p>
    <w:p w14:paraId="44BA7C44" w14:textId="2047BA12" w:rsidR="004E24D8" w:rsidRPr="004E24D8" w:rsidRDefault="004E24D8" w:rsidP="004E24D8">
      <w:p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sz w:val="22"/>
          <w:szCs w:val="22"/>
        </w:rPr>
        <w:t xml:space="preserve">Aquí </w:t>
      </w:r>
      <w:r w:rsidR="00E14CA8">
        <w:rPr>
          <w:rFonts w:ascii="Courier New" w:hAnsi="Courier New" w:cs="Courier New"/>
          <w:sz w:val="22"/>
          <w:szCs w:val="22"/>
        </w:rPr>
        <w:t xml:space="preserve">se desarrollan </w:t>
      </w:r>
      <w:r w:rsidRPr="004E24D8">
        <w:rPr>
          <w:rFonts w:ascii="Courier New" w:hAnsi="Courier New" w:cs="Courier New"/>
          <w:b/>
          <w:bCs/>
          <w:sz w:val="22"/>
          <w:szCs w:val="22"/>
        </w:rPr>
        <w:t>3 Funciones Lambda</w:t>
      </w:r>
      <w:r w:rsidRPr="004E24D8">
        <w:rPr>
          <w:rFonts w:ascii="Courier New" w:hAnsi="Courier New" w:cs="Courier New"/>
          <w:sz w:val="22"/>
          <w:szCs w:val="22"/>
        </w:rPr>
        <w:t xml:space="preserve"> solicitadas en A4-lambda_functions.py. Estas funciones contienen la lógica de negocio pura.</w:t>
      </w:r>
    </w:p>
    <w:p w14:paraId="413E1485" w14:textId="77777777" w:rsidR="004E24D8" w:rsidRPr="004E24D8" w:rsidRDefault="004E24D8" w:rsidP="004E24D8">
      <w:p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lastRenderedPageBreak/>
        <w:t>Funciones implementadas:</w:t>
      </w:r>
    </w:p>
    <w:p w14:paraId="05A607AA" w14:textId="77777777" w:rsidR="004E24D8" w:rsidRPr="004E24D8" w:rsidRDefault="004E24D8" w:rsidP="004E24D8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verificar_entrega</w:t>
      </w:r>
      <w:r w:rsidRPr="004E24D8">
        <w:rPr>
          <w:rFonts w:ascii="Courier New" w:hAnsi="Courier New" w:cs="Courier New"/>
          <w:sz w:val="22"/>
          <w:szCs w:val="22"/>
        </w:rPr>
        <w:t>: Consulta DynamoDB para ver el estado actual.</w:t>
      </w:r>
    </w:p>
    <w:p w14:paraId="4D80B3F6" w14:textId="77777777" w:rsidR="004E24D8" w:rsidRPr="004E24D8" w:rsidRDefault="004E24D8" w:rsidP="004E24D8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calcular_eta</w:t>
      </w:r>
      <w:r w:rsidRPr="004E24D8">
        <w:rPr>
          <w:rFonts w:ascii="Courier New" w:hAnsi="Courier New" w:cs="Courier New"/>
          <w:sz w:val="22"/>
          <w:szCs w:val="22"/>
        </w:rPr>
        <w:t>: Estima la llegada basándose en distancia y velocidad promedio.</w:t>
      </w:r>
    </w:p>
    <w:p w14:paraId="5D84CED7" w14:textId="77777777" w:rsidR="004E24D8" w:rsidRDefault="004E24D8" w:rsidP="004E24D8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monitor_desvio</w:t>
      </w:r>
      <w:r w:rsidRPr="004E24D8">
        <w:rPr>
          <w:rFonts w:ascii="Courier New" w:hAnsi="Courier New" w:cs="Courier New"/>
          <w:sz w:val="22"/>
          <w:szCs w:val="22"/>
        </w:rPr>
        <w:t>: La joya de la corona. Calcula la distancia geoespacial entre la ubicación actual y la ruta planeada. Si supera el umbral, dispara una alerta SNS.</w:t>
      </w:r>
    </w:p>
    <w:p w14:paraId="4AFFEC37" w14:textId="0AFB7619" w:rsidR="004E24D8" w:rsidRPr="004E24D8" w:rsidRDefault="004E24D8" w:rsidP="004E24D8">
      <w:pPr>
        <w:rPr>
          <w:rFonts w:ascii="Courier New" w:hAnsi="Courier New" w:cs="Courier New"/>
          <w:b/>
          <w:bCs/>
          <w:i/>
          <w:iCs/>
          <w:sz w:val="22"/>
          <w:szCs w:val="22"/>
        </w:rPr>
      </w:pPr>
      <w:r w:rsidRPr="004E24D8">
        <w:rPr>
          <w:rFonts w:ascii="Courier New" w:hAnsi="Courier New" w:cs="Courier New"/>
          <w:b/>
          <w:bCs/>
          <w:i/>
          <w:iCs/>
          <w:sz w:val="22"/>
          <w:szCs w:val="22"/>
        </w:rPr>
        <w:t>Lógica de Negocio Serverless</w:t>
      </w:r>
      <w:r w:rsidR="00C15B52" w:rsidRPr="007F14E7">
        <w:rPr>
          <w:rFonts w:ascii="Courier New" w:hAnsi="Courier New" w:cs="Courier New"/>
          <w:b/>
          <w:bCs/>
          <w:i/>
          <w:iCs/>
          <w:sz w:val="22"/>
          <w:szCs w:val="22"/>
        </w:rPr>
        <w:t xml:space="preserve"> en: </w:t>
      </w:r>
      <w:r w:rsidR="00C15B52" w:rsidRPr="007F14E7">
        <w:rPr>
          <w:rFonts w:ascii="Courier New" w:hAnsi="Courier New" w:cs="Courier New"/>
          <w:b/>
          <w:bCs/>
          <w:i/>
          <w:iCs/>
          <w:sz w:val="22"/>
          <w:szCs w:val="22"/>
        </w:rPr>
        <w:t>A4-Lógica_Serverless.py</w:t>
      </w:r>
    </w:p>
    <w:p w14:paraId="7AD5AEE2" w14:textId="77777777" w:rsidR="004E24D8" w:rsidRPr="004E24D8" w:rsidRDefault="004E24D8" w:rsidP="004E24D8">
      <w:p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sz w:val="22"/>
          <w:szCs w:val="22"/>
        </w:rPr>
        <w:pict w14:anchorId="245BADF7">
          <v:rect id="_x0000_i1052" style="width:0;height:1.5pt" o:hralign="center" o:hrstd="t" o:hr="t" fillcolor="#a0a0a0" stroked="f"/>
        </w:pict>
      </w:r>
    </w:p>
    <w:p w14:paraId="72A2FD60" w14:textId="7279B631" w:rsidR="004E24D8" w:rsidRPr="004E24D8" w:rsidRDefault="007F14E7" w:rsidP="004E24D8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c</w:t>
      </w:r>
      <w:r w:rsidR="004E24D8" w:rsidRPr="004E24D8">
        <w:rPr>
          <w:rFonts w:ascii="Courier New" w:hAnsi="Courier New" w:cs="Courier New"/>
          <w:b/>
          <w:bCs/>
          <w:sz w:val="22"/>
          <w:szCs w:val="22"/>
        </w:rPr>
        <w:t>. Guía de Migración de Base de Datos (PostgreSQL Local $\to$ RDS)</w:t>
      </w:r>
    </w:p>
    <w:p w14:paraId="71DF2DA7" w14:textId="035B0B22" w:rsidR="004E24D8" w:rsidRPr="004E24D8" w:rsidRDefault="004E24D8" w:rsidP="004E24D8">
      <w:p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sz w:val="22"/>
          <w:szCs w:val="22"/>
        </w:rPr>
        <w:t xml:space="preserve">Para </w:t>
      </w:r>
      <w:r w:rsidR="007F14E7">
        <w:rPr>
          <w:rFonts w:ascii="Courier New" w:hAnsi="Courier New" w:cs="Courier New"/>
          <w:sz w:val="22"/>
          <w:szCs w:val="22"/>
        </w:rPr>
        <w:t>este punto</w:t>
      </w:r>
      <w:r w:rsidRPr="004E24D8">
        <w:rPr>
          <w:rFonts w:ascii="Courier New" w:hAnsi="Courier New" w:cs="Courier New"/>
          <w:sz w:val="22"/>
          <w:szCs w:val="22"/>
        </w:rPr>
        <w:t xml:space="preserve"> no solo creamos la instancia RDS, sino que debemos mover los datos ya </w:t>
      </w:r>
      <w:r w:rsidR="00CE4486">
        <w:rPr>
          <w:rFonts w:ascii="Courier New" w:hAnsi="Courier New" w:cs="Courier New"/>
          <w:sz w:val="22"/>
          <w:szCs w:val="22"/>
        </w:rPr>
        <w:t>generados</w:t>
      </w:r>
      <w:r w:rsidRPr="004E24D8">
        <w:rPr>
          <w:rFonts w:ascii="Courier New" w:hAnsi="Courier New" w:cs="Courier New"/>
          <w:sz w:val="22"/>
          <w:szCs w:val="22"/>
        </w:rPr>
        <w:t>(</w:t>
      </w:r>
      <w:r w:rsidR="00CE4486">
        <w:rPr>
          <w:rFonts w:ascii="Courier New" w:hAnsi="Courier New" w:cs="Courier New"/>
          <w:sz w:val="22"/>
          <w:szCs w:val="22"/>
        </w:rPr>
        <w:t xml:space="preserve">los </w:t>
      </w:r>
      <w:r w:rsidRPr="004E24D8">
        <w:rPr>
          <w:rFonts w:ascii="Courier New" w:hAnsi="Courier New" w:cs="Courier New"/>
          <w:sz w:val="22"/>
          <w:szCs w:val="22"/>
        </w:rPr>
        <w:t>50</w:t>
      </w:r>
      <w:r w:rsidR="00CE4486">
        <w:rPr>
          <w:rFonts w:ascii="Courier New" w:hAnsi="Courier New" w:cs="Courier New"/>
          <w:sz w:val="22"/>
          <w:szCs w:val="22"/>
        </w:rPr>
        <w:t>5</w:t>
      </w:r>
      <w:r w:rsidRPr="004E24D8">
        <w:rPr>
          <w:rFonts w:ascii="Courier New" w:hAnsi="Courier New" w:cs="Courier New"/>
          <w:sz w:val="22"/>
          <w:szCs w:val="22"/>
        </w:rPr>
        <w:t>k registros).</w:t>
      </w:r>
    </w:p>
    <w:p w14:paraId="19E76185" w14:textId="77777777" w:rsidR="004E24D8" w:rsidRPr="004E24D8" w:rsidRDefault="004E24D8" w:rsidP="004E24D8">
      <w:p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Estrategia de Migración:</w:t>
      </w:r>
    </w:p>
    <w:p w14:paraId="5C94FCE9" w14:textId="77777777" w:rsidR="004E24D8" w:rsidRPr="004E24D8" w:rsidRDefault="004E24D8" w:rsidP="004E24D8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Exportar (Dump):</w:t>
      </w:r>
      <w:r w:rsidRPr="004E24D8">
        <w:rPr>
          <w:rFonts w:ascii="Courier New" w:hAnsi="Courier New" w:cs="Courier New"/>
          <w:sz w:val="22"/>
          <w:szCs w:val="22"/>
        </w:rPr>
        <w:t xml:space="preserve"> Usar pg_dump para sacar los datos de tu local.</w:t>
      </w:r>
    </w:p>
    <w:p w14:paraId="5AB76F6D" w14:textId="77777777" w:rsidR="004E24D8" w:rsidRPr="004E24D8" w:rsidRDefault="004E24D8" w:rsidP="004E24D8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Importar (Restore):</w:t>
      </w:r>
      <w:r w:rsidRPr="004E24D8">
        <w:rPr>
          <w:rFonts w:ascii="Courier New" w:hAnsi="Courier New" w:cs="Courier New"/>
          <w:sz w:val="22"/>
          <w:szCs w:val="22"/>
        </w:rPr>
        <w:t xml:space="preserve"> Usar psql conectando al </w:t>
      </w:r>
      <w:r w:rsidRPr="004E24D8">
        <w:rPr>
          <w:rFonts w:ascii="Courier New" w:hAnsi="Courier New" w:cs="Courier New"/>
          <w:i/>
          <w:iCs/>
          <w:sz w:val="22"/>
          <w:szCs w:val="22"/>
        </w:rPr>
        <w:t>endpoint</w:t>
      </w:r>
      <w:r w:rsidRPr="004E24D8">
        <w:rPr>
          <w:rFonts w:ascii="Courier New" w:hAnsi="Courier New" w:cs="Courier New"/>
          <w:sz w:val="22"/>
          <w:szCs w:val="22"/>
        </w:rPr>
        <w:t xml:space="preserve"> de AWS RDS.</w:t>
      </w:r>
    </w:p>
    <w:p w14:paraId="4A3AA14F" w14:textId="77777777" w:rsidR="004E24D8" w:rsidRPr="004E24D8" w:rsidRDefault="004E24D8" w:rsidP="004E24D8">
      <w:p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b/>
          <w:bCs/>
          <w:sz w:val="22"/>
          <w:szCs w:val="22"/>
        </w:rPr>
        <w:t>Comandos (Bash/Terminal):</w:t>
      </w:r>
    </w:p>
    <w:p w14:paraId="14F05AB4" w14:textId="23A447F6" w:rsidR="004E24D8" w:rsidRPr="0010181C" w:rsidRDefault="004E24D8" w:rsidP="004E24D8">
      <w:pPr>
        <w:rPr>
          <w:rFonts w:ascii="Courier New" w:hAnsi="Courier New" w:cs="Courier New"/>
          <w:sz w:val="22"/>
          <w:szCs w:val="22"/>
        </w:rPr>
      </w:pPr>
      <w:r w:rsidRPr="0010181C">
        <w:rPr>
          <w:rFonts w:ascii="Courier New" w:hAnsi="Courier New" w:cs="Courier New"/>
          <w:sz w:val="22"/>
          <w:szCs w:val="22"/>
        </w:rPr>
        <w:t xml:space="preserve"># 1. Crear backup de </w:t>
      </w:r>
      <w:r w:rsidR="004224D4">
        <w:rPr>
          <w:rFonts w:ascii="Courier New" w:hAnsi="Courier New" w:cs="Courier New"/>
          <w:sz w:val="22"/>
          <w:szCs w:val="22"/>
        </w:rPr>
        <w:t xml:space="preserve">la </w:t>
      </w:r>
      <w:r w:rsidRPr="0010181C">
        <w:rPr>
          <w:rFonts w:ascii="Courier New" w:hAnsi="Courier New" w:cs="Courier New"/>
          <w:sz w:val="22"/>
          <w:szCs w:val="22"/>
        </w:rPr>
        <w:t>base local</w:t>
      </w:r>
      <w:r w:rsidR="007F14E7">
        <w:rPr>
          <w:rFonts w:ascii="Courier New" w:hAnsi="Courier New" w:cs="Courier New"/>
          <w:sz w:val="22"/>
          <w:szCs w:val="22"/>
        </w:rPr>
        <w:t>:</w:t>
      </w:r>
    </w:p>
    <w:p w14:paraId="63D46ADA" w14:textId="77777777" w:rsidR="004E24D8" w:rsidRPr="007F14E7" w:rsidRDefault="004E24D8" w:rsidP="004E24D8">
      <w:pPr>
        <w:rPr>
          <w:rFonts w:ascii="Courier New" w:hAnsi="Courier New" w:cs="Courier New"/>
          <w:i/>
          <w:iCs/>
          <w:sz w:val="22"/>
          <w:szCs w:val="22"/>
        </w:rPr>
      </w:pPr>
      <w:r w:rsidRPr="007F14E7">
        <w:rPr>
          <w:rFonts w:ascii="Courier New" w:hAnsi="Courier New" w:cs="Courier New"/>
          <w:i/>
          <w:iCs/>
          <w:sz w:val="22"/>
          <w:szCs w:val="22"/>
        </w:rPr>
        <w:t>pg_dump -h localhost -U fleetlogixub -d fleetlogix -f backup_fleetlogix.sql</w:t>
      </w:r>
    </w:p>
    <w:p w14:paraId="0B411DB0" w14:textId="25FADAB0" w:rsidR="004E24D8" w:rsidRPr="0010181C" w:rsidRDefault="004E24D8" w:rsidP="004E24D8">
      <w:pPr>
        <w:rPr>
          <w:rFonts w:ascii="Courier New" w:hAnsi="Courier New" w:cs="Courier New"/>
          <w:sz w:val="22"/>
          <w:szCs w:val="22"/>
        </w:rPr>
      </w:pPr>
      <w:r w:rsidRPr="0010181C">
        <w:rPr>
          <w:rFonts w:ascii="Courier New" w:hAnsi="Courier New" w:cs="Courier New"/>
          <w:sz w:val="22"/>
          <w:szCs w:val="22"/>
        </w:rPr>
        <w:t># 2. Restaurar en AWS RDS (Cuando la instancia esté creada</w:t>
      </w:r>
      <w:r w:rsidR="007F14E7">
        <w:rPr>
          <w:rFonts w:ascii="Courier New" w:hAnsi="Courier New" w:cs="Courier New"/>
          <w:sz w:val="22"/>
          <w:szCs w:val="22"/>
        </w:rPr>
        <w:t>.</w:t>
      </w:r>
    </w:p>
    <w:p w14:paraId="5C1CA661" w14:textId="1A7E5F63" w:rsidR="004E24D8" w:rsidRPr="0010181C" w:rsidRDefault="004E24D8" w:rsidP="004E24D8">
      <w:pPr>
        <w:rPr>
          <w:rFonts w:ascii="Courier New" w:hAnsi="Courier New" w:cs="Courier New"/>
          <w:sz w:val="22"/>
          <w:szCs w:val="22"/>
        </w:rPr>
      </w:pPr>
      <w:r w:rsidRPr="0010181C">
        <w:rPr>
          <w:rFonts w:ascii="Courier New" w:hAnsi="Courier New" w:cs="Courier New"/>
          <w:sz w:val="22"/>
          <w:szCs w:val="22"/>
        </w:rPr>
        <w:t># El 'endpoint' te lo da AWS al finalizar el script de setup</w:t>
      </w:r>
      <w:r w:rsidR="007F14E7">
        <w:rPr>
          <w:rFonts w:ascii="Courier New" w:hAnsi="Courier New" w:cs="Courier New"/>
          <w:sz w:val="22"/>
          <w:szCs w:val="22"/>
        </w:rPr>
        <w:t>:</w:t>
      </w:r>
    </w:p>
    <w:p w14:paraId="5227AEFB" w14:textId="77777777" w:rsidR="004E24D8" w:rsidRPr="007F14E7" w:rsidRDefault="004E24D8" w:rsidP="004E24D8">
      <w:pPr>
        <w:rPr>
          <w:rFonts w:ascii="Courier New" w:hAnsi="Courier New" w:cs="Courier New"/>
          <w:i/>
          <w:iCs/>
          <w:sz w:val="22"/>
          <w:szCs w:val="22"/>
        </w:rPr>
      </w:pPr>
      <w:r w:rsidRPr="007F14E7">
        <w:rPr>
          <w:rFonts w:ascii="Courier New" w:hAnsi="Courier New" w:cs="Courier New"/>
          <w:i/>
          <w:iCs/>
          <w:sz w:val="22"/>
          <w:szCs w:val="22"/>
        </w:rPr>
        <w:t>psql -h fleetlogix-db-prod.cxxxxxx.us-east-1.rds.amazonaws.com \</w:t>
      </w:r>
    </w:p>
    <w:p w14:paraId="5770A18F" w14:textId="77777777" w:rsidR="004E24D8" w:rsidRPr="007F14E7" w:rsidRDefault="004E24D8" w:rsidP="004E24D8">
      <w:pPr>
        <w:rPr>
          <w:rFonts w:ascii="Courier New" w:hAnsi="Courier New" w:cs="Courier New"/>
          <w:i/>
          <w:iCs/>
          <w:sz w:val="22"/>
          <w:szCs w:val="22"/>
        </w:rPr>
      </w:pPr>
      <w:r w:rsidRPr="007F14E7">
        <w:rPr>
          <w:rFonts w:ascii="Courier New" w:hAnsi="Courier New" w:cs="Courier New"/>
          <w:i/>
          <w:iCs/>
          <w:sz w:val="22"/>
          <w:szCs w:val="22"/>
        </w:rPr>
        <w:t xml:space="preserve">     -U fleet_admin -d postgres -f backup_fleetlogix.sql</w:t>
      </w:r>
    </w:p>
    <w:p w14:paraId="62F59CCE" w14:textId="3ACCF031" w:rsidR="004E24D8" w:rsidRDefault="004E24D8" w:rsidP="004E24D8">
      <w:p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sz w:val="22"/>
          <w:szCs w:val="22"/>
        </w:rPr>
        <w:pict w14:anchorId="2561A279">
          <v:rect id="_x0000_i1066" style="width:0;height:1.5pt" o:hralign="center" o:hrstd="t" o:hr="t" fillcolor="#a0a0a0" stroked="f"/>
        </w:pict>
      </w:r>
    </w:p>
    <w:p w14:paraId="0E4C7C7F" w14:textId="19CD5062" w:rsidR="000D7AE4" w:rsidRPr="000D7AE4" w:rsidRDefault="000D7AE4" w:rsidP="000D7AE4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Extra:</w:t>
      </w:r>
      <w:r w:rsidRPr="000D7AE4">
        <w:rPr>
          <w:rFonts w:ascii="Courier New" w:hAnsi="Courier New" w:cs="Courier New"/>
          <w:b/>
          <w:bCs/>
          <w:sz w:val="22"/>
          <w:szCs w:val="22"/>
        </w:rPr>
        <w:t xml:space="preserve"> Configuración de API Gateway</w:t>
      </w:r>
    </w:p>
    <w:p w14:paraId="2750CC69" w14:textId="77777777" w:rsidR="000D7AE4" w:rsidRPr="000D7AE4" w:rsidRDefault="000D7AE4" w:rsidP="000D7AE4">
      <w:pPr>
        <w:rPr>
          <w:rFonts w:ascii="Courier New" w:hAnsi="Courier New" w:cs="Courier New"/>
          <w:sz w:val="22"/>
          <w:szCs w:val="22"/>
        </w:rPr>
      </w:pPr>
      <w:r w:rsidRPr="000D7AE4">
        <w:rPr>
          <w:rFonts w:ascii="Courier New" w:hAnsi="Courier New" w:cs="Courier New"/>
          <w:sz w:val="22"/>
          <w:szCs w:val="22"/>
        </w:rPr>
        <w:t>Este script utiliza boto3 para definir programáticamente cómo se crearía el API, los recursos (rutas) y la integración con las funciones Lambda.</w:t>
      </w:r>
    </w:p>
    <w:p w14:paraId="61BE9B6E" w14:textId="2A99EA0C" w:rsidR="000D7AE4" w:rsidRPr="000D7AE4" w:rsidRDefault="000D7AE4" w:rsidP="000D7AE4">
      <w:pPr>
        <w:rPr>
          <w:rFonts w:ascii="Courier New" w:hAnsi="Courier New" w:cs="Courier New"/>
          <w:b/>
          <w:bCs/>
          <w:i/>
          <w:iCs/>
          <w:sz w:val="22"/>
          <w:szCs w:val="22"/>
        </w:rPr>
      </w:pPr>
      <w:r w:rsidRPr="000D7AE4">
        <w:rPr>
          <w:rFonts w:ascii="Courier New" w:hAnsi="Courier New" w:cs="Courier New"/>
          <w:b/>
          <w:bCs/>
          <w:i/>
          <w:iCs/>
          <w:sz w:val="22"/>
          <w:szCs w:val="22"/>
        </w:rPr>
        <w:t>Configuración API Gateway</w:t>
      </w:r>
      <w:r w:rsidRPr="000D7AE4">
        <w:rPr>
          <w:rFonts w:ascii="Courier New" w:hAnsi="Courier New" w:cs="Courier New"/>
          <w:b/>
          <w:bCs/>
          <w:i/>
          <w:iCs/>
          <w:sz w:val="22"/>
          <w:szCs w:val="22"/>
        </w:rPr>
        <w:t xml:space="preserve"> en archivo: </w:t>
      </w:r>
      <w:r w:rsidRPr="000D7AE4">
        <w:rPr>
          <w:rFonts w:ascii="Courier New" w:hAnsi="Courier New" w:cs="Courier New"/>
          <w:b/>
          <w:bCs/>
          <w:i/>
          <w:iCs/>
          <w:sz w:val="22"/>
          <w:szCs w:val="22"/>
        </w:rPr>
        <w:t>05-Config_API_Gateway.py</w:t>
      </w:r>
    </w:p>
    <w:p w14:paraId="689E41EF" w14:textId="77777777" w:rsidR="000D7AE4" w:rsidRDefault="000D7AE4" w:rsidP="000D7AE4">
      <w:pPr>
        <w:rPr>
          <w:rFonts w:ascii="Courier New" w:hAnsi="Courier New" w:cs="Courier New"/>
          <w:sz w:val="22"/>
          <w:szCs w:val="22"/>
        </w:rPr>
      </w:pPr>
    </w:p>
    <w:p w14:paraId="6C2ED6A4" w14:textId="43AEA057" w:rsidR="000D7AE4" w:rsidRPr="000D7AE4" w:rsidRDefault="000D7AE4" w:rsidP="000D7AE4">
      <w:pPr>
        <w:rPr>
          <w:rFonts w:ascii="Courier New" w:hAnsi="Courier New" w:cs="Courier New"/>
          <w:b/>
          <w:bCs/>
          <w:sz w:val="22"/>
          <w:szCs w:val="22"/>
        </w:rPr>
      </w:pPr>
      <w:r w:rsidRPr="000D7AE4">
        <w:rPr>
          <w:rFonts w:ascii="Courier New" w:hAnsi="Courier New" w:cs="Courier New"/>
          <w:b/>
          <w:bCs/>
          <w:sz w:val="22"/>
          <w:szCs w:val="22"/>
        </w:rPr>
        <w:t>Resumen de la Solución</w:t>
      </w:r>
    </w:p>
    <w:p w14:paraId="3902C771" w14:textId="77777777" w:rsidR="000D7AE4" w:rsidRPr="000D7AE4" w:rsidRDefault="000D7AE4" w:rsidP="000D7AE4">
      <w:pPr>
        <w:numPr>
          <w:ilvl w:val="0"/>
          <w:numId w:val="9"/>
        </w:numPr>
        <w:rPr>
          <w:rFonts w:ascii="Courier New" w:hAnsi="Courier New" w:cs="Courier New"/>
          <w:sz w:val="22"/>
          <w:szCs w:val="22"/>
        </w:rPr>
      </w:pPr>
      <w:r w:rsidRPr="000D7AE4">
        <w:rPr>
          <w:rFonts w:ascii="Courier New" w:hAnsi="Courier New" w:cs="Courier New"/>
          <w:b/>
          <w:bCs/>
          <w:sz w:val="22"/>
          <w:szCs w:val="22"/>
        </w:rPr>
        <w:t>Crear API Gateway:</w:t>
      </w:r>
      <w:r w:rsidRPr="000D7AE4">
        <w:rPr>
          <w:rFonts w:ascii="Courier New" w:hAnsi="Courier New" w:cs="Courier New"/>
          <w:sz w:val="22"/>
          <w:szCs w:val="22"/>
        </w:rPr>
        <w:t xml:space="preserve"> Usamos create_rest_api de Boto3.</w:t>
      </w:r>
    </w:p>
    <w:p w14:paraId="3AAA0056" w14:textId="77777777" w:rsidR="000D7AE4" w:rsidRPr="000D7AE4" w:rsidRDefault="000D7AE4" w:rsidP="000D7AE4">
      <w:pPr>
        <w:numPr>
          <w:ilvl w:val="0"/>
          <w:numId w:val="9"/>
        </w:numPr>
        <w:rPr>
          <w:rFonts w:ascii="Courier New" w:hAnsi="Courier New" w:cs="Courier New"/>
          <w:sz w:val="22"/>
          <w:szCs w:val="22"/>
        </w:rPr>
      </w:pPr>
      <w:r w:rsidRPr="000D7AE4">
        <w:rPr>
          <w:rFonts w:ascii="Courier New" w:hAnsi="Courier New" w:cs="Courier New"/>
          <w:b/>
          <w:bCs/>
          <w:sz w:val="22"/>
          <w:szCs w:val="22"/>
        </w:rPr>
        <w:lastRenderedPageBreak/>
        <w:t>Crear 3 recursos/rutas:</w:t>
      </w:r>
    </w:p>
    <w:p w14:paraId="26DBA542" w14:textId="77777777" w:rsidR="000D7AE4" w:rsidRPr="000D7AE4" w:rsidRDefault="000D7AE4" w:rsidP="000D7AE4">
      <w:pPr>
        <w:numPr>
          <w:ilvl w:val="1"/>
          <w:numId w:val="9"/>
        </w:numPr>
        <w:rPr>
          <w:rFonts w:ascii="Courier New" w:hAnsi="Courier New" w:cs="Courier New"/>
          <w:sz w:val="22"/>
          <w:szCs w:val="22"/>
        </w:rPr>
      </w:pPr>
      <w:r w:rsidRPr="000D7AE4">
        <w:rPr>
          <w:rFonts w:ascii="Courier New" w:hAnsi="Courier New" w:cs="Courier New"/>
          <w:sz w:val="22"/>
          <w:szCs w:val="22"/>
        </w:rPr>
        <w:t>/delivery/verify (POST) para confirmar entregas.</w:t>
      </w:r>
    </w:p>
    <w:p w14:paraId="535F896D" w14:textId="77777777" w:rsidR="000D7AE4" w:rsidRPr="000D7AE4" w:rsidRDefault="000D7AE4" w:rsidP="000D7AE4">
      <w:pPr>
        <w:numPr>
          <w:ilvl w:val="1"/>
          <w:numId w:val="9"/>
        </w:numPr>
        <w:rPr>
          <w:rFonts w:ascii="Courier New" w:hAnsi="Courier New" w:cs="Courier New"/>
          <w:sz w:val="22"/>
          <w:szCs w:val="22"/>
        </w:rPr>
      </w:pPr>
      <w:r w:rsidRPr="000D7AE4">
        <w:rPr>
          <w:rFonts w:ascii="Courier New" w:hAnsi="Courier New" w:cs="Courier New"/>
          <w:sz w:val="22"/>
          <w:szCs w:val="22"/>
        </w:rPr>
        <w:t>/route/eta (GET) para consultar tiempos.</w:t>
      </w:r>
    </w:p>
    <w:p w14:paraId="1327FA22" w14:textId="77777777" w:rsidR="000D7AE4" w:rsidRPr="000D7AE4" w:rsidRDefault="000D7AE4" w:rsidP="000D7AE4">
      <w:pPr>
        <w:numPr>
          <w:ilvl w:val="1"/>
          <w:numId w:val="9"/>
        </w:numPr>
        <w:rPr>
          <w:rFonts w:ascii="Courier New" w:hAnsi="Courier New" w:cs="Courier New"/>
          <w:sz w:val="22"/>
          <w:szCs w:val="22"/>
        </w:rPr>
      </w:pPr>
      <w:r w:rsidRPr="000D7AE4">
        <w:rPr>
          <w:rFonts w:ascii="Courier New" w:hAnsi="Courier New" w:cs="Courier New"/>
          <w:sz w:val="22"/>
          <w:szCs w:val="22"/>
        </w:rPr>
        <w:t>/vehicle/location (POST) para enviar telemetría GPS.</w:t>
      </w:r>
    </w:p>
    <w:p w14:paraId="7FB3B487" w14:textId="77777777" w:rsidR="000D7AE4" w:rsidRPr="000D7AE4" w:rsidRDefault="000D7AE4" w:rsidP="000D7AE4">
      <w:pPr>
        <w:numPr>
          <w:ilvl w:val="0"/>
          <w:numId w:val="9"/>
        </w:numPr>
        <w:rPr>
          <w:rFonts w:ascii="Courier New" w:hAnsi="Courier New" w:cs="Courier New"/>
          <w:sz w:val="22"/>
          <w:szCs w:val="22"/>
        </w:rPr>
      </w:pPr>
      <w:r w:rsidRPr="000D7AE4">
        <w:rPr>
          <w:rFonts w:ascii="Courier New" w:hAnsi="Courier New" w:cs="Courier New"/>
          <w:b/>
          <w:bCs/>
          <w:sz w:val="22"/>
          <w:szCs w:val="22"/>
        </w:rPr>
        <w:t>Conectar a Lambda:</w:t>
      </w:r>
      <w:r w:rsidRPr="000D7AE4">
        <w:rPr>
          <w:rFonts w:ascii="Courier New" w:hAnsi="Courier New" w:cs="Courier New"/>
          <w:sz w:val="22"/>
          <w:szCs w:val="22"/>
        </w:rPr>
        <w:t xml:space="preserve"> Usamos put_integration con tipo AWS_PROXY para conectar cada ruta a su función correspondiente.</w:t>
      </w:r>
    </w:p>
    <w:p w14:paraId="2C219881" w14:textId="77777777" w:rsidR="000D7AE4" w:rsidRPr="000D7AE4" w:rsidRDefault="000D7AE4" w:rsidP="000D7AE4">
      <w:pPr>
        <w:numPr>
          <w:ilvl w:val="0"/>
          <w:numId w:val="9"/>
        </w:numPr>
        <w:rPr>
          <w:rFonts w:ascii="Courier New" w:hAnsi="Courier New" w:cs="Courier New"/>
          <w:sz w:val="22"/>
          <w:szCs w:val="22"/>
        </w:rPr>
      </w:pPr>
      <w:r w:rsidRPr="000D7AE4">
        <w:rPr>
          <w:rFonts w:ascii="Courier New" w:hAnsi="Courier New" w:cs="Courier New"/>
          <w:b/>
          <w:bCs/>
          <w:sz w:val="22"/>
          <w:szCs w:val="22"/>
        </w:rPr>
        <w:t>Deploy del API:</w:t>
      </w:r>
      <w:r w:rsidRPr="000D7AE4">
        <w:rPr>
          <w:rFonts w:ascii="Courier New" w:hAnsi="Courier New" w:cs="Courier New"/>
          <w:sz w:val="22"/>
          <w:szCs w:val="22"/>
        </w:rPr>
        <w:t xml:space="preserve"> Usamos create_deployment para publicarla en la etapa prod.</w:t>
      </w:r>
    </w:p>
    <w:p w14:paraId="5236BC83" w14:textId="549DC9BA" w:rsidR="00E960B7" w:rsidRDefault="000D7AE4" w:rsidP="004E24D8">
      <w:pPr>
        <w:numPr>
          <w:ilvl w:val="0"/>
          <w:numId w:val="9"/>
        </w:numPr>
        <w:rPr>
          <w:rFonts w:ascii="Courier New" w:hAnsi="Courier New" w:cs="Courier New"/>
          <w:sz w:val="22"/>
          <w:szCs w:val="22"/>
        </w:rPr>
      </w:pPr>
      <w:r w:rsidRPr="000D7AE4">
        <w:rPr>
          <w:rFonts w:ascii="Courier New" w:hAnsi="Courier New" w:cs="Courier New"/>
          <w:b/>
          <w:bCs/>
          <w:sz w:val="22"/>
          <w:szCs w:val="22"/>
        </w:rPr>
        <w:t>Obtener URL:</w:t>
      </w:r>
      <w:r w:rsidRPr="000D7AE4">
        <w:rPr>
          <w:rFonts w:ascii="Courier New" w:hAnsi="Courier New" w:cs="Courier New"/>
          <w:sz w:val="22"/>
          <w:szCs w:val="22"/>
        </w:rPr>
        <w:t xml:space="preserve"> El script imprime la URL final (https://{api_id}.execute-api...) lista para usar en la app móvil.</w:t>
      </w:r>
    </w:p>
    <w:p w14:paraId="0B9D0899" w14:textId="479824EC" w:rsidR="000D7AE4" w:rsidRPr="000D7AE4" w:rsidRDefault="000D7AE4" w:rsidP="000D7AE4">
      <w:pPr>
        <w:rPr>
          <w:rFonts w:ascii="Courier New" w:hAnsi="Courier New" w:cs="Courier New"/>
          <w:sz w:val="22"/>
          <w:szCs w:val="22"/>
        </w:rPr>
      </w:pPr>
      <w:r w:rsidRPr="004E24D8">
        <w:rPr>
          <w:rFonts w:ascii="Courier New" w:hAnsi="Courier New" w:cs="Courier New"/>
          <w:sz w:val="22"/>
          <w:szCs w:val="22"/>
        </w:rPr>
        <w:pict w14:anchorId="225F9306">
          <v:rect id="_x0000_i1091" style="width:0;height:1.5pt" o:hralign="center" o:hrstd="t" o:hr="t" fillcolor="#a0a0a0" stroked="f"/>
        </w:pict>
      </w:r>
    </w:p>
    <w:sectPr w:rsidR="000D7AE4" w:rsidRPr="000D7AE4" w:rsidSect="009A7804">
      <w:headerReference w:type="default" r:id="rId7"/>
      <w:pgSz w:w="12240" w:h="15840"/>
      <w:pgMar w:top="1560" w:right="1467" w:bottom="993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FFC1A" w14:textId="77777777" w:rsidR="00557EDF" w:rsidRDefault="00557EDF" w:rsidP="00CF773F">
      <w:pPr>
        <w:spacing w:after="0" w:line="240" w:lineRule="auto"/>
      </w:pPr>
      <w:r>
        <w:separator/>
      </w:r>
    </w:p>
  </w:endnote>
  <w:endnote w:type="continuationSeparator" w:id="0">
    <w:p w14:paraId="46603D41" w14:textId="77777777" w:rsidR="00557EDF" w:rsidRDefault="00557EDF" w:rsidP="00CF7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4A1B4" w14:textId="77777777" w:rsidR="00557EDF" w:rsidRDefault="00557EDF" w:rsidP="00CF773F">
      <w:pPr>
        <w:spacing w:after="0" w:line="240" w:lineRule="auto"/>
      </w:pPr>
      <w:r>
        <w:separator/>
      </w:r>
    </w:p>
  </w:footnote>
  <w:footnote w:type="continuationSeparator" w:id="0">
    <w:p w14:paraId="2A18C7C8" w14:textId="77777777" w:rsidR="00557EDF" w:rsidRDefault="00557EDF" w:rsidP="00CF7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17C63" w14:textId="77777777" w:rsidR="00CF773F" w:rsidRPr="00CF773F" w:rsidRDefault="00CF773F">
    <w:pPr>
      <w:pStyle w:val="Encabezado"/>
      <w:rPr>
        <w:rFonts w:ascii="Courier New" w:hAnsi="Courier New" w:cs="Courier New"/>
        <w:sz w:val="16"/>
        <w:szCs w:val="16"/>
        <w:lang w:val="es-AR"/>
      </w:rPr>
    </w:pPr>
    <w:r w:rsidRPr="00CF773F">
      <w:rPr>
        <w:rFonts w:ascii="Courier New" w:hAnsi="Courier New" w:cs="Courier New"/>
        <w:sz w:val="16"/>
        <w:szCs w:val="16"/>
        <w:lang w:val="es-AR"/>
      </w:rPr>
      <w:t>Federico Ceballos Torres</w:t>
    </w:r>
  </w:p>
  <w:p w14:paraId="75D775BB" w14:textId="76DF0DCE" w:rsidR="00CF773F" w:rsidRPr="00CF773F" w:rsidRDefault="00CF773F">
    <w:pPr>
      <w:pStyle w:val="Encabezado"/>
      <w:rPr>
        <w:rFonts w:ascii="Courier New" w:hAnsi="Courier New" w:cs="Courier New"/>
        <w:sz w:val="16"/>
        <w:szCs w:val="16"/>
        <w:lang w:val="es-AR"/>
      </w:rPr>
    </w:pPr>
    <w:r w:rsidRPr="00CF773F">
      <w:rPr>
        <w:rFonts w:ascii="Courier New" w:hAnsi="Courier New" w:cs="Courier New"/>
        <w:sz w:val="16"/>
        <w:szCs w:val="16"/>
        <w:lang w:val="es-AR"/>
      </w:rPr>
      <w:t>Avance 4 – Módulo 2</w:t>
    </w:r>
  </w:p>
  <w:p w14:paraId="356B596F" w14:textId="1E2B118A" w:rsidR="00CF773F" w:rsidRPr="00CF773F" w:rsidRDefault="00CF773F">
    <w:pPr>
      <w:pStyle w:val="Encabezado"/>
      <w:rPr>
        <w:rFonts w:ascii="Courier New" w:hAnsi="Courier New" w:cs="Courier New"/>
        <w:sz w:val="16"/>
        <w:szCs w:val="16"/>
        <w:lang w:val="es-AR"/>
      </w:rPr>
    </w:pPr>
    <w:r w:rsidRPr="00CF773F">
      <w:rPr>
        <w:rFonts w:ascii="Courier New" w:hAnsi="Courier New" w:cs="Courier New"/>
        <w:sz w:val="16"/>
        <w:szCs w:val="16"/>
        <w:lang w:val="es-AR"/>
      </w:rPr>
      <w:t>Data Science - SoyHenry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10D"/>
    <w:multiLevelType w:val="multilevel"/>
    <w:tmpl w:val="88DA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97606"/>
    <w:multiLevelType w:val="multilevel"/>
    <w:tmpl w:val="155E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755B9"/>
    <w:multiLevelType w:val="hybridMultilevel"/>
    <w:tmpl w:val="4AB0C81E"/>
    <w:lvl w:ilvl="0" w:tplc="95C06AF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66BA1"/>
    <w:multiLevelType w:val="multilevel"/>
    <w:tmpl w:val="A1F6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93A3C"/>
    <w:multiLevelType w:val="multilevel"/>
    <w:tmpl w:val="A604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22B3B"/>
    <w:multiLevelType w:val="multilevel"/>
    <w:tmpl w:val="7DDA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3572D"/>
    <w:multiLevelType w:val="multilevel"/>
    <w:tmpl w:val="2A1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D4900"/>
    <w:multiLevelType w:val="multilevel"/>
    <w:tmpl w:val="7AC2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947909">
    <w:abstractNumId w:val="7"/>
  </w:num>
  <w:num w:numId="2" w16cid:durableId="1842238693">
    <w:abstractNumId w:val="5"/>
  </w:num>
  <w:num w:numId="3" w16cid:durableId="1526402672">
    <w:abstractNumId w:val="3"/>
  </w:num>
  <w:num w:numId="4" w16cid:durableId="140852053">
    <w:abstractNumId w:val="1"/>
  </w:num>
  <w:num w:numId="5" w16cid:durableId="1516765622">
    <w:abstractNumId w:val="6"/>
  </w:num>
  <w:num w:numId="6" w16cid:durableId="756370556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913901886">
    <w:abstractNumId w:val="4"/>
  </w:num>
  <w:num w:numId="8" w16cid:durableId="1254582440">
    <w:abstractNumId w:val="2"/>
  </w:num>
  <w:num w:numId="9" w16cid:durableId="272371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D8"/>
    <w:rsid w:val="000D7AE4"/>
    <w:rsid w:val="000E05B1"/>
    <w:rsid w:val="0010181C"/>
    <w:rsid w:val="00160701"/>
    <w:rsid w:val="002B0D4B"/>
    <w:rsid w:val="00383E4F"/>
    <w:rsid w:val="004224D4"/>
    <w:rsid w:val="004E24D8"/>
    <w:rsid w:val="00557EDF"/>
    <w:rsid w:val="005E360F"/>
    <w:rsid w:val="006D3B29"/>
    <w:rsid w:val="007F14E7"/>
    <w:rsid w:val="008A08AA"/>
    <w:rsid w:val="009A7804"/>
    <w:rsid w:val="009D6D69"/>
    <w:rsid w:val="00C15B52"/>
    <w:rsid w:val="00C57B95"/>
    <w:rsid w:val="00CE4486"/>
    <w:rsid w:val="00CF773F"/>
    <w:rsid w:val="00E14CA8"/>
    <w:rsid w:val="00E9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266D9"/>
  <w15:chartTrackingRefBased/>
  <w15:docId w15:val="{CC939EF9-D7F9-4F00-BCB4-F58D6F08C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2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2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2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4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4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4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4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4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4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4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4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4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4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4D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77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773F"/>
  </w:style>
  <w:style w:type="paragraph" w:styleId="Piedepgina">
    <w:name w:val="footer"/>
    <w:basedOn w:val="Normal"/>
    <w:link w:val="PiedepginaCar"/>
    <w:uiPriority w:val="99"/>
    <w:unhideWhenUsed/>
    <w:rsid w:val="00CF77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7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508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Ceballos Torres</dc:creator>
  <cp:keywords/>
  <dc:description/>
  <cp:lastModifiedBy>Federico Ceballos Torres</cp:lastModifiedBy>
  <cp:revision>13</cp:revision>
  <dcterms:created xsi:type="dcterms:W3CDTF">2025-12-10T04:44:00Z</dcterms:created>
  <dcterms:modified xsi:type="dcterms:W3CDTF">2025-12-10T05:23:00Z</dcterms:modified>
</cp:coreProperties>
</file>