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812" w:rsidRDefault="00803D39">
      <w:pPr>
        <w:pStyle w:val="Ttulo1"/>
        <w:tabs>
          <w:tab w:val="center" w:pos="2876"/>
          <w:tab w:val="right" w:pos="10854"/>
        </w:tabs>
        <w:ind w:left="0" w:right="0" w:firstLine="0"/>
        <w:jc w:val="left"/>
      </w:pPr>
      <w:r>
        <w:rPr>
          <w:rFonts w:ascii="Calibri" w:eastAsia="Calibri" w:hAnsi="Calibri" w:cs="Calibri"/>
          <w:b w:val="0"/>
          <w:sz w:val="22"/>
        </w:rPr>
        <w:tab/>
        <w:t xml:space="preserve"> </w:t>
      </w:r>
      <w:r>
        <w:rPr>
          <w:rFonts w:ascii="Calibri" w:eastAsia="Calibri" w:hAnsi="Calibri" w:cs="Calibri"/>
          <w:b w:val="0"/>
          <w:sz w:val="22"/>
        </w:rPr>
        <w:tab/>
      </w:r>
      <w:r>
        <w:t>Instituto Padre Berisso</w:t>
      </w:r>
      <w:r>
        <w:rPr>
          <w:rFonts w:ascii="Calibri" w:eastAsia="Calibri" w:hAnsi="Calibri" w:cs="Calibri"/>
        </w:rPr>
        <w:t xml:space="preserve"> </w:t>
      </w:r>
    </w:p>
    <w:p w:rsidR="00EA1812" w:rsidRDefault="00803D39">
      <w:pPr>
        <w:spacing w:after="0" w:line="259" w:lineRule="auto"/>
        <w:ind w:right="39"/>
        <w:jc w:val="right"/>
      </w:pPr>
      <w:r>
        <w:rPr>
          <w:rFonts w:ascii="Garamond" w:eastAsia="Garamond" w:hAnsi="Garamond" w:cs="Garamond"/>
          <w:sz w:val="24"/>
        </w:rPr>
        <w:t xml:space="preserve">DIEGEP 7795 </w:t>
      </w:r>
    </w:p>
    <w:p w:rsidR="00EA1812" w:rsidRDefault="00803D39">
      <w:pPr>
        <w:spacing w:after="0" w:line="259" w:lineRule="auto"/>
        <w:ind w:right="40"/>
        <w:jc w:val="right"/>
      </w:pPr>
      <w:r>
        <w:rPr>
          <w:rFonts w:ascii="Garamond" w:eastAsia="Garamond" w:hAnsi="Garamond" w:cs="Garamond"/>
          <w:i/>
          <w:sz w:val="24"/>
        </w:rPr>
        <w:t xml:space="preserve">Educar para la vida, vivir para amar. </w:t>
      </w:r>
    </w:p>
    <w:p w:rsidR="00EA1812" w:rsidRDefault="00803D39">
      <w:pPr>
        <w:spacing w:after="35" w:line="259" w:lineRule="auto"/>
        <w:ind w:left="0" w:firstLine="0"/>
        <w:jc w:val="right"/>
      </w:pPr>
      <w:r>
        <w:t xml:space="preserve"> </w:t>
      </w:r>
    </w:p>
    <w:p w:rsidR="00EA1812" w:rsidRDefault="00803D39">
      <w:pPr>
        <w:pStyle w:val="Ttulo2"/>
      </w:pPr>
      <w:r>
        <w:t xml:space="preserve">PLANIFICACIÓN </w:t>
      </w:r>
    </w:p>
    <w:p w:rsidR="00EA1812" w:rsidRDefault="00803D39">
      <w:pPr>
        <w:spacing w:after="0" w:line="259" w:lineRule="auto"/>
        <w:ind w:left="0" w:firstLine="0"/>
      </w:pPr>
      <w:r>
        <w:t xml:space="preserve"> </w:t>
      </w:r>
    </w:p>
    <w:p w:rsidR="00EA1812" w:rsidRDefault="00803D39">
      <w:pPr>
        <w:spacing w:after="0" w:line="259" w:lineRule="auto"/>
        <w:ind w:left="0" w:right="941" w:firstLine="0"/>
        <w:jc w:val="center"/>
      </w:pPr>
      <w:r>
        <w:t xml:space="preserve"> </w:t>
      </w:r>
    </w:p>
    <w:tbl>
      <w:tblPr>
        <w:tblStyle w:val="TableGrid"/>
        <w:tblW w:w="4893" w:type="dxa"/>
        <w:tblInd w:w="-110" w:type="dxa"/>
        <w:tblCellMar>
          <w:top w:w="45" w:type="dxa"/>
          <w:left w:w="110" w:type="dxa"/>
          <w:right w:w="115" w:type="dxa"/>
        </w:tblCellMar>
        <w:tblLook w:val="04A0" w:firstRow="1" w:lastRow="0" w:firstColumn="1" w:lastColumn="0" w:noHBand="0" w:noVBand="1"/>
      </w:tblPr>
      <w:tblGrid>
        <w:gridCol w:w="4893"/>
      </w:tblGrid>
      <w:tr w:rsidR="00EA1812" w:rsidTr="00D8709C">
        <w:trPr>
          <w:trHeight w:val="278"/>
        </w:trPr>
        <w:tc>
          <w:tcPr>
            <w:tcW w:w="4893" w:type="dxa"/>
            <w:tcBorders>
              <w:top w:val="single" w:sz="4" w:space="0" w:color="000000"/>
              <w:left w:val="single" w:sz="4" w:space="0" w:color="000000"/>
              <w:bottom w:val="single" w:sz="4" w:space="0" w:color="000000"/>
              <w:right w:val="single" w:sz="4" w:space="0" w:color="000000"/>
            </w:tcBorders>
          </w:tcPr>
          <w:p w:rsidR="00EA1812" w:rsidRDefault="00E41B4B">
            <w:pPr>
              <w:spacing w:after="0" w:line="259" w:lineRule="auto"/>
              <w:ind w:left="0" w:firstLine="0"/>
            </w:pPr>
            <w:r>
              <w:rPr>
                <w:b/>
              </w:rPr>
              <w:t>IPB – 2020</w:t>
            </w:r>
          </w:p>
        </w:tc>
      </w:tr>
      <w:tr w:rsidR="00EA1812" w:rsidTr="00D8709C">
        <w:trPr>
          <w:trHeight w:val="278"/>
        </w:trPr>
        <w:tc>
          <w:tcPr>
            <w:tcW w:w="4893" w:type="dxa"/>
            <w:tcBorders>
              <w:top w:val="single" w:sz="4" w:space="0" w:color="000000"/>
              <w:left w:val="single" w:sz="4" w:space="0" w:color="000000"/>
              <w:bottom w:val="single" w:sz="4" w:space="0" w:color="000000"/>
              <w:right w:val="single" w:sz="4" w:space="0" w:color="000000"/>
            </w:tcBorders>
          </w:tcPr>
          <w:p w:rsidR="00EA1812" w:rsidRDefault="00803D39">
            <w:pPr>
              <w:spacing w:after="0" w:line="259" w:lineRule="auto"/>
              <w:ind w:left="0" w:firstLine="0"/>
            </w:pPr>
            <w:r>
              <w:rPr>
                <w:b/>
              </w:rPr>
              <w:t xml:space="preserve">DEPARTAMENTO Y CURSO: MATEMÁTICA 6° A Y B </w:t>
            </w:r>
          </w:p>
        </w:tc>
      </w:tr>
      <w:tr w:rsidR="00EA1812" w:rsidTr="00D8709C">
        <w:trPr>
          <w:trHeight w:val="278"/>
        </w:trPr>
        <w:tc>
          <w:tcPr>
            <w:tcW w:w="4893" w:type="dxa"/>
            <w:tcBorders>
              <w:top w:val="single" w:sz="4" w:space="0" w:color="000000"/>
              <w:left w:val="single" w:sz="4" w:space="0" w:color="000000"/>
              <w:bottom w:val="single" w:sz="4" w:space="0" w:color="000000"/>
              <w:right w:val="single" w:sz="4" w:space="0" w:color="000000"/>
            </w:tcBorders>
          </w:tcPr>
          <w:p w:rsidR="00EA1812" w:rsidRDefault="00803D39">
            <w:pPr>
              <w:spacing w:after="0" w:line="259" w:lineRule="auto"/>
              <w:ind w:left="0" w:firstLine="0"/>
            </w:pPr>
            <w:r>
              <w:rPr>
                <w:b/>
              </w:rPr>
              <w:t xml:space="preserve">DOCENTES: BAFFONI CECILIA; BANDE CECILIA </w:t>
            </w:r>
          </w:p>
        </w:tc>
      </w:tr>
    </w:tbl>
    <w:p w:rsidR="00EA1812" w:rsidRDefault="00803D39">
      <w:pPr>
        <w:spacing w:after="153" w:line="259" w:lineRule="auto"/>
        <w:ind w:left="-5"/>
      </w:pPr>
      <w:r>
        <w:rPr>
          <w:u w:val="single" w:color="000000"/>
        </w:rPr>
        <w:t>FUNDAMENTACIÓN:</w:t>
      </w:r>
      <w:r>
        <w:t xml:space="preserve"> </w:t>
      </w:r>
    </w:p>
    <w:p w:rsidR="00EA1812" w:rsidRDefault="00803D39">
      <w:pPr>
        <w:ind w:left="-5"/>
      </w:pPr>
      <w:r>
        <w:t xml:space="preserve">Entendemos la matemática como un papel importante para formar el espíritu que nos enseña a razonar. </w:t>
      </w:r>
    </w:p>
    <w:p w:rsidR="00EA1812" w:rsidRDefault="00803D39">
      <w:pPr>
        <w:ind w:left="-5" w:right="228"/>
      </w:pPr>
      <w:r>
        <w:t xml:space="preserve">No es el único lugar, pero si uno privilegiado, para ejercitar la confrontación de ideas y la gestión de la verdad; donde se puede aprender a no dejarse convencer por la seducción o el cariño del otro, sino por la valides sus argumentos. En la matemática se aprende una manera de ver las cosas y analizarlas. El asunto es entender, crear. Ver la matemática como una obra abierta en permanente reconstrucción. </w:t>
      </w:r>
    </w:p>
    <w:p w:rsidR="00EA1812" w:rsidRDefault="00803D39">
      <w:pPr>
        <w:ind w:left="-5"/>
      </w:pPr>
      <w:r>
        <w:t xml:space="preserve">Es así que entendemos que la matemática forma parte de un legado cultural; es una construcción humana, es parte de la cultura de nuestra sociedad y es objeto de la indagación infantil desde muy temprana edad. </w:t>
      </w:r>
    </w:p>
    <w:p w:rsidR="00EA1812" w:rsidRDefault="00803D39">
      <w:pPr>
        <w:ind w:left="-5"/>
      </w:pPr>
      <w:r>
        <w:t xml:space="preserve">Es por esto que se intentara abordar los contenidos explorando las producciones de los alumnos. Para ello se tendrá en cuenta las características de la actividad matemática: </w:t>
      </w:r>
    </w:p>
    <w:p w:rsidR="00EA1812" w:rsidRDefault="00803D39">
      <w:pPr>
        <w:numPr>
          <w:ilvl w:val="0"/>
          <w:numId w:val="1"/>
        </w:numPr>
        <w:ind w:hanging="706"/>
      </w:pPr>
      <w:r>
        <w:t xml:space="preserve">Utilizar matemáticas conocidas. </w:t>
      </w:r>
    </w:p>
    <w:p w:rsidR="00EA1812" w:rsidRDefault="00803D39">
      <w:pPr>
        <w:numPr>
          <w:ilvl w:val="0"/>
          <w:numId w:val="1"/>
        </w:numPr>
        <w:ind w:hanging="706"/>
      </w:pPr>
      <w:r>
        <w:t xml:space="preserve">Aprender y enseñar matemática. </w:t>
      </w:r>
    </w:p>
    <w:p w:rsidR="00EA1812" w:rsidRDefault="00803D39">
      <w:pPr>
        <w:numPr>
          <w:ilvl w:val="0"/>
          <w:numId w:val="1"/>
        </w:numPr>
        <w:ind w:hanging="706"/>
      </w:pPr>
      <w:r>
        <w:t xml:space="preserve">Crear matemáticas nuevas. </w:t>
      </w:r>
    </w:p>
    <w:p w:rsidR="00EA1812" w:rsidRDefault="00803D39">
      <w:pPr>
        <w:ind w:left="-5"/>
      </w:pPr>
      <w:r>
        <w:t xml:space="preserve">De manera de entender la actividad matemática como el trabajo de modelización encaminado a la resolución de problemas, teniendo en cuenta que las nociones matemáticas significan “entrar en ellas”. </w:t>
      </w:r>
    </w:p>
    <w:p w:rsidR="00EA1812" w:rsidRDefault="00803D39">
      <w:pPr>
        <w:ind w:left="-5"/>
      </w:pPr>
      <w:r>
        <w:t xml:space="preserve">Por lo mismo, en el trabajo matemático realizado en el aula se tendrá en cuenta la triada didáctica expuesta por Chevallard: alumno-docente-saber. </w:t>
      </w:r>
    </w:p>
    <w:p w:rsidR="00EA1812" w:rsidRDefault="00803D39">
      <w:pPr>
        <w:ind w:left="-5"/>
      </w:pPr>
      <w:r>
        <w:t xml:space="preserve">El contenido será presentado por medio de situaciones problemáticas, las cuales provocaran un cierto conflicto en los alumnos, esto será el disparador para invitarlos a resolver el desafío. </w:t>
      </w:r>
    </w:p>
    <w:p w:rsidR="00EA1812" w:rsidRDefault="00803D39">
      <w:pPr>
        <w:ind w:left="-5"/>
      </w:pPr>
      <w:r>
        <w:t xml:space="preserve">De esta forma el docente los incentivara a investigar, visualizar y examinar diferentes aspectos de las situaciones problemáticas, con el fin de orientarlos en una posible respuesta, mostrándoles que el problema contiene situaciones complejas pero a su vez posibles. </w:t>
      </w:r>
    </w:p>
    <w:p w:rsidR="00EA1812" w:rsidRDefault="00803D39">
      <w:pPr>
        <w:ind w:left="-5"/>
      </w:pPr>
      <w:r>
        <w:t xml:space="preserve">Lo que provoca la reflexión, cuestionamientos y formalización de hipótesis; y principalmente, donde el error no es visto como falta de conocimientos, sino, por el contrario, una forma de conocimiento que necesita ser revisada y  del cual se debe partir para formalizar el conocimiento que se desea. </w:t>
      </w:r>
    </w:p>
    <w:p w:rsidR="00EA1812" w:rsidRDefault="00803D39">
      <w:pPr>
        <w:ind w:left="-5"/>
      </w:pPr>
      <w:r>
        <w:t xml:space="preserve">De esta manera la materia, en la educación secundaria, debe garantizar a los alumnos/as la iniciación en el pensar matemático, es decir, proporcionar descontextualización y las generalizaciones que acerquen a los conocimientos construidos a los saberes matemáticos. </w:t>
      </w:r>
    </w:p>
    <w:p w:rsidR="00EA1812" w:rsidRDefault="00803D39">
      <w:pPr>
        <w:spacing w:after="160" w:line="259" w:lineRule="auto"/>
        <w:ind w:left="360" w:firstLine="0"/>
      </w:pPr>
      <w:r>
        <w:t xml:space="preserve"> </w:t>
      </w:r>
    </w:p>
    <w:p w:rsidR="00EA1812" w:rsidRDefault="00803D39">
      <w:pPr>
        <w:spacing w:after="153" w:line="259" w:lineRule="auto"/>
        <w:ind w:left="-5"/>
      </w:pPr>
      <w:r>
        <w:rPr>
          <w:u w:val="single" w:color="000000"/>
        </w:rPr>
        <w:t>OBJETIVOS GENERALES</w:t>
      </w:r>
      <w:r>
        <w:t xml:space="preserve"> </w:t>
      </w:r>
    </w:p>
    <w:p w:rsidR="00EA1812" w:rsidRDefault="00803D39">
      <w:pPr>
        <w:spacing w:after="212"/>
        <w:ind w:left="370"/>
      </w:pPr>
      <w:r>
        <w:t xml:space="preserve">DE LA ENSEÑANZA (se proponen para el/la docente): </w:t>
      </w:r>
    </w:p>
    <w:p w:rsidR="00EA1812" w:rsidRDefault="00803D39">
      <w:pPr>
        <w:numPr>
          <w:ilvl w:val="0"/>
          <w:numId w:val="2"/>
        </w:numPr>
        <w:spacing w:after="28"/>
        <w:ind w:hanging="360"/>
      </w:pPr>
      <w:r>
        <w:t xml:space="preserve">Promover el trabajo autónomo de los alumnos </w:t>
      </w:r>
    </w:p>
    <w:p w:rsidR="00EA1812" w:rsidRDefault="00803D39">
      <w:pPr>
        <w:numPr>
          <w:ilvl w:val="0"/>
          <w:numId w:val="2"/>
        </w:numPr>
        <w:spacing w:after="48"/>
        <w:ind w:hanging="360"/>
      </w:pPr>
      <w:r>
        <w:t xml:space="preserve">Estimular a los alumnos a establecer hipótesis, comprobarlas y validarlas utilizando herramientas matemáticas pertinentes </w:t>
      </w:r>
    </w:p>
    <w:p w:rsidR="00EA1812" w:rsidRDefault="00803D39">
      <w:pPr>
        <w:numPr>
          <w:ilvl w:val="0"/>
          <w:numId w:val="2"/>
        </w:numPr>
        <w:spacing w:after="49"/>
        <w:ind w:hanging="360"/>
      </w:pPr>
      <w:r>
        <w:t xml:space="preserve">Promover el respeto por las opiniones ajenas y una actitud abierta al cambio que permita elegir las mejores soluciones a diferentes situaciones problemáticas </w:t>
      </w:r>
    </w:p>
    <w:p w:rsidR="00EA1812" w:rsidRDefault="00803D39" w:rsidP="00E966CD">
      <w:pPr>
        <w:numPr>
          <w:ilvl w:val="0"/>
          <w:numId w:val="2"/>
        </w:numPr>
        <w:ind w:hanging="360"/>
      </w:pPr>
      <w:r>
        <w:t xml:space="preserve">Utilizar la información que brindan las evaluaciones realizadas para retroalimentar tanto la planificación institucional como particular </w:t>
      </w:r>
      <w:r w:rsidRPr="00E966CD">
        <w:rPr>
          <w:rFonts w:ascii="Garamond" w:eastAsia="Garamond" w:hAnsi="Garamond" w:cs="Garamond"/>
          <w:i/>
          <w:sz w:val="24"/>
        </w:rPr>
        <w:t xml:space="preserve"> </w:t>
      </w:r>
      <w:r>
        <w:t xml:space="preserve"> </w:t>
      </w:r>
    </w:p>
    <w:p w:rsidR="00EA1812" w:rsidRDefault="00803D39">
      <w:pPr>
        <w:numPr>
          <w:ilvl w:val="0"/>
          <w:numId w:val="3"/>
        </w:numPr>
        <w:spacing w:after="48"/>
        <w:ind w:hanging="360"/>
      </w:pPr>
      <w:r>
        <w:t xml:space="preserve">Alentar a los alumnos para que valoren sus producciones matemáticas y logren comunicarlas en pequeños grupos para realizar consultas, defender posturas, construir hipótesis o tratar de explicar  construcciones matemáticas ajenas o personales </w:t>
      </w:r>
    </w:p>
    <w:p w:rsidR="00EA1812" w:rsidRDefault="00803D39">
      <w:pPr>
        <w:numPr>
          <w:ilvl w:val="0"/>
          <w:numId w:val="3"/>
        </w:numPr>
        <w:spacing w:after="28"/>
        <w:ind w:hanging="360"/>
      </w:pPr>
      <w:r>
        <w:t xml:space="preserve">Planificar las diferentes instancias en las que se desarrollará el trabajo matemático </w:t>
      </w:r>
    </w:p>
    <w:p w:rsidR="00EA1812" w:rsidRDefault="00803D39">
      <w:pPr>
        <w:numPr>
          <w:ilvl w:val="0"/>
          <w:numId w:val="3"/>
        </w:numPr>
        <w:spacing w:after="49"/>
        <w:ind w:hanging="360"/>
      </w:pPr>
      <w:r>
        <w:t xml:space="preserve">Evaluar los aprendizajes de los alumnos estableciendo relaciones entre lo aprendido y lo enseñado en clase de matemática </w:t>
      </w:r>
    </w:p>
    <w:p w:rsidR="00EA1812" w:rsidRDefault="00803D39">
      <w:pPr>
        <w:numPr>
          <w:ilvl w:val="0"/>
          <w:numId w:val="3"/>
        </w:numPr>
        <w:spacing w:after="39" w:line="261" w:lineRule="auto"/>
        <w:ind w:hanging="360"/>
      </w:pPr>
      <w:r>
        <w:t xml:space="preserve">Valorar y aprovecharlos conocimientos matemáticos extraescolares que los alumnos hayan podido construir para formalizarlos en el marco de la matemática con el objeto de explicarlos y enriquecer su significado </w:t>
      </w:r>
    </w:p>
    <w:p w:rsidR="00EA1812" w:rsidRDefault="00803D39">
      <w:pPr>
        <w:numPr>
          <w:ilvl w:val="0"/>
          <w:numId w:val="3"/>
        </w:numPr>
        <w:spacing w:after="48"/>
        <w:ind w:hanging="360"/>
      </w:pPr>
      <w:r>
        <w:t xml:space="preserve">Ayudar a los alumnos a tomar conciencia de que la construcción grupal de conocimientos aporta aprendizajes valiosos </w:t>
      </w:r>
    </w:p>
    <w:p w:rsidR="00EA1812" w:rsidRDefault="00803D39">
      <w:pPr>
        <w:numPr>
          <w:ilvl w:val="0"/>
          <w:numId w:val="3"/>
        </w:numPr>
        <w:spacing w:after="28"/>
        <w:ind w:hanging="360"/>
      </w:pPr>
      <w:r>
        <w:t xml:space="preserve">Escuchar, registrar y retomar los aportes de los alumnos </w:t>
      </w:r>
    </w:p>
    <w:p w:rsidR="00EA1812" w:rsidRDefault="00803D39">
      <w:pPr>
        <w:numPr>
          <w:ilvl w:val="0"/>
          <w:numId w:val="3"/>
        </w:numPr>
        <w:spacing w:after="28"/>
        <w:ind w:hanging="360"/>
      </w:pPr>
      <w:r>
        <w:t xml:space="preserve">Promover la relación por parte del alumno de los contenidos nuevos con los anteriores </w:t>
      </w:r>
    </w:p>
    <w:p w:rsidR="00EA1812" w:rsidRDefault="00803D39">
      <w:pPr>
        <w:numPr>
          <w:ilvl w:val="0"/>
          <w:numId w:val="3"/>
        </w:numPr>
        <w:ind w:hanging="360"/>
      </w:pPr>
      <w:r>
        <w:t xml:space="preserve">Estimularla necesidad de mejorar la terminología y notación matemática en los diferentes contenidos </w:t>
      </w:r>
    </w:p>
    <w:p w:rsidR="00EA1812" w:rsidRDefault="00803D39">
      <w:pPr>
        <w:spacing w:after="31" w:line="259" w:lineRule="auto"/>
        <w:ind w:left="1080" w:firstLine="0"/>
      </w:pPr>
      <w:r>
        <w:t xml:space="preserve"> </w:t>
      </w:r>
    </w:p>
    <w:p w:rsidR="00EA1812" w:rsidRDefault="00803D39" w:rsidP="00E966CD">
      <w:pPr>
        <w:spacing w:after="43"/>
        <w:ind w:left="370"/>
      </w:pPr>
      <w:r>
        <w:t xml:space="preserve">DEL </w:t>
      </w:r>
      <w:r w:rsidR="00E966CD">
        <w:t>APRENDIZAJE (</w:t>
      </w:r>
      <w:r>
        <w:t xml:space="preserve">se proponen para el/la estudiante) </w:t>
      </w:r>
    </w:p>
    <w:p w:rsidR="00E966CD" w:rsidRDefault="00E966CD" w:rsidP="00E966CD">
      <w:pPr>
        <w:pStyle w:val="Prrafodelista"/>
        <w:numPr>
          <w:ilvl w:val="0"/>
          <w:numId w:val="7"/>
        </w:numPr>
        <w:spacing w:after="43"/>
      </w:pPr>
      <w:r>
        <w:t>Construir conocimientos matemáticos significativos</w:t>
      </w:r>
    </w:p>
    <w:p w:rsidR="00E966CD" w:rsidRDefault="00E966CD" w:rsidP="00E966CD">
      <w:pPr>
        <w:pStyle w:val="Prrafodelista"/>
        <w:numPr>
          <w:ilvl w:val="0"/>
          <w:numId w:val="7"/>
        </w:numPr>
        <w:spacing w:after="43"/>
      </w:pPr>
      <w:r>
        <w:t>Elaborar estrategias de trabajo matemático en el aula en un marco de responsabilidad, solidaridad y convivencia democrática</w:t>
      </w:r>
    </w:p>
    <w:p w:rsidR="00E966CD" w:rsidRDefault="00E966CD" w:rsidP="00E966CD">
      <w:pPr>
        <w:pStyle w:val="Prrafodelista"/>
        <w:numPr>
          <w:ilvl w:val="0"/>
          <w:numId w:val="7"/>
        </w:numPr>
        <w:spacing w:after="43"/>
      </w:pPr>
      <w:r>
        <w:t>Establecer transferencias pertinentes de los conocimientos adquiridos a situaciones intra y/o extra- matemáticas.</w:t>
      </w:r>
    </w:p>
    <w:p w:rsidR="00E966CD" w:rsidRDefault="00E966CD" w:rsidP="00E966CD">
      <w:pPr>
        <w:pStyle w:val="Prrafodelista"/>
        <w:numPr>
          <w:ilvl w:val="0"/>
          <w:numId w:val="7"/>
        </w:numPr>
        <w:spacing w:after="43"/>
      </w:pPr>
      <w:r>
        <w:t>Trabajar de manera autónoma identificando posibles modelizaciones se situaciones que se presenten en diferentes campos.</w:t>
      </w:r>
    </w:p>
    <w:p w:rsidR="00E966CD" w:rsidRDefault="00E966CD" w:rsidP="00E966CD">
      <w:pPr>
        <w:pStyle w:val="Prrafodelista"/>
        <w:numPr>
          <w:ilvl w:val="0"/>
          <w:numId w:val="7"/>
        </w:numPr>
        <w:spacing w:after="43"/>
      </w:pPr>
      <w:r>
        <w:t>Valorar la matemática como objeto de cultura</w:t>
      </w:r>
    </w:p>
    <w:p w:rsidR="00E966CD" w:rsidRDefault="00E966CD" w:rsidP="00E966CD">
      <w:pPr>
        <w:pStyle w:val="Prrafodelista"/>
        <w:numPr>
          <w:ilvl w:val="0"/>
          <w:numId w:val="7"/>
        </w:numPr>
        <w:spacing w:after="43"/>
      </w:pPr>
      <w:r>
        <w:t>Comprender la importancia de la formalización como herramienta de comunicación en el ámbito de la matemática</w:t>
      </w:r>
    </w:p>
    <w:p w:rsidR="00E966CD" w:rsidRDefault="00E966CD" w:rsidP="00E966CD">
      <w:pPr>
        <w:pStyle w:val="Prrafodelista"/>
        <w:numPr>
          <w:ilvl w:val="0"/>
          <w:numId w:val="7"/>
        </w:numPr>
        <w:spacing w:after="43"/>
      </w:pPr>
      <w:r>
        <w:t>Distinguir definiciones de explicaciones y ejemplos</w:t>
      </w:r>
    </w:p>
    <w:p w:rsidR="00E966CD" w:rsidRDefault="00E966CD" w:rsidP="00E966CD">
      <w:pPr>
        <w:pStyle w:val="Prrafodelista"/>
        <w:numPr>
          <w:ilvl w:val="0"/>
          <w:numId w:val="7"/>
        </w:numPr>
        <w:spacing w:after="43"/>
      </w:pPr>
      <w:r>
        <w:t>Justificar estrategias</w:t>
      </w:r>
    </w:p>
    <w:p w:rsidR="00E966CD" w:rsidRDefault="00E966CD" w:rsidP="00E966CD">
      <w:pPr>
        <w:pStyle w:val="Prrafodelista"/>
        <w:numPr>
          <w:ilvl w:val="0"/>
          <w:numId w:val="7"/>
        </w:numPr>
        <w:spacing w:after="43"/>
      </w:pPr>
      <w:r>
        <w:t>Comprobar lo razonable de sus resultados</w:t>
      </w:r>
    </w:p>
    <w:p w:rsidR="00E966CD" w:rsidRDefault="00E966CD" w:rsidP="00E966CD">
      <w:pPr>
        <w:ind w:left="370"/>
      </w:pPr>
    </w:p>
    <w:p w:rsidR="00EA1812" w:rsidRPr="00E966CD" w:rsidRDefault="00803D39">
      <w:pPr>
        <w:spacing w:after="39"/>
        <w:ind w:left="-5"/>
        <w:rPr>
          <w:u w:val="single"/>
        </w:rPr>
      </w:pPr>
      <w:r w:rsidRPr="00E966CD">
        <w:rPr>
          <w:rFonts w:ascii="Arial" w:eastAsia="Arial" w:hAnsi="Arial" w:cs="Arial"/>
          <w:u w:val="single"/>
        </w:rPr>
        <w:t xml:space="preserve"> </w:t>
      </w:r>
      <w:r w:rsidRPr="00E966CD">
        <w:rPr>
          <w:u w:val="single"/>
        </w:rPr>
        <w:t xml:space="preserve">BLOQUES/UNIDADES </w:t>
      </w:r>
    </w:p>
    <w:p w:rsidR="00EA1812" w:rsidRDefault="00803D39" w:rsidP="00F066A3">
      <w:pPr>
        <w:spacing w:after="38"/>
      </w:pPr>
      <w:r>
        <w:t xml:space="preserve">OBJETIVOS </w:t>
      </w:r>
      <w:r w:rsidR="00F066A3">
        <w:t>PARTICULARES:</w:t>
      </w:r>
    </w:p>
    <w:p w:rsidR="00F066A3" w:rsidRDefault="00F066A3" w:rsidP="00F066A3">
      <w:pPr>
        <w:pStyle w:val="NormalWeb"/>
        <w:rPr>
          <w:rFonts w:asciiTheme="minorHAnsi" w:hAnsiTheme="minorHAnsi"/>
          <w:color w:val="000000"/>
          <w:sz w:val="22"/>
          <w:szCs w:val="22"/>
        </w:rPr>
      </w:pPr>
      <w:bookmarkStart w:id="0" w:name="_GoBack"/>
      <w:r w:rsidRPr="00F066A3">
        <w:rPr>
          <w:rFonts w:asciiTheme="minorHAnsi" w:hAnsiTheme="minorHAnsi"/>
          <w:color w:val="000000"/>
          <w:sz w:val="22"/>
          <w:szCs w:val="22"/>
        </w:rPr>
        <w:t>* Implementar diferentes modalidades de cálculo de acuerdo con las necesidades en el marco de la resolución de problemas.</w:t>
      </w:r>
    </w:p>
    <w:p w:rsidR="00F066A3" w:rsidRPr="00F066A3" w:rsidRDefault="00F066A3" w:rsidP="00F066A3">
      <w:pPr>
        <w:pStyle w:val="NormalWeb"/>
        <w:rPr>
          <w:rFonts w:asciiTheme="minorHAnsi" w:hAnsiTheme="minorHAnsi"/>
          <w:color w:val="000000"/>
          <w:sz w:val="22"/>
          <w:szCs w:val="22"/>
        </w:rPr>
      </w:pPr>
      <w:r w:rsidRPr="00F066A3">
        <w:rPr>
          <w:rFonts w:asciiTheme="minorHAnsi" w:hAnsiTheme="minorHAnsi"/>
          <w:color w:val="000000"/>
          <w:sz w:val="22"/>
          <w:szCs w:val="22"/>
        </w:rPr>
        <w:t>* Utilizar lenguaje matemático en la comunicación, tanto en el desarrollo de las actividades como en la puesta en común de las producciones construidas.</w:t>
      </w:r>
    </w:p>
    <w:p w:rsidR="00F066A3" w:rsidRPr="00F066A3" w:rsidRDefault="00F066A3" w:rsidP="00F066A3">
      <w:pPr>
        <w:pStyle w:val="NormalWeb"/>
        <w:rPr>
          <w:rFonts w:asciiTheme="minorHAnsi" w:hAnsiTheme="minorHAnsi"/>
          <w:color w:val="000000"/>
          <w:sz w:val="22"/>
          <w:szCs w:val="22"/>
        </w:rPr>
      </w:pPr>
      <w:r w:rsidRPr="00F066A3">
        <w:rPr>
          <w:rFonts w:asciiTheme="minorHAnsi" w:hAnsiTheme="minorHAnsi"/>
          <w:color w:val="000000"/>
          <w:sz w:val="22"/>
          <w:szCs w:val="22"/>
        </w:rPr>
        <w:t xml:space="preserve">* </w:t>
      </w:r>
      <w:r w:rsidR="001C2568">
        <w:rPr>
          <w:rFonts w:asciiTheme="minorHAnsi" w:hAnsiTheme="minorHAnsi"/>
          <w:color w:val="000000"/>
          <w:sz w:val="22"/>
          <w:szCs w:val="22"/>
        </w:rPr>
        <w:t>Resolver situaciones y cálculos con el campo numérico de los complejos</w:t>
      </w:r>
    </w:p>
    <w:p w:rsidR="00F066A3" w:rsidRPr="00F066A3" w:rsidRDefault="00F066A3" w:rsidP="00F066A3">
      <w:pPr>
        <w:pStyle w:val="NormalWeb"/>
        <w:rPr>
          <w:rFonts w:asciiTheme="minorHAnsi" w:hAnsiTheme="minorHAnsi"/>
          <w:color w:val="000000"/>
          <w:sz w:val="22"/>
          <w:szCs w:val="22"/>
        </w:rPr>
      </w:pPr>
      <w:r w:rsidRPr="00F066A3">
        <w:rPr>
          <w:rFonts w:asciiTheme="minorHAnsi" w:hAnsiTheme="minorHAnsi"/>
          <w:color w:val="000000"/>
          <w:sz w:val="22"/>
          <w:szCs w:val="22"/>
        </w:rPr>
        <w:t>* Reconocer situa</w:t>
      </w:r>
      <w:r w:rsidR="001C2568">
        <w:rPr>
          <w:rFonts w:asciiTheme="minorHAnsi" w:hAnsiTheme="minorHAnsi"/>
          <w:color w:val="000000"/>
          <w:sz w:val="22"/>
          <w:szCs w:val="22"/>
        </w:rPr>
        <w:t>ciones en las cuales sea necesario el uso de la circunferencia trigonométrica para la resolución de actividades</w:t>
      </w:r>
    </w:p>
    <w:p w:rsidR="00F066A3" w:rsidRDefault="001C2568" w:rsidP="00F066A3">
      <w:pPr>
        <w:pStyle w:val="NormalWeb"/>
        <w:rPr>
          <w:rFonts w:asciiTheme="minorHAnsi" w:hAnsiTheme="minorHAnsi"/>
          <w:color w:val="000000"/>
          <w:sz w:val="22"/>
          <w:szCs w:val="22"/>
        </w:rPr>
      </w:pPr>
      <w:r>
        <w:rPr>
          <w:rFonts w:asciiTheme="minorHAnsi" w:hAnsiTheme="minorHAnsi"/>
          <w:color w:val="000000"/>
          <w:sz w:val="22"/>
          <w:szCs w:val="22"/>
        </w:rPr>
        <w:t>* Distinguir los diferentes tipos de indeterminaciones de límites, y poder calcularlos haciendo uso de su concepto y de saberes previos</w:t>
      </w:r>
    </w:p>
    <w:p w:rsidR="00F066A3" w:rsidRDefault="00F066A3" w:rsidP="00F066A3">
      <w:pPr>
        <w:pStyle w:val="NormalWeb"/>
        <w:rPr>
          <w:rFonts w:asciiTheme="minorHAnsi" w:hAnsiTheme="minorHAnsi"/>
          <w:color w:val="000000"/>
          <w:sz w:val="22"/>
          <w:szCs w:val="22"/>
        </w:rPr>
      </w:pPr>
      <w:r w:rsidRPr="00F066A3">
        <w:rPr>
          <w:rFonts w:asciiTheme="minorHAnsi" w:hAnsiTheme="minorHAnsi"/>
          <w:color w:val="000000"/>
          <w:sz w:val="22"/>
          <w:szCs w:val="22"/>
        </w:rPr>
        <w:t>* Cons</w:t>
      </w:r>
      <w:r w:rsidR="001C2568">
        <w:rPr>
          <w:rFonts w:asciiTheme="minorHAnsi" w:hAnsiTheme="minorHAnsi"/>
          <w:color w:val="000000"/>
          <w:sz w:val="22"/>
          <w:szCs w:val="22"/>
        </w:rPr>
        <w:t>trucción de gráficos con funciones trigonométricas</w:t>
      </w:r>
    </w:p>
    <w:p w:rsidR="001C2568" w:rsidRDefault="001C2568" w:rsidP="00F066A3">
      <w:pPr>
        <w:pStyle w:val="NormalWeb"/>
        <w:rPr>
          <w:rFonts w:asciiTheme="minorHAnsi" w:hAnsiTheme="minorHAnsi"/>
          <w:color w:val="000000"/>
          <w:sz w:val="22"/>
          <w:szCs w:val="22"/>
        </w:rPr>
      </w:pPr>
      <w:r>
        <w:rPr>
          <w:rFonts w:asciiTheme="minorHAnsi" w:hAnsiTheme="minorHAnsi"/>
          <w:color w:val="000000"/>
          <w:sz w:val="22"/>
          <w:szCs w:val="22"/>
        </w:rPr>
        <w:t>*Analizar la continuidad de funciones a partir del concepto de límite</w:t>
      </w:r>
    </w:p>
    <w:p w:rsidR="001C2568" w:rsidRDefault="001C2568" w:rsidP="00F066A3">
      <w:pPr>
        <w:pStyle w:val="NormalWeb"/>
        <w:rPr>
          <w:rFonts w:asciiTheme="minorHAnsi" w:hAnsiTheme="minorHAnsi"/>
          <w:color w:val="000000"/>
          <w:sz w:val="22"/>
          <w:szCs w:val="22"/>
        </w:rPr>
      </w:pPr>
      <w:r>
        <w:rPr>
          <w:rFonts w:asciiTheme="minorHAnsi" w:hAnsiTheme="minorHAnsi"/>
          <w:color w:val="000000"/>
          <w:sz w:val="22"/>
          <w:szCs w:val="22"/>
        </w:rPr>
        <w:t>*resolver derivadas sucesivas</w:t>
      </w:r>
    </w:p>
    <w:p w:rsidR="001C2568" w:rsidRPr="00F066A3" w:rsidRDefault="001C2568" w:rsidP="00F066A3">
      <w:pPr>
        <w:pStyle w:val="NormalWeb"/>
        <w:rPr>
          <w:rFonts w:asciiTheme="minorHAnsi" w:hAnsiTheme="minorHAnsi"/>
          <w:color w:val="000000"/>
          <w:sz w:val="22"/>
          <w:szCs w:val="22"/>
        </w:rPr>
      </w:pPr>
      <w:r>
        <w:rPr>
          <w:rFonts w:asciiTheme="minorHAnsi" w:hAnsiTheme="minorHAnsi"/>
          <w:color w:val="000000"/>
          <w:sz w:val="22"/>
          <w:szCs w:val="22"/>
        </w:rPr>
        <w:t>*hacer uso del concepto de derivada para graficar funciones</w:t>
      </w:r>
    </w:p>
    <w:bookmarkEnd w:id="0"/>
    <w:p w:rsidR="00F066A3" w:rsidRDefault="00F066A3" w:rsidP="00F066A3">
      <w:pPr>
        <w:pStyle w:val="Prrafodelista"/>
        <w:spacing w:after="38"/>
        <w:ind w:firstLine="0"/>
      </w:pPr>
    </w:p>
    <w:tbl>
      <w:tblPr>
        <w:tblStyle w:val="Tablaconcuadrcula"/>
        <w:tblpPr w:leftFromText="141" w:rightFromText="141" w:vertAnchor="text" w:tblpX="-147" w:tblpY="1"/>
        <w:tblOverlap w:val="never"/>
        <w:tblW w:w="11577" w:type="dxa"/>
        <w:tblLayout w:type="fixed"/>
        <w:tblLook w:val="04A0" w:firstRow="1" w:lastRow="0" w:firstColumn="1" w:lastColumn="0" w:noHBand="0" w:noVBand="1"/>
      </w:tblPr>
      <w:tblGrid>
        <w:gridCol w:w="1418"/>
        <w:gridCol w:w="1087"/>
        <w:gridCol w:w="2599"/>
        <w:gridCol w:w="2126"/>
        <w:gridCol w:w="2504"/>
        <w:gridCol w:w="1843"/>
      </w:tblGrid>
      <w:tr w:rsidR="001C2568" w:rsidTr="00E41B4B">
        <w:tc>
          <w:tcPr>
            <w:tcW w:w="1418" w:type="dxa"/>
          </w:tcPr>
          <w:p w:rsidR="001C2568" w:rsidRDefault="001C2568" w:rsidP="008F5B5B">
            <w:pPr>
              <w:pStyle w:val="Prrafodelista"/>
              <w:spacing w:after="38"/>
              <w:ind w:left="0" w:firstLine="0"/>
            </w:pPr>
            <w:r>
              <w:t>EJE</w:t>
            </w:r>
          </w:p>
        </w:tc>
        <w:tc>
          <w:tcPr>
            <w:tcW w:w="1087" w:type="dxa"/>
          </w:tcPr>
          <w:p w:rsidR="001C2568" w:rsidRDefault="00900001" w:rsidP="008F5B5B">
            <w:pPr>
              <w:pStyle w:val="Prrafodelista"/>
              <w:spacing w:after="38"/>
              <w:ind w:left="0" w:firstLine="0"/>
            </w:pPr>
            <w:r>
              <w:t>UNIDAD</w:t>
            </w:r>
          </w:p>
        </w:tc>
        <w:tc>
          <w:tcPr>
            <w:tcW w:w="2599" w:type="dxa"/>
          </w:tcPr>
          <w:p w:rsidR="001C2568" w:rsidRDefault="001C2568" w:rsidP="008F5B5B">
            <w:pPr>
              <w:pStyle w:val="Prrafodelista"/>
              <w:spacing w:after="38"/>
              <w:ind w:left="0" w:firstLine="0"/>
            </w:pPr>
            <w:r>
              <w:t>CONTENIDOS</w:t>
            </w:r>
          </w:p>
        </w:tc>
        <w:tc>
          <w:tcPr>
            <w:tcW w:w="2126" w:type="dxa"/>
          </w:tcPr>
          <w:p w:rsidR="001C2568" w:rsidRDefault="001C2568" w:rsidP="008F5B5B">
            <w:pPr>
              <w:pStyle w:val="Prrafodelista"/>
              <w:spacing w:after="38"/>
              <w:ind w:left="0" w:firstLine="0"/>
            </w:pPr>
            <w:r>
              <w:t>ACTIVIDADES PREVISTAS</w:t>
            </w:r>
            <w:r>
              <w:br/>
              <w:t>PARA EL APRENDIZAJE</w:t>
            </w:r>
          </w:p>
        </w:tc>
        <w:tc>
          <w:tcPr>
            <w:tcW w:w="2504" w:type="dxa"/>
          </w:tcPr>
          <w:p w:rsidR="001C2568" w:rsidRDefault="001C2568" w:rsidP="008F5B5B">
            <w:pPr>
              <w:pStyle w:val="Prrafodelista"/>
              <w:spacing w:after="38"/>
              <w:ind w:left="0" w:firstLine="0"/>
            </w:pPr>
            <w:r>
              <w:t>RECURSOS/MATERIALES/ TEXTOS/ETC</w:t>
            </w:r>
          </w:p>
        </w:tc>
        <w:tc>
          <w:tcPr>
            <w:tcW w:w="1843" w:type="dxa"/>
          </w:tcPr>
          <w:p w:rsidR="001C2568" w:rsidRDefault="001C2568" w:rsidP="008F5B5B">
            <w:pPr>
              <w:pStyle w:val="Prrafodelista"/>
              <w:spacing w:after="38"/>
              <w:ind w:left="0" w:firstLine="0"/>
            </w:pPr>
            <w:r>
              <w:t>AJUSTES/</w:t>
            </w:r>
            <w:r>
              <w:br/>
              <w:t>OBSERVACIONES</w:t>
            </w:r>
          </w:p>
        </w:tc>
      </w:tr>
      <w:tr w:rsidR="001C2568" w:rsidTr="00E41B4B">
        <w:tc>
          <w:tcPr>
            <w:tcW w:w="1418" w:type="dxa"/>
          </w:tcPr>
          <w:p w:rsidR="001C2568" w:rsidRDefault="001C2568"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r>
              <w:t>Álgebra y funciones</w:t>
            </w: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D22829" w:rsidRDefault="00D22829" w:rsidP="008F5B5B">
            <w:pPr>
              <w:pStyle w:val="Prrafodelista"/>
              <w:spacing w:after="38"/>
              <w:ind w:left="0" w:firstLine="0"/>
            </w:pPr>
          </w:p>
          <w:p w:rsidR="00E41B4B" w:rsidRDefault="00E41B4B" w:rsidP="008F5B5B">
            <w:pPr>
              <w:pStyle w:val="Prrafodelista"/>
              <w:spacing w:after="38"/>
              <w:ind w:left="0" w:firstLine="0"/>
            </w:pPr>
          </w:p>
          <w:p w:rsidR="00E41B4B" w:rsidRPr="00E41B4B" w:rsidRDefault="00E41B4B" w:rsidP="00E41B4B"/>
          <w:p w:rsidR="00E41B4B" w:rsidRPr="00E41B4B" w:rsidRDefault="00E41B4B" w:rsidP="00E41B4B"/>
          <w:p w:rsidR="00E41B4B" w:rsidRPr="00E41B4B" w:rsidRDefault="00E41B4B" w:rsidP="00E41B4B"/>
          <w:p w:rsidR="00E41B4B" w:rsidRPr="00E41B4B" w:rsidRDefault="00E41B4B" w:rsidP="00E41B4B"/>
          <w:p w:rsidR="00E41B4B" w:rsidRDefault="00E41B4B" w:rsidP="00E41B4B"/>
          <w:p w:rsidR="00D22829" w:rsidRDefault="00D22829" w:rsidP="00E41B4B">
            <w:pPr>
              <w:jc w:val="center"/>
            </w:pPr>
          </w:p>
          <w:p w:rsidR="00E41B4B" w:rsidRPr="00E41B4B" w:rsidRDefault="00E41B4B" w:rsidP="00E41B4B">
            <w:pPr>
              <w:jc w:val="center"/>
            </w:pPr>
            <w:r>
              <w:t>Números y operaciones</w:t>
            </w:r>
          </w:p>
        </w:tc>
        <w:tc>
          <w:tcPr>
            <w:tcW w:w="1087" w:type="dxa"/>
          </w:tcPr>
          <w:p w:rsidR="001C2568" w:rsidRDefault="00900001" w:rsidP="008F5B5B">
            <w:pPr>
              <w:pStyle w:val="Prrafodelista"/>
              <w:spacing w:after="38"/>
              <w:ind w:left="0" w:firstLine="0"/>
            </w:pPr>
            <w:r>
              <w:t xml:space="preserve"> 1 </w:t>
            </w: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r>
              <w:t>2</w:t>
            </w: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r>
              <w:t>3</w:t>
            </w: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r>
              <w:t>4</w:t>
            </w: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r>
              <w:t>5</w:t>
            </w:r>
          </w:p>
          <w:p w:rsidR="003736CB" w:rsidRDefault="003736CB" w:rsidP="008F5B5B">
            <w:pPr>
              <w:pStyle w:val="Prrafodelista"/>
              <w:spacing w:after="38"/>
              <w:ind w:left="0" w:firstLine="0"/>
            </w:pPr>
          </w:p>
          <w:p w:rsidR="003736CB" w:rsidRDefault="003736CB" w:rsidP="008F5B5B">
            <w:pPr>
              <w:pStyle w:val="Prrafodelista"/>
              <w:spacing w:after="38"/>
              <w:ind w:left="0" w:firstLine="0"/>
            </w:pPr>
          </w:p>
          <w:p w:rsidR="003736CB" w:rsidRDefault="003736CB" w:rsidP="008F5B5B">
            <w:pPr>
              <w:pStyle w:val="Prrafodelista"/>
              <w:spacing w:after="38"/>
              <w:ind w:left="0" w:firstLine="0"/>
            </w:pPr>
          </w:p>
          <w:p w:rsidR="003736CB" w:rsidRDefault="003736CB" w:rsidP="008F5B5B">
            <w:pPr>
              <w:pStyle w:val="Prrafodelista"/>
              <w:spacing w:after="38"/>
              <w:ind w:left="0" w:firstLine="0"/>
            </w:pPr>
          </w:p>
          <w:p w:rsidR="003736CB" w:rsidRDefault="003736C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3736CB" w:rsidRDefault="003736CB" w:rsidP="008F5B5B">
            <w:pPr>
              <w:pStyle w:val="Prrafodelista"/>
              <w:spacing w:after="38"/>
              <w:ind w:left="0" w:firstLine="0"/>
            </w:pPr>
            <w:r>
              <w:t>6</w:t>
            </w:r>
          </w:p>
          <w:p w:rsidR="003736CB" w:rsidRDefault="003736C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E41B4B" w:rsidRDefault="00E41B4B" w:rsidP="008F5B5B">
            <w:pPr>
              <w:pStyle w:val="Prrafodelista"/>
              <w:spacing w:after="38"/>
              <w:ind w:left="0" w:firstLine="0"/>
            </w:pPr>
            <w:r>
              <w:t>7</w:t>
            </w:r>
          </w:p>
        </w:tc>
        <w:tc>
          <w:tcPr>
            <w:tcW w:w="2599" w:type="dxa"/>
          </w:tcPr>
          <w:p w:rsidR="001C2568" w:rsidRDefault="00E41B4B" w:rsidP="008F5B5B">
            <w:pPr>
              <w:pStyle w:val="Prrafodelista"/>
              <w:spacing w:after="38"/>
              <w:ind w:left="0" w:firstLine="0"/>
            </w:pPr>
            <w:r>
              <w:rPr>
                <w:b/>
              </w:rPr>
              <w:t>Fractales:</w:t>
            </w:r>
            <w:r>
              <w:t xml:space="preserve"> Noción de fractal</w:t>
            </w:r>
          </w:p>
          <w:p w:rsidR="00900001" w:rsidRDefault="00900001" w:rsidP="008F5B5B">
            <w:pPr>
              <w:pStyle w:val="Prrafodelista"/>
              <w:spacing w:after="38"/>
              <w:ind w:left="0" w:firstLine="0"/>
            </w:pPr>
          </w:p>
          <w:p w:rsidR="00900001" w:rsidRDefault="00900001" w:rsidP="008F5B5B">
            <w:pPr>
              <w:pStyle w:val="Prrafodelista"/>
              <w:spacing w:after="38"/>
              <w:ind w:left="0" w:firstLine="0"/>
            </w:pPr>
            <w:r>
              <w:rPr>
                <w:b/>
              </w:rPr>
              <w:t>Trigonometría:</w:t>
            </w:r>
            <w:r>
              <w:br/>
              <w:t>revisión de: razones trigonométricas, relaciones entre las razones trigonométricas de un mismo ángulo.</w:t>
            </w:r>
          </w:p>
          <w:p w:rsidR="00900001" w:rsidRDefault="00900001" w:rsidP="008F5B5B">
            <w:pPr>
              <w:pStyle w:val="Prrafodelista"/>
              <w:spacing w:after="38"/>
              <w:ind w:left="0" w:firstLine="0"/>
            </w:pPr>
            <w:r>
              <w:t>Sistema radián. Circunferencia trigonométrica. Cálculo en los cuadrantes: signo de cada función, pasaje de un cuadrante a otro. Ángulos transcendentes. Análisis y graficas de funciones trigonométricas. Hallar los ceros de manera analítica. Revisión de ecuaciones e identidades.</w:t>
            </w: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p>
          <w:p w:rsidR="00900001" w:rsidRDefault="00900001" w:rsidP="008F5B5B">
            <w:pPr>
              <w:pStyle w:val="Prrafodelista"/>
              <w:spacing w:after="38"/>
              <w:ind w:left="0" w:firstLine="0"/>
            </w:pPr>
            <w:r>
              <w:rPr>
                <w:b/>
              </w:rPr>
              <w:t xml:space="preserve">Límite: </w:t>
            </w:r>
            <w:r>
              <w:t xml:space="preserve"> </w:t>
            </w:r>
            <w:r>
              <w:br/>
              <w:t>limites finitos e infinitos. Álgebra de límites. Limites laterales. Indeterminaciones. Asíntotas horizontal y vertical. Continuidad y discontinuidad de una función. Clasificación de discontinuidades. Lectura de gráficos.</w:t>
            </w:r>
          </w:p>
          <w:p w:rsidR="008F5B5B" w:rsidRDefault="008F5B5B" w:rsidP="008F5B5B">
            <w:pPr>
              <w:pStyle w:val="Prrafodelista"/>
              <w:spacing w:after="38"/>
              <w:ind w:left="0" w:firstLine="0"/>
            </w:pPr>
          </w:p>
          <w:p w:rsidR="008F5B5B" w:rsidRDefault="008F5B5B" w:rsidP="008F5B5B">
            <w:pPr>
              <w:pStyle w:val="Prrafodelista"/>
              <w:spacing w:after="38"/>
              <w:ind w:left="0" w:firstLine="0"/>
              <w:rPr>
                <w:b/>
              </w:rPr>
            </w:pPr>
            <w:r>
              <w:rPr>
                <w:b/>
              </w:rPr>
              <w:t>Derivadas:</w:t>
            </w:r>
          </w:p>
          <w:p w:rsidR="008F5B5B" w:rsidRDefault="008F5B5B" w:rsidP="008F5B5B">
            <w:pPr>
              <w:pStyle w:val="Prrafodelista"/>
              <w:spacing w:after="38"/>
              <w:ind w:left="0" w:firstLine="0"/>
            </w:pPr>
            <w:r>
              <w:t>Definición. Propiedades. Álgebra de derivadas. Derivadas por definición. Derivadas por regla. Derivada en cadena. Derivadas sucesivas. Recta tangente (en un punto). Puntos máximos, mínimos y de inflexión. Concavidad de una curva. Maximización y minimización de funciones.</w:t>
            </w: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p>
          <w:p w:rsidR="008F5B5B" w:rsidRDefault="008F5B5B" w:rsidP="008F5B5B">
            <w:pPr>
              <w:pStyle w:val="Prrafodelista"/>
              <w:spacing w:after="38"/>
              <w:ind w:left="0" w:firstLine="0"/>
            </w:pPr>
            <w:r>
              <w:rPr>
                <w:b/>
              </w:rPr>
              <w:t>Estudio de funciones:</w:t>
            </w:r>
          </w:p>
          <w:p w:rsidR="008F5B5B" w:rsidRDefault="008F5B5B" w:rsidP="008F5B5B">
            <w:pPr>
              <w:pStyle w:val="Prrafodelista"/>
              <w:spacing w:after="38"/>
              <w:ind w:left="0" w:firstLine="0"/>
            </w:pPr>
            <w:r>
              <w:t>Estudio de funciones a partir de límite, derivada primera y segunda. Análisis de la función, estudio de la continuidad, gráfica desde puntos característicos.</w:t>
            </w:r>
          </w:p>
          <w:p w:rsidR="00E41B4B" w:rsidRDefault="00E41B4B" w:rsidP="008F5B5B">
            <w:pPr>
              <w:pStyle w:val="Prrafodelista"/>
              <w:spacing w:after="38"/>
              <w:ind w:left="0" w:firstLine="0"/>
            </w:pPr>
          </w:p>
          <w:p w:rsidR="00E41B4B" w:rsidRDefault="00E41B4B" w:rsidP="008F5B5B">
            <w:pPr>
              <w:pStyle w:val="Prrafodelista"/>
              <w:spacing w:after="38"/>
              <w:ind w:left="0" w:firstLine="0"/>
            </w:pPr>
          </w:p>
          <w:p w:rsidR="008F5B5B" w:rsidRPr="003736CB" w:rsidRDefault="008F5B5B" w:rsidP="008F5B5B">
            <w:pPr>
              <w:pStyle w:val="Prrafodelista"/>
              <w:spacing w:after="38"/>
              <w:ind w:left="0" w:firstLine="0"/>
            </w:pPr>
            <w:r>
              <w:rPr>
                <w:b/>
              </w:rPr>
              <w:t>Integrales:</w:t>
            </w:r>
            <w:r w:rsidR="003736CB">
              <w:rPr>
                <w:b/>
              </w:rPr>
              <w:br/>
            </w:r>
            <w:r w:rsidR="003736CB">
              <w:t>Concepto de integral. Integrales definidas e indefinidas. Propiedades. Regla de barrow. Integración por regla, métodos: sustitución, partes. Integrales racionales (métodos de descomposición en fracciones simples). Área entre curvas</w:t>
            </w:r>
          </w:p>
          <w:p w:rsidR="008F5B5B" w:rsidRPr="008F5B5B" w:rsidRDefault="008F5B5B" w:rsidP="008F5B5B">
            <w:pPr>
              <w:pStyle w:val="Prrafodelista"/>
              <w:spacing w:after="38"/>
              <w:ind w:left="0" w:firstLine="0"/>
              <w:rPr>
                <w:b/>
              </w:rPr>
            </w:pPr>
          </w:p>
          <w:p w:rsidR="008F5B5B" w:rsidRDefault="008F5B5B" w:rsidP="008F5B5B">
            <w:pPr>
              <w:pStyle w:val="Prrafodelista"/>
              <w:spacing w:after="38"/>
              <w:ind w:left="0" w:firstLine="0"/>
            </w:pPr>
          </w:p>
          <w:p w:rsidR="003736CB" w:rsidRPr="003736CB" w:rsidRDefault="00E41B4B" w:rsidP="008F5B5B">
            <w:pPr>
              <w:pStyle w:val="Prrafodelista"/>
              <w:spacing w:after="38"/>
              <w:ind w:left="0" w:firstLine="0"/>
            </w:pPr>
            <w:r>
              <w:rPr>
                <w:b/>
              </w:rPr>
              <w:t>Series:</w:t>
            </w:r>
            <w:r>
              <w:rPr>
                <w:b/>
              </w:rPr>
              <w:br/>
            </w:r>
            <w:r>
              <w:t xml:space="preserve"> Concepto. Notación y lenguaje Uso de calculadoras</w:t>
            </w:r>
          </w:p>
        </w:tc>
        <w:tc>
          <w:tcPr>
            <w:tcW w:w="2126" w:type="dxa"/>
          </w:tcPr>
          <w:p w:rsidR="001C2568" w:rsidRDefault="00D22829" w:rsidP="008F5B5B">
            <w:pPr>
              <w:pStyle w:val="Prrafodelista"/>
              <w:spacing w:after="38"/>
              <w:ind w:left="0" w:firstLine="0"/>
            </w:pPr>
            <w:r>
              <w:t>Ejercicios de repaso.</w:t>
            </w:r>
          </w:p>
          <w:p w:rsidR="00CE7504" w:rsidRDefault="00CE7504" w:rsidP="008F5B5B">
            <w:pPr>
              <w:pStyle w:val="Prrafodelista"/>
              <w:spacing w:after="38"/>
              <w:ind w:left="0" w:firstLine="0"/>
            </w:pPr>
          </w:p>
          <w:p w:rsidR="00CE7504" w:rsidRDefault="00D22829" w:rsidP="008F5B5B">
            <w:pPr>
              <w:pStyle w:val="Prrafodelista"/>
              <w:spacing w:after="38"/>
              <w:ind w:left="0" w:firstLine="0"/>
            </w:pPr>
            <w:r>
              <w:t>Análisis y resolución de problemas a modo de disparador</w:t>
            </w:r>
          </w:p>
          <w:p w:rsidR="00D22829" w:rsidRDefault="00D22829" w:rsidP="008F5B5B">
            <w:pPr>
              <w:pStyle w:val="Prrafodelista"/>
              <w:spacing w:after="38"/>
              <w:ind w:left="0" w:firstLine="0"/>
            </w:pPr>
          </w:p>
          <w:p w:rsidR="00D22829" w:rsidRDefault="00D22829" w:rsidP="008F5B5B">
            <w:pPr>
              <w:pStyle w:val="Prrafodelista"/>
              <w:spacing w:after="38"/>
              <w:ind w:left="0" w:firstLine="0"/>
            </w:pPr>
            <w:r>
              <w:t>Explicación y ejemplificación de los temas correspondientes.</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Resolución de ejercicios en forma individual y/o grupal.</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 xml:space="preserve">Representaciones </w:t>
            </w:r>
            <w:r w:rsidR="00CE7504">
              <w:t>gráficas</w:t>
            </w:r>
            <w:r>
              <w:t>.</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Estudio y análisis de funciones.</w:t>
            </w:r>
          </w:p>
          <w:p w:rsidR="00CE7504" w:rsidRDefault="00CE7504" w:rsidP="008F5B5B">
            <w:pPr>
              <w:pStyle w:val="Prrafodelista"/>
              <w:spacing w:after="38"/>
              <w:ind w:left="0" w:firstLine="0"/>
            </w:pPr>
          </w:p>
          <w:p w:rsidR="00D22829" w:rsidRDefault="00CE7504" w:rsidP="008F5B5B">
            <w:pPr>
              <w:pStyle w:val="Prrafodelista"/>
              <w:spacing w:after="38"/>
              <w:ind w:left="0" w:firstLine="0"/>
            </w:pPr>
            <w:r>
              <w:t>Construcción</w:t>
            </w:r>
            <w:r w:rsidR="00D22829">
              <w:t xml:space="preserve"> de figuras y análisis.</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Resolución de situaciones problemáticas.</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Modelización de situaciones.</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Tarea para el hogar.</w:t>
            </w:r>
          </w:p>
          <w:p w:rsidR="00CE7504" w:rsidRDefault="00CE7504" w:rsidP="008F5B5B">
            <w:pPr>
              <w:pStyle w:val="Prrafodelista"/>
              <w:spacing w:after="38"/>
              <w:ind w:left="0" w:firstLine="0"/>
            </w:pPr>
          </w:p>
          <w:p w:rsidR="00D22829" w:rsidRDefault="00D22829" w:rsidP="008F5B5B">
            <w:pPr>
              <w:pStyle w:val="Prrafodelista"/>
              <w:spacing w:after="38"/>
              <w:ind w:left="0" w:firstLine="0"/>
            </w:pPr>
            <w:r>
              <w:t>Ejercicios que incorporen el trabajo</w:t>
            </w:r>
            <w:r w:rsidR="00CE7504">
              <w:t xml:space="preserve"> de las propiedades vistas.</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Corrección y puesta en común de resultados de situaciones problemáticas y de algoritmos.</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Confección de trabajos prácticos, domiciliarios y de investigación.</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Exposiciones orales</w:t>
            </w:r>
          </w:p>
          <w:p w:rsidR="00D22829" w:rsidRDefault="00D22829" w:rsidP="008F5B5B">
            <w:pPr>
              <w:pStyle w:val="Prrafodelista"/>
              <w:spacing w:after="38"/>
              <w:ind w:left="0" w:firstLine="0"/>
            </w:pPr>
          </w:p>
        </w:tc>
        <w:tc>
          <w:tcPr>
            <w:tcW w:w="2504" w:type="dxa"/>
          </w:tcPr>
          <w:p w:rsidR="001C2568" w:rsidRDefault="00CE7504" w:rsidP="008F5B5B">
            <w:pPr>
              <w:pStyle w:val="Prrafodelista"/>
              <w:spacing w:after="38"/>
              <w:ind w:left="0" w:firstLine="0"/>
            </w:pPr>
            <w:r>
              <w:t>Uso y manejo de la carpeta y del material didáctico.</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Guía de ejercicios</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Uso del aula virtual</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Dialogo, exposición, discusión</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Uso del pizarrón</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Uso de la sala de informática</w:t>
            </w:r>
          </w:p>
          <w:p w:rsidR="00CE7504" w:rsidRDefault="00CE7504" w:rsidP="008F5B5B">
            <w:pPr>
              <w:pStyle w:val="Prrafodelista"/>
              <w:spacing w:after="38"/>
              <w:ind w:left="0" w:firstLine="0"/>
            </w:pPr>
          </w:p>
          <w:p w:rsidR="00CE7504" w:rsidRDefault="00CE7504" w:rsidP="008F5B5B">
            <w:pPr>
              <w:pStyle w:val="Prrafodelista"/>
              <w:spacing w:after="38"/>
              <w:ind w:left="0" w:firstLine="0"/>
            </w:pPr>
            <w:r>
              <w:t>Uso de la calculadora</w:t>
            </w:r>
          </w:p>
        </w:tc>
        <w:tc>
          <w:tcPr>
            <w:tcW w:w="1843" w:type="dxa"/>
          </w:tcPr>
          <w:p w:rsidR="001C2568" w:rsidRDefault="001C2568" w:rsidP="008F5B5B">
            <w:pPr>
              <w:pStyle w:val="Prrafodelista"/>
              <w:spacing w:after="38"/>
              <w:ind w:left="0" w:firstLine="0"/>
            </w:pPr>
          </w:p>
        </w:tc>
      </w:tr>
    </w:tbl>
    <w:p w:rsidR="008F5B5B" w:rsidRDefault="008F5B5B" w:rsidP="00506682">
      <w:pPr>
        <w:spacing w:after="38"/>
        <w:ind w:left="0" w:firstLine="0"/>
      </w:pPr>
      <w:r>
        <w:br w:type="textWrapping" w:clear="all"/>
      </w:r>
    </w:p>
    <w:p w:rsidR="00506682" w:rsidRDefault="00803D39" w:rsidP="00506682">
      <w:pPr>
        <w:spacing w:after="28"/>
        <w:ind w:left="360" w:firstLine="0"/>
        <w:rPr>
          <w:u w:val="single"/>
        </w:rPr>
      </w:pPr>
      <w:r w:rsidRPr="00506682">
        <w:rPr>
          <w:u w:val="single"/>
        </w:rPr>
        <w:t>CRITERIOS E IDICADO</w:t>
      </w:r>
      <w:r w:rsidR="00506682" w:rsidRPr="00506682">
        <w:rPr>
          <w:u w:val="single"/>
        </w:rPr>
        <w:t>RES DE EVALUACIÓN</w:t>
      </w:r>
      <w:r w:rsidR="00506682">
        <w:rPr>
          <w:u w:val="single"/>
        </w:rPr>
        <w:t>:</w:t>
      </w:r>
    </w:p>
    <w:p w:rsidR="00506682" w:rsidRPr="00506682" w:rsidRDefault="00506682" w:rsidP="00506682">
      <w:pPr>
        <w:spacing w:after="28"/>
        <w:ind w:left="360" w:firstLine="0"/>
        <w:rPr>
          <w:u w:val="single"/>
        </w:rPr>
      </w:pPr>
      <w:r>
        <w:rPr>
          <w:u w:val="single"/>
        </w:rPr>
        <w:br/>
      </w:r>
      <w:r>
        <w:rPr>
          <w:rFonts w:asciiTheme="minorHAnsi" w:hAnsiTheme="minorHAnsi"/>
        </w:rPr>
        <w:t>Concebimos</w:t>
      </w:r>
      <w:r w:rsidRPr="00506682">
        <w:rPr>
          <w:rFonts w:asciiTheme="minorHAnsi" w:hAnsiTheme="minorHAnsi"/>
        </w:rPr>
        <w:t xml:space="preserve"> la evaluación como un aspecto importante del proceso didáctico que regula tanto los comportamientos del docente como los aprendizajes de los alumnos. La evaluación refuerza la función de la institucionalización, conforma lo que debe considerarse como importante y lo que es secundario, lo que es decisivo saber hacer, y lo que es accesorio.</w:t>
      </w:r>
      <w:r>
        <w:rPr>
          <w:rFonts w:asciiTheme="minorHAnsi" w:hAnsiTheme="minorHAnsi"/>
        </w:rPr>
        <w:br/>
      </w:r>
      <w:r w:rsidRPr="00506682">
        <w:rPr>
          <w:rFonts w:asciiTheme="minorHAnsi" w:hAnsiTheme="minorHAnsi"/>
        </w:rPr>
        <w:t>No es posible considerar a la enseñanza y a la evaluación de los saberes matemáticos como acciones separadas.</w:t>
      </w:r>
      <w:r>
        <w:rPr>
          <w:rFonts w:asciiTheme="minorHAnsi" w:hAnsiTheme="minorHAnsi"/>
        </w:rPr>
        <w:br/>
      </w:r>
      <w:r w:rsidRPr="00506682">
        <w:rPr>
          <w:rFonts w:asciiTheme="minorHAnsi" w:hAnsiTheme="minorHAnsi"/>
        </w:rPr>
        <w:t>Por lo mismo se tendrá en cuenta a la hora de evaluar</w:t>
      </w:r>
      <w:r>
        <w:rPr>
          <w:sz w:val="27"/>
          <w:szCs w:val="27"/>
        </w:rPr>
        <w:t>:</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Diálogo exploratorio</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Evaluación continua durante la clase</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Participación en la clase</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Resolución personal y grupal de actividades</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Evaluaciones orales conceptuales</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Evaluaciones escritas</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Trabajos prácticos y de investigación en clase y para el hogar</w:t>
      </w:r>
    </w:p>
    <w:p w:rsidR="00506682" w:rsidRDefault="00506682" w:rsidP="00506682">
      <w:pPr>
        <w:pStyle w:val="NormalWeb"/>
        <w:numPr>
          <w:ilvl w:val="0"/>
          <w:numId w:val="10"/>
        </w:numPr>
        <w:rPr>
          <w:rFonts w:asciiTheme="minorHAnsi" w:hAnsiTheme="minorHAnsi"/>
          <w:color w:val="000000"/>
          <w:sz w:val="22"/>
          <w:szCs w:val="22"/>
        </w:rPr>
      </w:pPr>
      <w:r>
        <w:rPr>
          <w:rFonts w:asciiTheme="minorHAnsi" w:hAnsiTheme="minorHAnsi"/>
          <w:color w:val="000000"/>
          <w:sz w:val="22"/>
          <w:szCs w:val="22"/>
        </w:rPr>
        <w:t>Presentación de la carpeta</w:t>
      </w:r>
    </w:p>
    <w:p w:rsidR="00506682" w:rsidRPr="00B87BE0" w:rsidRDefault="00506682" w:rsidP="00B87BE0">
      <w:pPr>
        <w:pStyle w:val="Ttulo1"/>
        <w:tabs>
          <w:tab w:val="center" w:pos="2876"/>
        </w:tabs>
        <w:ind w:left="0" w:right="0" w:firstLine="0"/>
        <w:jc w:val="left"/>
        <w:rPr>
          <w:u w:val="single"/>
        </w:rPr>
      </w:pPr>
      <w:r w:rsidRPr="00506682">
        <w:rPr>
          <w:rFonts w:asciiTheme="minorHAnsi" w:eastAsia="Times New Roman" w:hAnsiTheme="minorHAnsi" w:cs="Times New Roman"/>
          <w:b w:val="0"/>
          <w:sz w:val="22"/>
          <w:u w:val="single"/>
        </w:rPr>
        <w:t>BIBLIOGRAFIA DOCENTE</w:t>
      </w:r>
      <w:r w:rsidR="00803D39" w:rsidRPr="00506682">
        <w:rPr>
          <w:u w:val="single"/>
        </w:rPr>
        <w:t xml:space="preserve"> </w:t>
      </w:r>
    </w:p>
    <w:p w:rsidR="00506682" w:rsidRDefault="00B87BE0" w:rsidP="00B87BE0">
      <w:pPr>
        <w:pStyle w:val="Prrafodelista"/>
        <w:numPr>
          <w:ilvl w:val="0"/>
          <w:numId w:val="11"/>
        </w:numPr>
      </w:pPr>
      <w:r>
        <w:t>http://abc.gov.ar/  Diseño curricular Matemática 6° C.S</w:t>
      </w:r>
    </w:p>
    <w:p w:rsidR="00B87BE0" w:rsidRDefault="00B87BE0" w:rsidP="00B87BE0">
      <w:pPr>
        <w:pStyle w:val="Prrafodelista"/>
        <w:numPr>
          <w:ilvl w:val="0"/>
          <w:numId w:val="11"/>
        </w:numPr>
      </w:pPr>
      <w:r>
        <w:t>Materiales de página web</w:t>
      </w:r>
    </w:p>
    <w:p w:rsidR="00B87BE0" w:rsidRDefault="00B87BE0" w:rsidP="00B87BE0">
      <w:pPr>
        <w:pStyle w:val="Prrafodelista"/>
        <w:numPr>
          <w:ilvl w:val="0"/>
          <w:numId w:val="11"/>
        </w:numPr>
      </w:pPr>
      <w:r>
        <w:t>Aritmetica 1, Repetto y otros. Ed. Kapeluz, 1998</w:t>
      </w:r>
    </w:p>
    <w:p w:rsidR="00B87BE0" w:rsidRDefault="00B87BE0" w:rsidP="00B87BE0">
      <w:pPr>
        <w:pStyle w:val="Prrafodelista"/>
        <w:numPr>
          <w:ilvl w:val="0"/>
          <w:numId w:val="11"/>
        </w:numPr>
      </w:pPr>
      <w:r>
        <w:t>Matemática…¿estás ahí?, de Adrian Paenza. Ed. Siglo veintiuno editores argentina, 2005</w:t>
      </w:r>
    </w:p>
    <w:p w:rsidR="00B87BE0" w:rsidRDefault="00B87BE0" w:rsidP="00B87BE0">
      <w:pPr>
        <w:pStyle w:val="Prrafodelista"/>
        <w:numPr>
          <w:ilvl w:val="0"/>
          <w:numId w:val="11"/>
        </w:numPr>
      </w:pPr>
      <w:r>
        <w:t>Matemática 1, de pablo Kaczor , Ruth Schaposchik y otros. Ed . Santillana, 2000</w:t>
      </w:r>
    </w:p>
    <w:p w:rsidR="00B87BE0" w:rsidRDefault="00B87BE0" w:rsidP="00B87BE0">
      <w:pPr>
        <w:pStyle w:val="Prrafodelista"/>
        <w:numPr>
          <w:ilvl w:val="0"/>
          <w:numId w:val="11"/>
        </w:numPr>
      </w:pPr>
      <w:r>
        <w:t>Funciones 2, de Silvia Atman, Claudia Comparatore, Liliana Kurzrok. Ed. Longseller, 2002</w:t>
      </w:r>
    </w:p>
    <w:p w:rsidR="00B87BE0" w:rsidRDefault="00B87BE0" w:rsidP="00B87BE0">
      <w:pPr>
        <w:pStyle w:val="Prrafodelista"/>
        <w:numPr>
          <w:ilvl w:val="0"/>
          <w:numId w:val="11"/>
        </w:numPr>
      </w:pPr>
      <w:r>
        <w:t>Complemento de trigonometría y geometría anlitica, de Leonor Caravajal. Ed. UTN, 2000</w:t>
      </w:r>
    </w:p>
    <w:p w:rsidR="00B87BE0" w:rsidRDefault="00B87BE0" w:rsidP="00B87BE0">
      <w:pPr>
        <w:pStyle w:val="Prrafodelista"/>
        <w:numPr>
          <w:ilvl w:val="0"/>
          <w:numId w:val="11"/>
        </w:numPr>
      </w:pPr>
      <w:r>
        <w:t>Apuntes docentes</w:t>
      </w: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p w:rsidR="00C8421A" w:rsidRDefault="00C8421A">
      <w:pPr>
        <w:tabs>
          <w:tab w:val="center" w:pos="411"/>
          <w:tab w:val="center" w:pos="2892"/>
        </w:tabs>
        <w:ind w:left="0" w:firstLine="0"/>
      </w:pPr>
    </w:p>
    <w:sectPr w:rsidR="00C8421A">
      <w:headerReference w:type="even" r:id="rId7"/>
      <w:headerReference w:type="default" r:id="rId8"/>
      <w:headerReference w:type="first" r:id="rId9"/>
      <w:pgSz w:w="12240" w:h="15840"/>
      <w:pgMar w:top="778" w:right="665" w:bottom="718" w:left="72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1905" w:rsidRDefault="00BB1905">
      <w:pPr>
        <w:spacing w:after="0" w:line="240" w:lineRule="auto"/>
      </w:pPr>
      <w:r>
        <w:separator/>
      </w:r>
    </w:p>
  </w:endnote>
  <w:endnote w:type="continuationSeparator" w:id="0">
    <w:p w:rsidR="00BB1905" w:rsidRDefault="00BB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1905" w:rsidRDefault="00BB1905">
      <w:pPr>
        <w:spacing w:after="0" w:line="240" w:lineRule="auto"/>
      </w:pPr>
      <w:r>
        <w:separator/>
      </w:r>
    </w:p>
  </w:footnote>
  <w:footnote w:type="continuationSeparator" w:id="0">
    <w:p w:rsidR="00BB1905" w:rsidRDefault="00BB19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1812" w:rsidRDefault="00803D39">
    <w:pPr>
      <w:spacing w:after="0" w:line="259" w:lineRule="auto"/>
      <w:ind w:left="-720" w:right="10501" w:firstLine="0"/>
    </w:pPr>
    <w:r>
      <w:rPr>
        <w:noProof/>
      </w:rPr>
      <w:drawing>
        <wp:anchor distT="0" distB="0" distL="114300" distR="114300" simplePos="0" relativeHeight="251658240" behindDoc="0" locked="0" layoutInCell="1" allowOverlap="0">
          <wp:simplePos x="0" y="0"/>
          <wp:positionH relativeFrom="page">
            <wp:posOffset>53339</wp:posOffset>
          </wp:positionH>
          <wp:positionV relativeFrom="page">
            <wp:posOffset>190500</wp:posOffset>
          </wp:positionV>
          <wp:extent cx="628447" cy="87566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628447" cy="875665"/>
                  </a:xfrm>
                  <a:prstGeom prst="rect">
                    <a:avLst/>
                  </a:prstGeom>
                </pic:spPr>
              </pic:pic>
            </a:graphicData>
          </a:graphic>
        </wp:anchor>
      </w:drawing>
    </w:r>
  </w:p>
  <w:p w:rsidR="00EA1812" w:rsidRDefault="00803D39">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3663" name="Group 36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1782063" id="Group 3663"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BUTzA3TwEAAK4CAAAOAAAAAAAAAAAAAAAAAC4CAABkcnMv&#10;ZTJvRG9jLnhtbFBLAQItABQABgAIAAAAIQA/pUBq1gAAAP8AAAAPAAAAAAAAAAAAAAAAAKkDAABk&#10;cnMvZG93bnJldi54bWxQSwUGAAAAAAQABADzAAAArAQAAAAA&#10;">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1812" w:rsidRDefault="00803D39">
    <w:r>
      <w:rPr>
        <w:noProof/>
      </w:rPr>
      <mc:AlternateContent>
        <mc:Choice Requires="wpg">
          <w:drawing>
            <wp:anchor distT="0" distB="0" distL="114300" distR="114300" simplePos="0" relativeHeight="251660288" behindDoc="1" locked="0" layoutInCell="1" allowOverlap="1">
              <wp:simplePos x="0" y="0"/>
              <wp:positionH relativeFrom="page">
                <wp:posOffset>309880</wp:posOffset>
              </wp:positionH>
              <wp:positionV relativeFrom="page">
                <wp:posOffset>9525</wp:posOffset>
              </wp:positionV>
              <wp:extent cx="628447" cy="875665"/>
              <wp:effectExtent l="0" t="0" r="0" b="0"/>
              <wp:wrapNone/>
              <wp:docPr id="3655" name="Group 3655"/>
              <wp:cNvGraphicFramePr/>
              <a:graphic xmlns:a="http://schemas.openxmlformats.org/drawingml/2006/main">
                <a:graphicData uri="http://schemas.microsoft.com/office/word/2010/wordprocessingGroup">
                  <wpg:wgp>
                    <wpg:cNvGrpSpPr/>
                    <wpg:grpSpPr>
                      <a:xfrm>
                        <a:off x="0" y="0"/>
                        <a:ext cx="628447" cy="875665"/>
                        <a:chOff x="0" y="0"/>
                        <a:chExt cx="628447" cy="875665"/>
                      </a:xfrm>
                    </wpg:grpSpPr>
                    <pic:pic xmlns:pic="http://schemas.openxmlformats.org/drawingml/2006/picture">
                      <pic:nvPicPr>
                        <pic:cNvPr id="3656" name="Picture 3656"/>
                        <pic:cNvPicPr/>
                      </pic:nvPicPr>
                      <pic:blipFill>
                        <a:blip r:embed="rId1"/>
                        <a:stretch>
                          <a:fillRect/>
                        </a:stretch>
                      </pic:blipFill>
                      <pic:spPr>
                        <a:xfrm>
                          <a:off x="0" y="0"/>
                          <a:ext cx="628447" cy="875665"/>
                        </a:xfrm>
                        <a:prstGeom prst="rect">
                          <a:avLst/>
                        </a:prstGeom>
                      </pic:spPr>
                    </pic:pic>
                  </wpg:wgp>
                </a:graphicData>
              </a:graphic>
            </wp:anchor>
          </w:drawing>
        </mc:Choice>
        <mc:Fallback>
          <w:pict>
            <v:group w14:anchorId="73ED8CF3" id="Group 3655" o:spid="_x0000_s1026" style="position:absolute;margin-left:24.4pt;margin-top:.75pt;width:49.5pt;height:68.95pt;z-index:-251656192;mso-position-horizontal-relative:page;mso-position-vertical-relative:page" coordsize="6284,87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56" o:spid="_x0000_s1027" type="#_x0000_t75" style="position:absolute;width:6284;height:87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l4p7FAAAA3QAAAA8AAABkcnMvZG93bnJldi54bWxEj9FqwkAURN8L/sNyhb6IbhppqNFVRBAK&#10;WkHrB1yy12wwezdktyb+vSsIfRxm5gyzWPW2FjdqfeVYwcckAUFcOF1xqeD8ux1/gfABWWPtmBTc&#10;ycNqOXhbYK5dx0e6nUIpIoR9jgpMCE0upS8MWfQT1xBH7+JaiyHKtpS6xS7CbS3TJMmkxYrjgsGG&#10;NoaK6+nPKki67cibUVr+zA503O03Pt2vC6Xeh/16DiJQH/7Dr/a3VjDNPjN4volPQC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peKexQAAAN0AAAAPAAAAAAAAAAAAAAAA&#10;AJ8CAABkcnMvZG93bnJldi54bWxQSwUGAAAAAAQABAD3AAAAkQMAAAAA&#10;">
                <v:imagedata r:id="rId2" o:title=""/>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1812" w:rsidRDefault="00803D39">
    <w:pPr>
      <w:spacing w:after="0" w:line="259" w:lineRule="auto"/>
      <w:ind w:left="-720" w:right="10501" w:firstLine="0"/>
    </w:pPr>
    <w:r>
      <w:rPr>
        <w:noProof/>
      </w:rPr>
      <w:drawing>
        <wp:anchor distT="0" distB="0" distL="114300" distR="114300" simplePos="0" relativeHeight="251661312" behindDoc="0" locked="0" layoutInCell="1" allowOverlap="0">
          <wp:simplePos x="0" y="0"/>
          <wp:positionH relativeFrom="page">
            <wp:posOffset>53339</wp:posOffset>
          </wp:positionH>
          <wp:positionV relativeFrom="page">
            <wp:posOffset>190500</wp:posOffset>
          </wp:positionV>
          <wp:extent cx="628447" cy="875665"/>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628447" cy="875665"/>
                  </a:xfrm>
                  <a:prstGeom prst="rect">
                    <a:avLst/>
                  </a:prstGeom>
                </pic:spPr>
              </pic:pic>
            </a:graphicData>
          </a:graphic>
        </wp:anchor>
      </w:drawing>
    </w:r>
  </w:p>
  <w:p w:rsidR="00EA1812" w:rsidRDefault="00803D39">
    <w:r>
      <w:rPr>
        <w:noProof/>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3653" name="Group 36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F6950C3" id="Group 3653"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Cb3iIdTwEAAK4CAAAOAAAAAAAAAAAAAAAAAC4CAABkcnMv&#10;ZTJvRG9jLnhtbFBLAQItABQABgAIAAAAIQA/pUBq1gAAAP8AAAAPAAAAAAAAAAAAAAAAAKkDAABk&#10;cnMvZG93bnJldi54bWxQSwUGAAAAAAQABADzAAAArAQ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B56FC"/>
    <w:multiLevelType w:val="hybridMultilevel"/>
    <w:tmpl w:val="AAC0304E"/>
    <w:lvl w:ilvl="0" w:tplc="657EF46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56809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B8F33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0828F5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3E32E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2807A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40867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4E23F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38123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nsid w:val="06977035"/>
    <w:multiLevelType w:val="hybridMultilevel"/>
    <w:tmpl w:val="E2567C86"/>
    <w:lvl w:ilvl="0" w:tplc="C5C81D32">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F2A9A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A0446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36AE5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54B62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4832A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3C550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2A0B3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A4613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nsid w:val="09F767DF"/>
    <w:multiLevelType w:val="hybridMultilevel"/>
    <w:tmpl w:val="4900D29C"/>
    <w:lvl w:ilvl="0" w:tplc="4E4C166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88A2A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D4BD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68EAF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FE7D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3AD77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ECC7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BE050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148C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nsid w:val="26332BA5"/>
    <w:multiLevelType w:val="hybridMultilevel"/>
    <w:tmpl w:val="05644D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7CB61DC"/>
    <w:multiLevelType w:val="hybridMultilevel"/>
    <w:tmpl w:val="F590380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nsid w:val="2CD52ECD"/>
    <w:multiLevelType w:val="hybridMultilevel"/>
    <w:tmpl w:val="6DAE4B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47413A0"/>
    <w:multiLevelType w:val="hybridMultilevel"/>
    <w:tmpl w:val="0B9C9D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C317045"/>
    <w:multiLevelType w:val="hybridMultilevel"/>
    <w:tmpl w:val="9F481968"/>
    <w:lvl w:ilvl="0" w:tplc="EE5CE94E">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5260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2C07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46EC9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FC84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7844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00A9F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F002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64816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nsid w:val="45CA25E7"/>
    <w:multiLevelType w:val="hybridMultilevel"/>
    <w:tmpl w:val="7FD46F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CD30379"/>
    <w:multiLevelType w:val="hybridMultilevel"/>
    <w:tmpl w:val="E3CC8E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B59228A"/>
    <w:multiLevelType w:val="hybridMultilevel"/>
    <w:tmpl w:val="7B96BAB2"/>
    <w:lvl w:ilvl="0" w:tplc="C7DE3BAA">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BAA56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909D0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68A0F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52179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561B9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72866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82ABD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F42E3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nsid w:val="780D5AE4"/>
    <w:multiLevelType w:val="hybridMultilevel"/>
    <w:tmpl w:val="3AE006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7AEA3B0B"/>
    <w:multiLevelType w:val="hybridMultilevel"/>
    <w:tmpl w:val="9CC0E9D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10"/>
  </w:num>
  <w:num w:numId="4">
    <w:abstractNumId w:val="7"/>
  </w:num>
  <w:num w:numId="5">
    <w:abstractNumId w:val="2"/>
  </w:num>
  <w:num w:numId="6">
    <w:abstractNumId w:val="12"/>
  </w:num>
  <w:num w:numId="7">
    <w:abstractNumId w:val="4"/>
  </w:num>
  <w:num w:numId="8">
    <w:abstractNumId w:val="6"/>
  </w:num>
  <w:num w:numId="9">
    <w:abstractNumId w:val="9"/>
  </w:num>
  <w:num w:numId="10">
    <w:abstractNumId w:val="5"/>
  </w:num>
  <w:num w:numId="11">
    <w:abstractNumId w:val="3"/>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812"/>
    <w:rsid w:val="00117831"/>
    <w:rsid w:val="001C2568"/>
    <w:rsid w:val="00206D57"/>
    <w:rsid w:val="003736CB"/>
    <w:rsid w:val="00400227"/>
    <w:rsid w:val="00476C50"/>
    <w:rsid w:val="004D521C"/>
    <w:rsid w:val="00503D4D"/>
    <w:rsid w:val="0050631E"/>
    <w:rsid w:val="00506682"/>
    <w:rsid w:val="006D18F9"/>
    <w:rsid w:val="007D4D2D"/>
    <w:rsid w:val="00803D39"/>
    <w:rsid w:val="0081197D"/>
    <w:rsid w:val="008360CD"/>
    <w:rsid w:val="008B04EC"/>
    <w:rsid w:val="008E4914"/>
    <w:rsid w:val="008F5B5B"/>
    <w:rsid w:val="00900001"/>
    <w:rsid w:val="00956C5C"/>
    <w:rsid w:val="00A20132"/>
    <w:rsid w:val="00AE337C"/>
    <w:rsid w:val="00B87BE0"/>
    <w:rsid w:val="00B91C64"/>
    <w:rsid w:val="00BB1905"/>
    <w:rsid w:val="00BE33C9"/>
    <w:rsid w:val="00C1203D"/>
    <w:rsid w:val="00C8421A"/>
    <w:rsid w:val="00CE7504"/>
    <w:rsid w:val="00D22829"/>
    <w:rsid w:val="00D8709C"/>
    <w:rsid w:val="00E41B4B"/>
    <w:rsid w:val="00E966CD"/>
    <w:rsid w:val="00EA1812"/>
    <w:rsid w:val="00F066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9A5499-2AC5-44DE-A515-3E9DD594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0" w:lineRule="auto"/>
      <w:ind w:left="10" w:hanging="10"/>
    </w:pPr>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0" w:right="57" w:hanging="10"/>
      <w:jc w:val="right"/>
      <w:outlineLvl w:val="0"/>
    </w:pPr>
    <w:rPr>
      <w:rFonts w:ascii="Garamond" w:eastAsia="Garamond" w:hAnsi="Garamond" w:cs="Garamond"/>
      <w:b/>
      <w:color w:val="000000"/>
      <w:sz w:val="36"/>
    </w:rPr>
  </w:style>
  <w:style w:type="paragraph" w:styleId="Ttulo2">
    <w:name w:val="heading 2"/>
    <w:next w:val="Normal"/>
    <w:link w:val="Ttulo2Car"/>
    <w:uiPriority w:val="9"/>
    <w:unhideWhenUsed/>
    <w:qFormat/>
    <w:pPr>
      <w:keepNext/>
      <w:keepLines/>
      <w:spacing w:after="0"/>
      <w:ind w:right="55"/>
      <w:jc w:val="center"/>
      <w:outlineLvl w:val="1"/>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8"/>
    </w:rPr>
  </w:style>
  <w:style w:type="character" w:customStyle="1" w:styleId="Ttulo1Car">
    <w:name w:val="Título 1 Car"/>
    <w:link w:val="Ttulo1"/>
    <w:rPr>
      <w:rFonts w:ascii="Garamond" w:eastAsia="Garamond" w:hAnsi="Garamond" w:cs="Garamond"/>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966CD"/>
    <w:pPr>
      <w:ind w:left="720"/>
      <w:contextualSpacing/>
    </w:pPr>
  </w:style>
  <w:style w:type="table" w:styleId="Tablaconcuadrcula">
    <w:name w:val="Table Grid"/>
    <w:basedOn w:val="Tablanormal"/>
    <w:uiPriority w:val="39"/>
    <w:rsid w:val="00F066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F066A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Piedepgina">
    <w:name w:val="footer"/>
    <w:basedOn w:val="Normal"/>
    <w:link w:val="PiedepginaCar"/>
    <w:uiPriority w:val="99"/>
    <w:unhideWhenUsed/>
    <w:rsid w:val="008F5B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5B5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401258">
      <w:bodyDiv w:val="1"/>
      <w:marLeft w:val="0"/>
      <w:marRight w:val="0"/>
      <w:marTop w:val="0"/>
      <w:marBottom w:val="0"/>
      <w:divBdr>
        <w:top w:val="none" w:sz="0" w:space="0" w:color="auto"/>
        <w:left w:val="none" w:sz="0" w:space="0" w:color="auto"/>
        <w:bottom w:val="none" w:sz="0" w:space="0" w:color="auto"/>
        <w:right w:val="none" w:sz="0" w:space="0" w:color="auto"/>
      </w:divBdr>
    </w:div>
    <w:div w:id="878736995">
      <w:bodyDiv w:val="1"/>
      <w:marLeft w:val="0"/>
      <w:marRight w:val="0"/>
      <w:marTop w:val="0"/>
      <w:marBottom w:val="0"/>
      <w:divBdr>
        <w:top w:val="none" w:sz="0" w:space="0" w:color="auto"/>
        <w:left w:val="none" w:sz="0" w:space="0" w:color="auto"/>
        <w:bottom w:val="none" w:sz="0" w:space="0" w:color="auto"/>
        <w:right w:val="none" w:sz="0" w:space="0" w:color="auto"/>
      </w:divBdr>
    </w:div>
    <w:div w:id="1874079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1495</Words>
  <Characters>8225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Emilia</dc:creator>
  <cp:keywords/>
  <cp:lastModifiedBy>federico linari</cp:lastModifiedBy>
  <cp:revision>7</cp:revision>
  <dcterms:created xsi:type="dcterms:W3CDTF">2019-04-18T01:42:00Z</dcterms:created>
  <dcterms:modified xsi:type="dcterms:W3CDTF">2020-04-26T16:59:00Z</dcterms:modified>
</cp:coreProperties>
</file>