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4DF8" w:rsidRDefault="00254DF8">
      <w:pPr>
        <w:rPr>
          <w:u w:val="single"/>
        </w:rPr>
      </w:pPr>
      <w:r>
        <w:rPr>
          <w:u w:val="single"/>
        </w:rPr>
        <w:t>Actividad 2° año (lunes)</w:t>
      </w:r>
    </w:p>
    <w:p w:rsidR="00CE3083" w:rsidRDefault="00CE3083">
      <w:pPr>
        <w:rPr>
          <w:u w:val="single"/>
        </w:rPr>
      </w:pPr>
      <w:r>
        <w:rPr>
          <w:u w:val="single"/>
        </w:rPr>
        <w:t>Link explicativo:</w:t>
      </w:r>
      <w:r w:rsidRPr="00CE3083">
        <w:t xml:space="preserve"> </w:t>
      </w:r>
      <w:r>
        <w:br/>
      </w:r>
      <w:hyperlink r:id="rId5" w:history="1">
        <w:r>
          <w:rPr>
            <w:rStyle w:val="Hipervnculo"/>
          </w:rPr>
          <w:t>https://www.youtube.com/watch?v=4OsX</w:t>
        </w:r>
        <w:bookmarkStart w:id="0" w:name="_GoBack"/>
        <w:bookmarkEnd w:id="0"/>
        <w:r>
          <w:rPr>
            <w:rStyle w:val="Hipervnculo"/>
          </w:rPr>
          <w:t>sr8IKgk</w:t>
        </w:r>
      </w:hyperlink>
    </w:p>
    <w:p w:rsidR="00520911" w:rsidRPr="00520911" w:rsidRDefault="00520911" w:rsidP="00CE3083">
      <w:pPr>
        <w:pStyle w:val="Prrafodelista"/>
        <w:numPr>
          <w:ilvl w:val="0"/>
          <w:numId w:val="1"/>
        </w:numPr>
      </w:pPr>
      <w:r>
        <w:t>Hacer una red conceptual vinculando los campos numéricos conocidos</w:t>
      </w:r>
      <w:r w:rsidR="00CE3083">
        <w:br/>
        <w:t xml:space="preserve">2) </w:t>
      </w:r>
    </w:p>
    <w:p w:rsidR="00254DF8" w:rsidRDefault="00CE3083" w:rsidP="00CE3083">
      <w:pPr>
        <w:pStyle w:val="Prrafodelista"/>
      </w:pPr>
      <w:r>
        <w:t>3)</w:t>
      </w:r>
      <w:r w:rsidR="00254DF8">
        <w:rPr>
          <w:noProof/>
          <w:lang w:eastAsia="es-AR"/>
        </w:rPr>
        <w:drawing>
          <wp:inline distT="0" distB="0" distL="0" distR="0">
            <wp:extent cx="4930140" cy="1341120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DF8" w:rsidRDefault="00A94BD2">
      <w:r>
        <w:rPr>
          <w:noProof/>
          <w:lang w:eastAsia="es-AR"/>
        </w:rPr>
        <w:drawing>
          <wp:inline distT="0" distB="0" distL="0" distR="0">
            <wp:extent cx="3634740" cy="1104900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BD2" w:rsidRDefault="00CE3083">
      <w:r>
        <w:t xml:space="preserve">4) </w:t>
      </w:r>
      <w:r w:rsidR="00A94BD2">
        <w:t>Completa la tabla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94BD2" w:rsidTr="00A94BD2">
        <w:tc>
          <w:tcPr>
            <w:tcW w:w="1803" w:type="dxa"/>
          </w:tcPr>
          <w:p w:rsidR="00A94BD2" w:rsidRDefault="00A94BD2">
            <w:r>
              <w:t>numero</w:t>
            </w:r>
          </w:p>
        </w:tc>
        <w:tc>
          <w:tcPr>
            <w:tcW w:w="1803" w:type="dxa"/>
          </w:tcPr>
          <w:p w:rsidR="00A94BD2" w:rsidRDefault="00A94BD2">
            <w:r>
              <w:t>anterior</w:t>
            </w:r>
          </w:p>
        </w:tc>
        <w:tc>
          <w:tcPr>
            <w:tcW w:w="1803" w:type="dxa"/>
          </w:tcPr>
          <w:p w:rsidR="00A94BD2" w:rsidRDefault="00A94BD2">
            <w:r>
              <w:t>siguiente</w:t>
            </w:r>
          </w:p>
        </w:tc>
        <w:tc>
          <w:tcPr>
            <w:tcW w:w="1803" w:type="dxa"/>
          </w:tcPr>
          <w:p w:rsidR="00A94BD2" w:rsidRDefault="00A94BD2">
            <w:r>
              <w:t>opuesto</w:t>
            </w:r>
          </w:p>
        </w:tc>
        <w:tc>
          <w:tcPr>
            <w:tcW w:w="1804" w:type="dxa"/>
          </w:tcPr>
          <w:p w:rsidR="00A94BD2" w:rsidRDefault="00A94BD2">
            <w:r>
              <w:t>modulo</w:t>
            </w:r>
          </w:p>
        </w:tc>
      </w:tr>
      <w:tr w:rsidR="00A94BD2" w:rsidTr="00A94BD2">
        <w:tc>
          <w:tcPr>
            <w:tcW w:w="1803" w:type="dxa"/>
          </w:tcPr>
          <w:p w:rsidR="00A94BD2" w:rsidRDefault="00A94BD2">
            <w:r>
              <w:t>-16</w:t>
            </w:r>
          </w:p>
        </w:tc>
        <w:tc>
          <w:tcPr>
            <w:tcW w:w="1803" w:type="dxa"/>
          </w:tcPr>
          <w:p w:rsidR="00A94BD2" w:rsidRDefault="00A94BD2"/>
        </w:tc>
        <w:tc>
          <w:tcPr>
            <w:tcW w:w="1803" w:type="dxa"/>
          </w:tcPr>
          <w:p w:rsidR="00A94BD2" w:rsidRDefault="00A94BD2"/>
        </w:tc>
        <w:tc>
          <w:tcPr>
            <w:tcW w:w="1803" w:type="dxa"/>
          </w:tcPr>
          <w:p w:rsidR="00A94BD2" w:rsidRDefault="00A94BD2"/>
        </w:tc>
        <w:tc>
          <w:tcPr>
            <w:tcW w:w="1804" w:type="dxa"/>
          </w:tcPr>
          <w:p w:rsidR="00A94BD2" w:rsidRDefault="00A94BD2"/>
        </w:tc>
      </w:tr>
      <w:tr w:rsidR="00A94BD2" w:rsidTr="00A94BD2">
        <w:tc>
          <w:tcPr>
            <w:tcW w:w="1803" w:type="dxa"/>
          </w:tcPr>
          <w:p w:rsidR="00A94BD2" w:rsidRDefault="00A94BD2"/>
        </w:tc>
        <w:tc>
          <w:tcPr>
            <w:tcW w:w="1803" w:type="dxa"/>
          </w:tcPr>
          <w:p w:rsidR="00A94BD2" w:rsidRDefault="00A94BD2">
            <w:r>
              <w:t>-99</w:t>
            </w:r>
          </w:p>
        </w:tc>
        <w:tc>
          <w:tcPr>
            <w:tcW w:w="1803" w:type="dxa"/>
          </w:tcPr>
          <w:p w:rsidR="00A94BD2" w:rsidRDefault="00A94BD2"/>
        </w:tc>
        <w:tc>
          <w:tcPr>
            <w:tcW w:w="1803" w:type="dxa"/>
          </w:tcPr>
          <w:p w:rsidR="00A94BD2" w:rsidRDefault="00A94BD2"/>
        </w:tc>
        <w:tc>
          <w:tcPr>
            <w:tcW w:w="1804" w:type="dxa"/>
          </w:tcPr>
          <w:p w:rsidR="00A94BD2" w:rsidRDefault="00A94BD2"/>
        </w:tc>
      </w:tr>
      <w:tr w:rsidR="00A94BD2" w:rsidTr="00A94BD2">
        <w:tc>
          <w:tcPr>
            <w:tcW w:w="1803" w:type="dxa"/>
          </w:tcPr>
          <w:p w:rsidR="00A94BD2" w:rsidRDefault="00A94BD2"/>
        </w:tc>
        <w:tc>
          <w:tcPr>
            <w:tcW w:w="1803" w:type="dxa"/>
          </w:tcPr>
          <w:p w:rsidR="00A94BD2" w:rsidRDefault="00A94BD2"/>
        </w:tc>
        <w:tc>
          <w:tcPr>
            <w:tcW w:w="1803" w:type="dxa"/>
          </w:tcPr>
          <w:p w:rsidR="00A94BD2" w:rsidRDefault="00A94BD2">
            <w:r>
              <w:t>-12</w:t>
            </w:r>
          </w:p>
        </w:tc>
        <w:tc>
          <w:tcPr>
            <w:tcW w:w="1803" w:type="dxa"/>
          </w:tcPr>
          <w:p w:rsidR="00A94BD2" w:rsidRDefault="00A94BD2"/>
        </w:tc>
        <w:tc>
          <w:tcPr>
            <w:tcW w:w="1804" w:type="dxa"/>
          </w:tcPr>
          <w:p w:rsidR="00A94BD2" w:rsidRDefault="00A94BD2"/>
        </w:tc>
      </w:tr>
      <w:tr w:rsidR="00A94BD2" w:rsidTr="00A94BD2">
        <w:tc>
          <w:tcPr>
            <w:tcW w:w="1803" w:type="dxa"/>
          </w:tcPr>
          <w:p w:rsidR="00A94BD2" w:rsidRDefault="00A94BD2"/>
        </w:tc>
        <w:tc>
          <w:tcPr>
            <w:tcW w:w="1803" w:type="dxa"/>
          </w:tcPr>
          <w:p w:rsidR="00A94BD2" w:rsidRDefault="00A94BD2"/>
        </w:tc>
        <w:tc>
          <w:tcPr>
            <w:tcW w:w="1803" w:type="dxa"/>
          </w:tcPr>
          <w:p w:rsidR="00A94BD2" w:rsidRDefault="00A94BD2"/>
        </w:tc>
        <w:tc>
          <w:tcPr>
            <w:tcW w:w="1803" w:type="dxa"/>
          </w:tcPr>
          <w:p w:rsidR="00A94BD2" w:rsidRDefault="00A94BD2">
            <w:r>
              <w:t>9</w:t>
            </w:r>
          </w:p>
        </w:tc>
        <w:tc>
          <w:tcPr>
            <w:tcW w:w="1804" w:type="dxa"/>
          </w:tcPr>
          <w:p w:rsidR="00A94BD2" w:rsidRDefault="00A94BD2"/>
        </w:tc>
      </w:tr>
      <w:tr w:rsidR="00A94BD2" w:rsidTr="00A94BD2">
        <w:tc>
          <w:tcPr>
            <w:tcW w:w="1803" w:type="dxa"/>
          </w:tcPr>
          <w:p w:rsidR="00A94BD2" w:rsidRDefault="00A94BD2"/>
        </w:tc>
        <w:tc>
          <w:tcPr>
            <w:tcW w:w="1803" w:type="dxa"/>
          </w:tcPr>
          <w:p w:rsidR="00A94BD2" w:rsidRDefault="00A94BD2">
            <w:r>
              <w:t>-5</w:t>
            </w:r>
          </w:p>
        </w:tc>
        <w:tc>
          <w:tcPr>
            <w:tcW w:w="1803" w:type="dxa"/>
          </w:tcPr>
          <w:p w:rsidR="00A94BD2" w:rsidRDefault="00A94BD2"/>
        </w:tc>
        <w:tc>
          <w:tcPr>
            <w:tcW w:w="1803" w:type="dxa"/>
          </w:tcPr>
          <w:p w:rsidR="00A94BD2" w:rsidRDefault="00A94BD2"/>
        </w:tc>
        <w:tc>
          <w:tcPr>
            <w:tcW w:w="1804" w:type="dxa"/>
          </w:tcPr>
          <w:p w:rsidR="00A94BD2" w:rsidRDefault="00A94BD2"/>
        </w:tc>
      </w:tr>
      <w:tr w:rsidR="00A94BD2" w:rsidTr="00A94BD2">
        <w:tc>
          <w:tcPr>
            <w:tcW w:w="1803" w:type="dxa"/>
          </w:tcPr>
          <w:p w:rsidR="00A94BD2" w:rsidRDefault="00A94BD2"/>
        </w:tc>
        <w:tc>
          <w:tcPr>
            <w:tcW w:w="1803" w:type="dxa"/>
          </w:tcPr>
          <w:p w:rsidR="00A94BD2" w:rsidRDefault="00A94BD2"/>
        </w:tc>
        <w:tc>
          <w:tcPr>
            <w:tcW w:w="1803" w:type="dxa"/>
          </w:tcPr>
          <w:p w:rsidR="00A94BD2" w:rsidRDefault="00A94BD2">
            <w:r>
              <w:t>0</w:t>
            </w:r>
          </w:p>
        </w:tc>
        <w:tc>
          <w:tcPr>
            <w:tcW w:w="1803" w:type="dxa"/>
          </w:tcPr>
          <w:p w:rsidR="00A94BD2" w:rsidRDefault="00A94BD2"/>
        </w:tc>
        <w:tc>
          <w:tcPr>
            <w:tcW w:w="1804" w:type="dxa"/>
          </w:tcPr>
          <w:p w:rsidR="00A94BD2" w:rsidRDefault="00A94BD2"/>
        </w:tc>
      </w:tr>
    </w:tbl>
    <w:p w:rsidR="00A94BD2" w:rsidRDefault="00A94BD2"/>
    <w:p w:rsidR="00A94BD2" w:rsidRDefault="00CE3083" w:rsidP="00A94BD2">
      <w:r>
        <w:t xml:space="preserve">5) </w:t>
      </w:r>
      <w:r w:rsidR="00A94BD2">
        <w:t>Clasificar los n</w:t>
      </w:r>
      <w:r w:rsidR="00520911">
        <w:t>úmeros en naturales, enteros, o ambos</w:t>
      </w:r>
      <w:r w:rsidR="00520911">
        <w:br/>
        <w:t>23, -9, 3, 7 , -9, 0, -8, 12, -12, -5</w:t>
      </w:r>
    </w:p>
    <w:p w:rsidR="00520911" w:rsidRPr="00A94BD2" w:rsidRDefault="00CE3083" w:rsidP="00A94BD2">
      <w:r>
        <w:t xml:space="preserve">6) ubicar en el eje </w:t>
      </w:r>
      <w:r>
        <w:br/>
        <w:t>(-5</w:t>
      </w:r>
      <w:proofErr w:type="gramStart"/>
      <w:r>
        <w:t>;4</w:t>
      </w:r>
      <w:proofErr w:type="gramEnd"/>
      <w:r>
        <w:t>) ; (6;-9) ; (-4;-3)</w:t>
      </w:r>
    </w:p>
    <w:sectPr w:rsidR="00520911" w:rsidRPr="00A94B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A9138E"/>
    <w:multiLevelType w:val="hybridMultilevel"/>
    <w:tmpl w:val="8FFA154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DF8"/>
    <w:rsid w:val="00254DF8"/>
    <w:rsid w:val="00520911"/>
    <w:rsid w:val="00A94BD2"/>
    <w:rsid w:val="00A94EB0"/>
    <w:rsid w:val="00CE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5B5154-ED8A-45D1-9F98-2A135164A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94B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CE3083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CE308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4OsXsr8IKg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73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3</cp:revision>
  <dcterms:created xsi:type="dcterms:W3CDTF">2019-04-28T00:35:00Z</dcterms:created>
  <dcterms:modified xsi:type="dcterms:W3CDTF">2020-06-16T15:05:00Z</dcterms:modified>
</cp:coreProperties>
</file>