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2114" w:rsidRPr="00B15F29" w:rsidRDefault="00B15F29">
      <w:r>
        <w:rPr>
          <w:b/>
          <w:u w:val="single"/>
        </w:rPr>
        <w:t>Año:</w:t>
      </w:r>
      <w:r>
        <w:t xml:space="preserve"> 3°</w:t>
      </w:r>
    </w:p>
    <w:p w:rsidR="00B15F29" w:rsidRPr="00B15F29" w:rsidRDefault="00B15F29">
      <w:r>
        <w:rPr>
          <w:b/>
          <w:u w:val="single"/>
        </w:rPr>
        <w:t xml:space="preserve">Materia: </w:t>
      </w:r>
      <w:r>
        <w:t xml:space="preserve">matemática </w:t>
      </w:r>
    </w:p>
    <w:p w:rsidR="00B15F29" w:rsidRPr="00B15F29" w:rsidRDefault="00B15F29">
      <w:r>
        <w:rPr>
          <w:b/>
          <w:u w:val="single"/>
        </w:rPr>
        <w:t xml:space="preserve">Profesor: </w:t>
      </w:r>
      <w:proofErr w:type="spellStart"/>
      <w:r>
        <w:t>Baffoni</w:t>
      </w:r>
      <w:proofErr w:type="spellEnd"/>
      <w:r>
        <w:t xml:space="preserve"> Cecilia</w:t>
      </w:r>
    </w:p>
    <w:p w:rsidR="00B15F29" w:rsidRDefault="00B15F29">
      <w:pPr>
        <w:rPr>
          <w:b/>
          <w:u w:val="single"/>
        </w:rPr>
      </w:pPr>
      <w:r>
        <w:rPr>
          <w:b/>
          <w:u w:val="single"/>
        </w:rPr>
        <w:t>Consignas:</w:t>
      </w:r>
    </w:p>
    <w:p w:rsidR="00B15F29" w:rsidRPr="00B15F29" w:rsidRDefault="00B15F29" w:rsidP="00B15F29">
      <w:pPr>
        <w:pStyle w:val="Prrafodelista"/>
        <w:numPr>
          <w:ilvl w:val="0"/>
          <w:numId w:val="2"/>
        </w:numPr>
        <w:rPr>
          <w:b/>
          <w:u w:val="single"/>
        </w:rPr>
      </w:pPr>
      <w:r w:rsidRPr="00B15F29">
        <w:rPr>
          <w:b/>
          <w:u w:val="single"/>
        </w:rPr>
        <w:t>Practico</w:t>
      </w:r>
    </w:p>
    <w:p w:rsidR="00B15F29" w:rsidRDefault="00B15F29" w:rsidP="00B15F29">
      <w:pPr>
        <w:pStyle w:val="Prrafodelista"/>
      </w:pPr>
      <w:r>
        <w:t>a)</w:t>
      </w:r>
      <w:r>
        <w:br/>
      </w:r>
      <w:r>
        <w:rPr>
          <w:noProof/>
          <w:lang w:eastAsia="es-AR"/>
        </w:rPr>
        <w:drawing>
          <wp:inline distT="0" distB="0" distL="0" distR="0" wp14:anchorId="11B4E581" wp14:editId="63D53E0F">
            <wp:extent cx="4930140" cy="1341120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5F29" w:rsidRDefault="00B15F29" w:rsidP="00B15F29">
      <w:pPr>
        <w:pStyle w:val="Prrafodelista"/>
        <w:numPr>
          <w:ilvl w:val="0"/>
          <w:numId w:val="3"/>
        </w:numPr>
      </w:pPr>
      <w:r>
        <w:t>Completa la tabla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B15F29" w:rsidTr="00D07D6E">
        <w:tc>
          <w:tcPr>
            <w:tcW w:w="1803" w:type="dxa"/>
          </w:tcPr>
          <w:p w:rsidR="00B15F29" w:rsidRDefault="00B15F29" w:rsidP="00D07D6E">
            <w:r>
              <w:t>numero</w:t>
            </w:r>
          </w:p>
        </w:tc>
        <w:tc>
          <w:tcPr>
            <w:tcW w:w="1803" w:type="dxa"/>
          </w:tcPr>
          <w:p w:rsidR="00B15F29" w:rsidRDefault="00B15F29" w:rsidP="00D07D6E">
            <w:r>
              <w:t>anterior</w:t>
            </w:r>
          </w:p>
        </w:tc>
        <w:tc>
          <w:tcPr>
            <w:tcW w:w="1803" w:type="dxa"/>
          </w:tcPr>
          <w:p w:rsidR="00B15F29" w:rsidRDefault="00B15F29" w:rsidP="00D07D6E">
            <w:r>
              <w:t>siguiente</w:t>
            </w:r>
          </w:p>
        </w:tc>
        <w:tc>
          <w:tcPr>
            <w:tcW w:w="1803" w:type="dxa"/>
          </w:tcPr>
          <w:p w:rsidR="00B15F29" w:rsidRDefault="00B15F29" w:rsidP="00D07D6E">
            <w:r>
              <w:t>opuesto</w:t>
            </w:r>
          </w:p>
        </w:tc>
        <w:tc>
          <w:tcPr>
            <w:tcW w:w="1804" w:type="dxa"/>
          </w:tcPr>
          <w:p w:rsidR="00B15F29" w:rsidRDefault="00B15F29" w:rsidP="00D07D6E">
            <w:r>
              <w:t>modulo</w:t>
            </w:r>
          </w:p>
        </w:tc>
      </w:tr>
      <w:tr w:rsidR="00B15F29" w:rsidTr="00D07D6E">
        <w:tc>
          <w:tcPr>
            <w:tcW w:w="1803" w:type="dxa"/>
          </w:tcPr>
          <w:p w:rsidR="00B15F29" w:rsidRDefault="00B15F29" w:rsidP="00D07D6E">
            <w:r>
              <w:t>-16</w:t>
            </w:r>
          </w:p>
        </w:tc>
        <w:tc>
          <w:tcPr>
            <w:tcW w:w="1803" w:type="dxa"/>
          </w:tcPr>
          <w:p w:rsidR="00B15F29" w:rsidRDefault="00B15F29" w:rsidP="00D07D6E"/>
        </w:tc>
        <w:tc>
          <w:tcPr>
            <w:tcW w:w="1803" w:type="dxa"/>
          </w:tcPr>
          <w:p w:rsidR="00B15F29" w:rsidRDefault="00B15F29" w:rsidP="00D07D6E"/>
        </w:tc>
        <w:tc>
          <w:tcPr>
            <w:tcW w:w="1803" w:type="dxa"/>
          </w:tcPr>
          <w:p w:rsidR="00B15F29" w:rsidRDefault="00B15F29" w:rsidP="00D07D6E"/>
        </w:tc>
        <w:tc>
          <w:tcPr>
            <w:tcW w:w="1804" w:type="dxa"/>
          </w:tcPr>
          <w:p w:rsidR="00B15F29" w:rsidRDefault="00B15F29" w:rsidP="00D07D6E"/>
        </w:tc>
      </w:tr>
      <w:tr w:rsidR="00B15F29" w:rsidTr="00D07D6E">
        <w:tc>
          <w:tcPr>
            <w:tcW w:w="1803" w:type="dxa"/>
          </w:tcPr>
          <w:p w:rsidR="00B15F29" w:rsidRDefault="00B15F29" w:rsidP="00D07D6E"/>
        </w:tc>
        <w:tc>
          <w:tcPr>
            <w:tcW w:w="1803" w:type="dxa"/>
          </w:tcPr>
          <w:p w:rsidR="00B15F29" w:rsidRDefault="00B15F29" w:rsidP="00D07D6E">
            <w:r>
              <w:t>-99</w:t>
            </w:r>
          </w:p>
        </w:tc>
        <w:tc>
          <w:tcPr>
            <w:tcW w:w="1803" w:type="dxa"/>
          </w:tcPr>
          <w:p w:rsidR="00B15F29" w:rsidRDefault="00B15F29" w:rsidP="00D07D6E"/>
        </w:tc>
        <w:tc>
          <w:tcPr>
            <w:tcW w:w="1803" w:type="dxa"/>
          </w:tcPr>
          <w:p w:rsidR="00B15F29" w:rsidRDefault="00B15F29" w:rsidP="00D07D6E"/>
        </w:tc>
        <w:tc>
          <w:tcPr>
            <w:tcW w:w="1804" w:type="dxa"/>
          </w:tcPr>
          <w:p w:rsidR="00B15F29" w:rsidRDefault="00B15F29" w:rsidP="00D07D6E"/>
        </w:tc>
      </w:tr>
      <w:tr w:rsidR="00B15F29" w:rsidTr="00D07D6E">
        <w:tc>
          <w:tcPr>
            <w:tcW w:w="1803" w:type="dxa"/>
          </w:tcPr>
          <w:p w:rsidR="00B15F29" w:rsidRDefault="00B15F29" w:rsidP="00D07D6E"/>
        </w:tc>
        <w:tc>
          <w:tcPr>
            <w:tcW w:w="1803" w:type="dxa"/>
          </w:tcPr>
          <w:p w:rsidR="00B15F29" w:rsidRDefault="00B15F29" w:rsidP="00D07D6E"/>
        </w:tc>
        <w:tc>
          <w:tcPr>
            <w:tcW w:w="1803" w:type="dxa"/>
          </w:tcPr>
          <w:p w:rsidR="00B15F29" w:rsidRDefault="00B15F29" w:rsidP="00D07D6E">
            <w:r>
              <w:t>-12</w:t>
            </w:r>
          </w:p>
        </w:tc>
        <w:tc>
          <w:tcPr>
            <w:tcW w:w="1803" w:type="dxa"/>
          </w:tcPr>
          <w:p w:rsidR="00B15F29" w:rsidRDefault="00B15F29" w:rsidP="00D07D6E"/>
        </w:tc>
        <w:tc>
          <w:tcPr>
            <w:tcW w:w="1804" w:type="dxa"/>
          </w:tcPr>
          <w:p w:rsidR="00B15F29" w:rsidRDefault="00B15F29" w:rsidP="00D07D6E"/>
        </w:tc>
      </w:tr>
      <w:tr w:rsidR="00B15F29" w:rsidTr="00D07D6E">
        <w:tc>
          <w:tcPr>
            <w:tcW w:w="1803" w:type="dxa"/>
          </w:tcPr>
          <w:p w:rsidR="00B15F29" w:rsidRDefault="00B15F29" w:rsidP="00D07D6E"/>
        </w:tc>
        <w:tc>
          <w:tcPr>
            <w:tcW w:w="1803" w:type="dxa"/>
          </w:tcPr>
          <w:p w:rsidR="00B15F29" w:rsidRDefault="00B15F29" w:rsidP="00D07D6E"/>
        </w:tc>
        <w:tc>
          <w:tcPr>
            <w:tcW w:w="1803" w:type="dxa"/>
          </w:tcPr>
          <w:p w:rsidR="00B15F29" w:rsidRDefault="00B15F29" w:rsidP="00D07D6E"/>
        </w:tc>
        <w:tc>
          <w:tcPr>
            <w:tcW w:w="1803" w:type="dxa"/>
          </w:tcPr>
          <w:p w:rsidR="00B15F29" w:rsidRDefault="00B15F29" w:rsidP="00D07D6E">
            <w:r>
              <w:t>9</w:t>
            </w:r>
          </w:p>
        </w:tc>
        <w:tc>
          <w:tcPr>
            <w:tcW w:w="1804" w:type="dxa"/>
          </w:tcPr>
          <w:p w:rsidR="00B15F29" w:rsidRDefault="00B15F29" w:rsidP="00D07D6E"/>
        </w:tc>
      </w:tr>
      <w:tr w:rsidR="00B15F29" w:rsidTr="00D07D6E">
        <w:tc>
          <w:tcPr>
            <w:tcW w:w="1803" w:type="dxa"/>
          </w:tcPr>
          <w:p w:rsidR="00B15F29" w:rsidRDefault="00B15F29" w:rsidP="00D07D6E"/>
        </w:tc>
        <w:tc>
          <w:tcPr>
            <w:tcW w:w="1803" w:type="dxa"/>
          </w:tcPr>
          <w:p w:rsidR="00B15F29" w:rsidRDefault="00B15F29" w:rsidP="00D07D6E">
            <w:r>
              <w:t>-5</w:t>
            </w:r>
          </w:p>
        </w:tc>
        <w:tc>
          <w:tcPr>
            <w:tcW w:w="1803" w:type="dxa"/>
          </w:tcPr>
          <w:p w:rsidR="00B15F29" w:rsidRDefault="00B15F29" w:rsidP="00D07D6E"/>
        </w:tc>
        <w:tc>
          <w:tcPr>
            <w:tcW w:w="1803" w:type="dxa"/>
          </w:tcPr>
          <w:p w:rsidR="00B15F29" w:rsidRDefault="00B15F29" w:rsidP="00D07D6E"/>
        </w:tc>
        <w:tc>
          <w:tcPr>
            <w:tcW w:w="1804" w:type="dxa"/>
          </w:tcPr>
          <w:p w:rsidR="00B15F29" w:rsidRDefault="00B15F29" w:rsidP="00D07D6E"/>
        </w:tc>
      </w:tr>
      <w:tr w:rsidR="00B15F29" w:rsidTr="00D07D6E">
        <w:tc>
          <w:tcPr>
            <w:tcW w:w="1803" w:type="dxa"/>
          </w:tcPr>
          <w:p w:rsidR="00B15F29" w:rsidRDefault="00B15F29" w:rsidP="00D07D6E"/>
        </w:tc>
        <w:tc>
          <w:tcPr>
            <w:tcW w:w="1803" w:type="dxa"/>
          </w:tcPr>
          <w:p w:rsidR="00B15F29" w:rsidRDefault="00B15F29" w:rsidP="00D07D6E"/>
        </w:tc>
        <w:tc>
          <w:tcPr>
            <w:tcW w:w="1803" w:type="dxa"/>
          </w:tcPr>
          <w:p w:rsidR="00B15F29" w:rsidRDefault="00B15F29" w:rsidP="00D07D6E">
            <w:r>
              <w:t>0</w:t>
            </w:r>
          </w:p>
        </w:tc>
        <w:tc>
          <w:tcPr>
            <w:tcW w:w="1803" w:type="dxa"/>
          </w:tcPr>
          <w:p w:rsidR="00B15F29" w:rsidRDefault="00B15F29" w:rsidP="00D07D6E"/>
        </w:tc>
        <w:tc>
          <w:tcPr>
            <w:tcW w:w="1804" w:type="dxa"/>
          </w:tcPr>
          <w:p w:rsidR="00B15F29" w:rsidRDefault="00B15F29" w:rsidP="00D07D6E"/>
        </w:tc>
      </w:tr>
    </w:tbl>
    <w:p w:rsidR="00B15F29" w:rsidRDefault="00B15F29" w:rsidP="00B15F29">
      <w:pPr>
        <w:pStyle w:val="Prrafodelista"/>
      </w:pPr>
    </w:p>
    <w:p w:rsidR="00B15F29" w:rsidRDefault="00B15F29" w:rsidP="00B15F29">
      <w:pPr>
        <w:pStyle w:val="Prrafodelista"/>
        <w:numPr>
          <w:ilvl w:val="0"/>
          <w:numId w:val="2"/>
        </w:numPr>
        <w:rPr>
          <w:b/>
          <w:u w:val="single"/>
        </w:rPr>
      </w:pPr>
      <w:r w:rsidRPr="00B15F29">
        <w:rPr>
          <w:b/>
          <w:u w:val="single"/>
        </w:rPr>
        <w:t>Teoría</w:t>
      </w:r>
    </w:p>
    <w:p w:rsidR="00B15F29" w:rsidRDefault="00B15F29" w:rsidP="00B15F29">
      <w:pPr>
        <w:pStyle w:val="Prrafodelista"/>
      </w:pPr>
    </w:p>
    <w:p w:rsidR="00B15F29" w:rsidRDefault="00B15F29" w:rsidP="00B15F29">
      <w:pPr>
        <w:pStyle w:val="Prrafodelista"/>
        <w:numPr>
          <w:ilvl w:val="0"/>
          <w:numId w:val="4"/>
        </w:numPr>
      </w:pPr>
      <w:r>
        <w:t>Hacer una red conceptual vinculando los campos numéricos trabajados</w:t>
      </w:r>
    </w:p>
    <w:p w:rsidR="00B15F29" w:rsidRDefault="00B15F29" w:rsidP="00B15F29">
      <w:pPr>
        <w:pStyle w:val="Prrafodelista"/>
        <w:numPr>
          <w:ilvl w:val="0"/>
          <w:numId w:val="4"/>
        </w:numPr>
      </w:pPr>
      <w:r>
        <w:t>Observar el link y enumerar las ideas principales</w:t>
      </w:r>
      <w:r>
        <w:br/>
      </w:r>
      <w:hyperlink r:id="rId6" w:history="1">
        <w:r>
          <w:rPr>
            <w:rStyle w:val="Hipervnculo"/>
          </w:rPr>
          <w:t>https://www.youtube.com/watch?v=x5BaQRIbeOU</w:t>
        </w:r>
      </w:hyperlink>
    </w:p>
    <w:p w:rsidR="00B15F29" w:rsidRPr="00B15F29" w:rsidRDefault="00B15F29" w:rsidP="00B15F29">
      <w:pPr>
        <w:pStyle w:val="Prrafodelista"/>
        <w:ind w:left="1080"/>
      </w:pPr>
      <w:bookmarkStart w:id="0" w:name="_GoBack"/>
      <w:bookmarkEnd w:id="0"/>
    </w:p>
    <w:sectPr w:rsidR="00B15F29" w:rsidRPr="00B15F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28157B"/>
    <w:multiLevelType w:val="hybridMultilevel"/>
    <w:tmpl w:val="B9A68496"/>
    <w:lvl w:ilvl="0" w:tplc="A5F0714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5BE231E"/>
    <w:multiLevelType w:val="hybridMultilevel"/>
    <w:tmpl w:val="1E0ABC9A"/>
    <w:lvl w:ilvl="0" w:tplc="2C0A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EEB2014"/>
    <w:multiLevelType w:val="hybridMultilevel"/>
    <w:tmpl w:val="AEA0E726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2FC59AA"/>
    <w:multiLevelType w:val="hybridMultilevel"/>
    <w:tmpl w:val="0C3E0B90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5F29"/>
    <w:rsid w:val="00352114"/>
    <w:rsid w:val="00B15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C27C09-5008-4CC4-807C-35BD96B0B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15F29"/>
    <w:pPr>
      <w:ind w:left="720"/>
      <w:contextualSpacing/>
    </w:pPr>
  </w:style>
  <w:style w:type="table" w:styleId="Tablaconcuadrcula">
    <w:name w:val="Table Grid"/>
    <w:basedOn w:val="Tablanormal"/>
    <w:uiPriority w:val="39"/>
    <w:rsid w:val="00B15F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semiHidden/>
    <w:unhideWhenUsed/>
    <w:rsid w:val="00B15F2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x5BaQRIbeOU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64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420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linari</dc:creator>
  <cp:keywords/>
  <dc:description/>
  <cp:lastModifiedBy>federico linari</cp:lastModifiedBy>
  <cp:revision>1</cp:revision>
  <dcterms:created xsi:type="dcterms:W3CDTF">2020-03-16T20:32:00Z</dcterms:created>
  <dcterms:modified xsi:type="dcterms:W3CDTF">2020-03-16T20:40:00Z</dcterms:modified>
</cp:coreProperties>
</file>