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752F" w:rsidRPr="00274D37" w:rsidRDefault="003A752F">
      <w:pPr>
        <w:rPr>
          <w:rFonts w:ascii="Arial" w:hAnsi="Arial" w:cs="Arial"/>
          <w:color w:val="FF0000"/>
          <w:sz w:val="32"/>
          <w:szCs w:val="32"/>
        </w:rPr>
      </w:pPr>
      <w:r w:rsidRPr="00B61D55">
        <w:rPr>
          <w:rFonts w:ascii="Arial" w:hAnsi="Arial" w:cs="Arial"/>
          <w:sz w:val="24"/>
          <w:szCs w:val="24"/>
        </w:rPr>
        <w:t xml:space="preserve">Consignas </w:t>
      </w:r>
      <w:r w:rsidR="00274D37">
        <w:rPr>
          <w:rFonts w:ascii="Arial" w:hAnsi="Arial" w:cs="Arial"/>
          <w:sz w:val="24"/>
          <w:szCs w:val="24"/>
        </w:rPr>
        <w:t xml:space="preserve"> </w:t>
      </w:r>
      <w:r w:rsidR="00274D37" w:rsidRPr="00274D37">
        <w:rPr>
          <w:rFonts w:ascii="Arial" w:hAnsi="Arial" w:cs="Arial"/>
          <w:color w:val="FF0000"/>
          <w:sz w:val="32"/>
          <w:szCs w:val="32"/>
        </w:rPr>
        <w:t>nota: 8- (ocho)-</w:t>
      </w:r>
    </w:p>
    <w:p w:rsidR="003A752F" w:rsidRPr="00B61D55" w:rsidRDefault="003A752F" w:rsidP="003A752F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61D55">
        <w:rPr>
          <w:rFonts w:ascii="Arial" w:hAnsi="Arial" w:cs="Arial"/>
          <w:sz w:val="24"/>
          <w:szCs w:val="24"/>
        </w:rPr>
        <w:t xml:space="preserve">Responde y justifica: ¿Nos alcanza el conjunto de los naturales para medir las temperaturas? </w:t>
      </w:r>
    </w:p>
    <w:p w:rsidR="003A752F" w:rsidRPr="00B61D55" w:rsidRDefault="003A752F" w:rsidP="003A752F">
      <w:pPr>
        <w:pStyle w:val="Prrafodelista"/>
        <w:rPr>
          <w:rFonts w:ascii="Arial" w:hAnsi="Arial" w:cs="Arial"/>
          <w:b/>
          <w:sz w:val="24"/>
          <w:szCs w:val="24"/>
        </w:rPr>
      </w:pPr>
      <w:r w:rsidRPr="00B61D55">
        <w:rPr>
          <w:rFonts w:ascii="Arial" w:hAnsi="Arial" w:cs="Arial"/>
          <w:b/>
          <w:sz w:val="24"/>
          <w:szCs w:val="24"/>
        </w:rPr>
        <w:t>El conjunto de los números naturales no alcanza para medir las temperaturas porque, en ocasiones, llegan a ser tan bajas que se utilizan negativos. Otras veces, notamos los decimales.</w:t>
      </w:r>
    </w:p>
    <w:p w:rsidR="003A752F" w:rsidRPr="00B61D55" w:rsidRDefault="003A752F" w:rsidP="003A752F">
      <w:pPr>
        <w:pStyle w:val="Prrafodelista"/>
        <w:rPr>
          <w:rFonts w:ascii="Arial" w:hAnsi="Arial" w:cs="Arial"/>
          <w:b/>
          <w:sz w:val="24"/>
          <w:szCs w:val="24"/>
        </w:rPr>
      </w:pPr>
      <w:r w:rsidRPr="00B61D55">
        <w:rPr>
          <w:rFonts w:ascii="Arial" w:hAnsi="Arial" w:cs="Arial"/>
          <w:b/>
          <w:sz w:val="24"/>
          <w:szCs w:val="24"/>
        </w:rPr>
        <w:t>Por ello corresponde usar los decimales.</w:t>
      </w:r>
      <w:r w:rsidR="00274D37">
        <w:rPr>
          <w:rFonts w:ascii="Arial" w:hAnsi="Arial" w:cs="Arial"/>
          <w:b/>
          <w:sz w:val="24"/>
          <w:szCs w:val="24"/>
        </w:rPr>
        <w:t xml:space="preserve"> </w:t>
      </w:r>
      <w:r w:rsidR="00274D37" w:rsidRPr="00274D37">
        <w:rPr>
          <w:rFonts w:ascii="Arial" w:hAnsi="Arial" w:cs="Arial"/>
          <w:b/>
          <w:color w:val="FF0000"/>
          <w:sz w:val="24"/>
          <w:szCs w:val="24"/>
        </w:rPr>
        <w:t>Bien (2 puntos)</w:t>
      </w:r>
    </w:p>
    <w:p w:rsidR="003A752F" w:rsidRPr="00274D37" w:rsidRDefault="003A752F">
      <w:pPr>
        <w:rPr>
          <w:rFonts w:ascii="Arial" w:hAnsi="Arial" w:cs="Arial"/>
          <w:color w:val="FF0000"/>
          <w:sz w:val="24"/>
          <w:szCs w:val="24"/>
        </w:rPr>
      </w:pPr>
      <w:r w:rsidRPr="00B61D55">
        <w:rPr>
          <w:rFonts w:ascii="Arial" w:hAnsi="Arial" w:cs="Arial"/>
          <w:sz w:val="24"/>
          <w:szCs w:val="24"/>
        </w:rPr>
        <w:t>2. Resuelve las inecuaciones y dar el conjunto solución</w:t>
      </w:r>
      <w:r w:rsidR="00274D37">
        <w:rPr>
          <w:rFonts w:ascii="Arial" w:hAnsi="Arial" w:cs="Arial"/>
          <w:sz w:val="24"/>
          <w:szCs w:val="24"/>
        </w:rPr>
        <w:t xml:space="preserve"> </w:t>
      </w:r>
      <w:r w:rsidR="00274D37" w:rsidRPr="00274D37">
        <w:rPr>
          <w:rFonts w:ascii="Arial" w:hAnsi="Arial" w:cs="Arial"/>
          <w:color w:val="FF0000"/>
          <w:sz w:val="24"/>
          <w:szCs w:val="24"/>
        </w:rPr>
        <w:t>debías hacerlas en Word. Más allá de eso, la b está mal, porque quien pasa dividiendo es (x-1) por ser el denominador</w:t>
      </w:r>
      <w:r w:rsidR="00274D37">
        <w:rPr>
          <w:rFonts w:ascii="Arial" w:hAnsi="Arial" w:cs="Arial"/>
          <w:color w:val="FF0000"/>
          <w:sz w:val="24"/>
          <w:szCs w:val="24"/>
        </w:rPr>
        <w:t xml:space="preserve"> (3- puntos)</w:t>
      </w:r>
    </w:p>
    <w:p w:rsidR="003A752F" w:rsidRPr="00B61D55" w:rsidRDefault="003A752F">
      <w:pPr>
        <w:rPr>
          <w:rFonts w:ascii="Arial" w:hAnsi="Arial" w:cs="Arial"/>
          <w:sz w:val="24"/>
          <w:szCs w:val="24"/>
        </w:rPr>
      </w:pPr>
      <w:r w:rsidRPr="00B61D55">
        <w:rPr>
          <w:rFonts w:ascii="Arial" w:hAnsi="Arial" w:cs="Arial"/>
          <w:sz w:val="24"/>
          <w:szCs w:val="24"/>
        </w:rPr>
        <w:t xml:space="preserve"> a. 3x-7&lt; -x +2 </w:t>
      </w:r>
    </w:p>
    <w:p w:rsidR="003A752F" w:rsidRPr="00B61D55" w:rsidRDefault="003A752F">
      <w:pPr>
        <w:rPr>
          <w:rFonts w:ascii="Arial" w:hAnsi="Arial" w:cs="Arial"/>
          <w:sz w:val="24"/>
          <w:szCs w:val="24"/>
        </w:rPr>
      </w:pPr>
      <w:r w:rsidRPr="00B61D55"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>
            <wp:extent cx="2705100" cy="2647950"/>
            <wp:effectExtent l="19050" t="0" r="0" b="0"/>
            <wp:docPr id="1" name="Imagen 1" descr="D:\Downloads\IMG_136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wnloads\IMG_1367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782" cy="2647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A752F" w:rsidRPr="00B61D55" w:rsidRDefault="003A752F">
      <w:pPr>
        <w:rPr>
          <w:rFonts w:ascii="Arial" w:hAnsi="Arial" w:cs="Arial"/>
          <w:sz w:val="24"/>
          <w:szCs w:val="24"/>
        </w:rPr>
      </w:pPr>
      <w:r w:rsidRPr="00B61D55">
        <w:rPr>
          <w:rFonts w:ascii="Arial" w:hAnsi="Arial" w:cs="Arial"/>
          <w:sz w:val="24"/>
          <w:szCs w:val="24"/>
        </w:rPr>
        <w:t>b. 3: (x-1) ≤ 6</w:t>
      </w:r>
    </w:p>
    <w:p w:rsidR="003A752F" w:rsidRPr="00B61D55" w:rsidRDefault="003A752F">
      <w:pPr>
        <w:rPr>
          <w:rFonts w:ascii="Arial" w:hAnsi="Arial" w:cs="Arial"/>
          <w:sz w:val="24"/>
          <w:szCs w:val="24"/>
        </w:rPr>
      </w:pPr>
      <w:r w:rsidRPr="00B61D55"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>
            <wp:extent cx="2705100" cy="2095500"/>
            <wp:effectExtent l="19050" t="0" r="0" b="0"/>
            <wp:docPr id="2" name="Imagen 2" descr="D:\Downloads\IMG_13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ownloads\IMG_1368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783" cy="20952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52F" w:rsidRPr="00B61D55" w:rsidRDefault="003A752F">
      <w:pPr>
        <w:rPr>
          <w:rFonts w:ascii="Arial" w:hAnsi="Arial" w:cs="Arial"/>
          <w:sz w:val="24"/>
          <w:szCs w:val="24"/>
        </w:rPr>
      </w:pPr>
      <w:r w:rsidRPr="00B61D55">
        <w:rPr>
          <w:rFonts w:ascii="Arial" w:hAnsi="Arial" w:cs="Arial"/>
          <w:sz w:val="24"/>
          <w:szCs w:val="24"/>
        </w:rPr>
        <w:t xml:space="preserve"> c. (2x+8)/4 &gt; 3-x</w:t>
      </w:r>
    </w:p>
    <w:p w:rsidR="003A752F" w:rsidRPr="00B61D55" w:rsidRDefault="003A752F">
      <w:pPr>
        <w:rPr>
          <w:rFonts w:ascii="Arial" w:hAnsi="Arial" w:cs="Arial"/>
          <w:sz w:val="24"/>
          <w:szCs w:val="24"/>
        </w:rPr>
      </w:pPr>
      <w:r w:rsidRPr="00B61D55"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>
            <wp:extent cx="2533650" cy="2590800"/>
            <wp:effectExtent l="19050" t="0" r="0" b="0"/>
            <wp:docPr id="3" name="Imagen 3" descr="D:\Downloads\IMG_13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ownloads\IMG_1369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352" cy="2590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752F" w:rsidRDefault="003A752F">
      <w:pPr>
        <w:rPr>
          <w:rFonts w:ascii="Arial" w:hAnsi="Arial" w:cs="Arial"/>
          <w:sz w:val="24"/>
          <w:szCs w:val="24"/>
        </w:rPr>
      </w:pPr>
      <w:r w:rsidRPr="00B61D55">
        <w:rPr>
          <w:rFonts w:ascii="Arial" w:hAnsi="Arial" w:cs="Arial"/>
          <w:sz w:val="24"/>
          <w:szCs w:val="24"/>
        </w:rPr>
        <w:t xml:space="preserve"> d. 3+4x-2 &gt; ½ x + 5 </w:t>
      </w:r>
    </w:p>
    <w:p w:rsidR="005C75C6" w:rsidRPr="00B61D55" w:rsidRDefault="005C75C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>
            <wp:extent cx="2600325" cy="2743200"/>
            <wp:effectExtent l="19050" t="0" r="9525" b="0"/>
            <wp:docPr id="4" name="Imagen 1" descr="D:\Downloads\IMG_14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wnloads\IMG_1408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020" cy="2742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2DF5" w:rsidRPr="00B61D55" w:rsidRDefault="00232DF5">
      <w:pPr>
        <w:rPr>
          <w:rFonts w:ascii="Arial" w:hAnsi="Arial" w:cs="Arial"/>
          <w:sz w:val="24"/>
          <w:szCs w:val="24"/>
        </w:rPr>
      </w:pPr>
    </w:p>
    <w:p w:rsidR="003A752F" w:rsidRPr="00B61D55" w:rsidRDefault="003A752F">
      <w:pPr>
        <w:rPr>
          <w:rFonts w:ascii="Arial" w:hAnsi="Arial" w:cs="Arial"/>
          <w:sz w:val="24"/>
          <w:szCs w:val="24"/>
        </w:rPr>
      </w:pPr>
      <w:r w:rsidRPr="00B61D55">
        <w:rPr>
          <w:rFonts w:ascii="Arial" w:hAnsi="Arial" w:cs="Arial"/>
          <w:sz w:val="24"/>
          <w:szCs w:val="24"/>
        </w:rPr>
        <w:t xml:space="preserve">3. Decir si la frase es verdadera o falsa. Justifica ¨el conjunto solución de las inecuaciones, abarca el campo numérico de los reales¨ </w:t>
      </w:r>
      <w:r w:rsidR="001B5CC5">
        <w:rPr>
          <w:rFonts w:ascii="Arial" w:hAnsi="Arial" w:cs="Arial"/>
          <w:sz w:val="24"/>
          <w:szCs w:val="24"/>
        </w:rPr>
        <w:t xml:space="preserve">    </w:t>
      </w:r>
      <w:r w:rsidR="001B5CC5" w:rsidRPr="001B5CC5">
        <w:rPr>
          <w:rFonts w:ascii="Arial" w:hAnsi="Arial" w:cs="Arial"/>
          <w:sz w:val="24"/>
          <w:szCs w:val="24"/>
          <w:highlight w:val="yellow"/>
        </w:rPr>
        <w:t>Verdadera</w:t>
      </w:r>
      <w:r w:rsidR="001B5CC5">
        <w:rPr>
          <w:rFonts w:ascii="Arial" w:hAnsi="Arial" w:cs="Arial"/>
          <w:sz w:val="24"/>
          <w:szCs w:val="24"/>
        </w:rPr>
        <w:t xml:space="preserve">  </w:t>
      </w:r>
    </w:p>
    <w:p w:rsidR="00232DF5" w:rsidRPr="00B61D55" w:rsidRDefault="00232DF5">
      <w:pPr>
        <w:rPr>
          <w:rFonts w:ascii="Arial" w:hAnsi="Arial" w:cs="Arial"/>
          <w:b/>
          <w:sz w:val="24"/>
          <w:szCs w:val="24"/>
        </w:rPr>
      </w:pPr>
      <w:r w:rsidRPr="00B61D55">
        <w:rPr>
          <w:rFonts w:ascii="Arial" w:hAnsi="Arial" w:cs="Arial"/>
          <w:b/>
          <w:sz w:val="24"/>
          <w:szCs w:val="24"/>
        </w:rPr>
        <w:t>El conjunto solución incluye a los números reales. Puede tratarse de números racionales o irracionales.</w:t>
      </w:r>
    </w:p>
    <w:p w:rsidR="00232DF5" w:rsidRPr="00B61D55" w:rsidRDefault="00232DF5">
      <w:pPr>
        <w:rPr>
          <w:rFonts w:ascii="Arial" w:hAnsi="Arial" w:cs="Arial"/>
          <w:b/>
          <w:color w:val="222222"/>
          <w:sz w:val="24"/>
          <w:szCs w:val="24"/>
          <w:shd w:val="clear" w:color="auto" w:fill="FFFFFF"/>
        </w:rPr>
      </w:pPr>
      <w:r w:rsidRPr="00B61D55">
        <w:rPr>
          <w:rFonts w:ascii="Arial" w:hAnsi="Arial" w:cs="Arial"/>
          <w:b/>
          <w:sz w:val="24"/>
          <w:szCs w:val="24"/>
        </w:rPr>
        <w:t>No se averigua el valor de la variable, por lo que se la indica como un conjunto de valores mayores o menores al número que acompaña al símbolo (</w:t>
      </w:r>
      <w:r w:rsidRPr="00B61D55">
        <w:rPr>
          <w:rFonts w:ascii="Arial" w:hAnsi="Arial" w:cs="Arial"/>
          <w:b/>
          <w:color w:val="222222"/>
          <w:sz w:val="24"/>
          <w:szCs w:val="24"/>
          <w:shd w:val="clear" w:color="auto" w:fill="FFFFFF"/>
        </w:rPr>
        <w:t>&gt;, &lt;, ≥ y ≤,), además de ella.</w:t>
      </w:r>
    </w:p>
    <w:p w:rsidR="00232DF5" w:rsidRPr="00B61D55" w:rsidRDefault="00232DF5">
      <w:pPr>
        <w:rPr>
          <w:rFonts w:ascii="Arial" w:hAnsi="Arial" w:cs="Arial"/>
          <w:b/>
          <w:color w:val="444444"/>
          <w:sz w:val="24"/>
          <w:szCs w:val="24"/>
          <w:shd w:val="clear" w:color="auto" w:fill="FFFFFF"/>
        </w:rPr>
      </w:pPr>
      <w:r w:rsidRPr="00B61D55">
        <w:rPr>
          <w:rFonts w:ascii="Arial" w:hAnsi="Arial" w:cs="Arial"/>
          <w:b/>
          <w:color w:val="222222"/>
          <w:sz w:val="24"/>
          <w:szCs w:val="24"/>
          <w:shd w:val="clear" w:color="auto" w:fill="FFFFFF"/>
        </w:rPr>
        <w:t>Ej.  X &lt;</w:t>
      </w:r>
      <w:r w:rsidRPr="00B61D55">
        <w:rPr>
          <w:rFonts w:ascii="Arial" w:hAnsi="Arial" w:cs="Arial"/>
          <w:b/>
          <w:sz w:val="24"/>
          <w:szCs w:val="24"/>
          <w:shd w:val="clear" w:color="auto" w:fill="FFFFFF"/>
        </w:rPr>
        <w:t xml:space="preserve">10  </w:t>
      </w:r>
      <w:r w:rsidR="00B61D55">
        <w:rPr>
          <w:rFonts w:ascii="Arial" w:hAnsi="Arial" w:cs="Arial"/>
          <w:b/>
          <w:sz w:val="24"/>
          <w:szCs w:val="24"/>
          <w:shd w:val="clear" w:color="auto" w:fill="FFFFFF"/>
        </w:rPr>
        <w:t xml:space="preserve">      </w:t>
      </w:r>
      <w:r w:rsidRPr="00B61D55">
        <w:rPr>
          <w:rFonts w:ascii="Arial" w:hAnsi="Arial" w:cs="Arial"/>
          <w:b/>
          <w:sz w:val="24"/>
          <w:szCs w:val="24"/>
          <w:shd w:val="clear" w:color="auto" w:fill="FFFFFF"/>
        </w:rPr>
        <w:t>S= (10;</w:t>
      </w:r>
      <w:r w:rsidR="00B61D55" w:rsidRPr="00B61D55">
        <w:rPr>
          <w:rFonts w:ascii="Arial" w:hAnsi="Arial" w:cs="Arial"/>
          <w:b/>
          <w:sz w:val="24"/>
          <w:szCs w:val="24"/>
          <w:shd w:val="clear" w:color="auto" w:fill="FFFFFF"/>
        </w:rPr>
        <w:t xml:space="preserve"> -∞)</w:t>
      </w:r>
    </w:p>
    <w:p w:rsidR="00B61D55" w:rsidRPr="00274D37" w:rsidRDefault="00B61D55">
      <w:pPr>
        <w:rPr>
          <w:rFonts w:ascii="Arial" w:hAnsi="Arial" w:cs="Arial"/>
          <w:b/>
          <w:color w:val="FF0000"/>
          <w:sz w:val="24"/>
          <w:szCs w:val="24"/>
          <w:shd w:val="clear" w:color="auto" w:fill="FFFFFF"/>
        </w:rPr>
      </w:pPr>
      <w:r w:rsidRPr="00B61D55">
        <w:rPr>
          <w:rFonts w:ascii="Arial" w:hAnsi="Arial" w:cs="Arial"/>
          <w:b/>
          <w:sz w:val="24"/>
          <w:szCs w:val="24"/>
          <w:shd w:val="clear" w:color="auto" w:fill="FFFFFF"/>
        </w:rPr>
        <w:t>En este caso, “x” simboliza a todos los valores menores a 10 (los números entre el 0 y el 10, positivos, y los negativos infinitos)</w:t>
      </w:r>
      <w:r w:rsidR="00274D37">
        <w:rPr>
          <w:rFonts w:ascii="Arial" w:hAnsi="Arial" w:cs="Arial"/>
          <w:b/>
          <w:sz w:val="24"/>
          <w:szCs w:val="24"/>
          <w:shd w:val="clear" w:color="auto" w:fill="FFFFFF"/>
        </w:rPr>
        <w:t xml:space="preserve"> </w:t>
      </w:r>
      <w:r w:rsidR="00274D37" w:rsidRPr="00274D37">
        <w:rPr>
          <w:rFonts w:ascii="Arial" w:hAnsi="Arial" w:cs="Arial"/>
          <w:b/>
          <w:color w:val="FF0000"/>
          <w:sz w:val="24"/>
          <w:szCs w:val="24"/>
          <w:shd w:val="clear" w:color="auto" w:fill="FFFFFF"/>
        </w:rPr>
        <w:t>excelente respuesta</w:t>
      </w:r>
      <w:proofErr w:type="gramStart"/>
      <w:r w:rsidR="00274D37" w:rsidRPr="00274D37">
        <w:rPr>
          <w:rFonts w:ascii="Arial" w:hAnsi="Arial" w:cs="Arial"/>
          <w:b/>
          <w:color w:val="FF0000"/>
          <w:sz w:val="24"/>
          <w:szCs w:val="24"/>
          <w:shd w:val="clear" w:color="auto" w:fill="FFFFFF"/>
        </w:rPr>
        <w:t>!</w:t>
      </w:r>
      <w:proofErr w:type="gramEnd"/>
      <w:r w:rsidR="00274D37" w:rsidRPr="00274D37">
        <w:rPr>
          <w:rFonts w:ascii="Arial" w:hAnsi="Arial" w:cs="Arial"/>
          <w:b/>
          <w:color w:val="FF0000"/>
          <w:sz w:val="24"/>
          <w:szCs w:val="24"/>
          <w:shd w:val="clear" w:color="auto" w:fill="FFFFFF"/>
        </w:rPr>
        <w:t xml:space="preserve"> (2 PUNTOS)</w:t>
      </w:r>
    </w:p>
    <w:p w:rsidR="003071BB" w:rsidRPr="00B61D55" w:rsidRDefault="003A752F">
      <w:pPr>
        <w:rPr>
          <w:rFonts w:ascii="Arial" w:hAnsi="Arial" w:cs="Arial"/>
          <w:sz w:val="24"/>
          <w:szCs w:val="24"/>
        </w:rPr>
      </w:pPr>
      <w:r w:rsidRPr="00B61D55">
        <w:rPr>
          <w:rFonts w:ascii="Arial" w:hAnsi="Arial" w:cs="Arial"/>
          <w:sz w:val="24"/>
          <w:szCs w:val="24"/>
        </w:rPr>
        <w:t>4. Explicar en qué casos se utiliza paréntesis en el conjunto solución, y qué significado tiene eso.</w:t>
      </w:r>
    </w:p>
    <w:p w:rsidR="00B61D55" w:rsidRPr="00274D37" w:rsidRDefault="00B61D55">
      <w:pPr>
        <w:rPr>
          <w:rFonts w:ascii="Arial" w:hAnsi="Arial" w:cs="Arial"/>
          <w:b/>
          <w:color w:val="FF0000"/>
          <w:sz w:val="24"/>
          <w:szCs w:val="24"/>
        </w:rPr>
      </w:pPr>
      <w:r w:rsidRPr="00B61D55">
        <w:rPr>
          <w:rFonts w:ascii="Arial" w:hAnsi="Arial" w:cs="Arial"/>
          <w:b/>
          <w:sz w:val="24"/>
          <w:szCs w:val="24"/>
        </w:rPr>
        <w:t>El paréntesis en el conjunto solución indica todos los números entre “x” y el valor opuesto a ella, sin incluirlos. En caso de tener un corchete y un paréntesis significa que el número del lado del corchete estará incluido en el conjunto pero el del lado del paréntesis no.</w:t>
      </w:r>
      <w:r w:rsidR="00274D37">
        <w:rPr>
          <w:rFonts w:ascii="Arial" w:hAnsi="Arial" w:cs="Arial"/>
          <w:b/>
          <w:sz w:val="24"/>
          <w:szCs w:val="24"/>
        </w:rPr>
        <w:t xml:space="preserve"> </w:t>
      </w:r>
      <w:r w:rsidR="00274D37" w:rsidRPr="00274D37">
        <w:rPr>
          <w:rFonts w:ascii="Arial" w:hAnsi="Arial" w:cs="Arial"/>
          <w:b/>
          <w:color w:val="FF0000"/>
          <w:sz w:val="24"/>
          <w:szCs w:val="24"/>
        </w:rPr>
        <w:t>Falto especificar que se utilizan con -</w:t>
      </w:r>
      <w:proofErr w:type="gramStart"/>
      <w:r w:rsidR="00274D37" w:rsidRPr="00274D37">
        <w:rPr>
          <w:rFonts w:ascii="Arial" w:hAnsi="Arial" w:cs="Arial"/>
          <w:b/>
          <w:color w:val="FF0000"/>
          <w:sz w:val="24"/>
          <w:szCs w:val="24"/>
        </w:rPr>
        <w:t>∞ ,</w:t>
      </w:r>
      <w:proofErr w:type="gramEnd"/>
      <w:r w:rsidR="00274D37" w:rsidRPr="00274D37">
        <w:rPr>
          <w:rFonts w:ascii="Arial" w:hAnsi="Arial" w:cs="Arial"/>
          <w:b/>
          <w:color w:val="FF0000"/>
          <w:sz w:val="24"/>
          <w:szCs w:val="24"/>
        </w:rPr>
        <w:t xml:space="preserve"> +∞, &lt; , &gt; (1 punto)</w:t>
      </w:r>
    </w:p>
    <w:sectPr w:rsidR="00B61D55" w:rsidRPr="00274D37" w:rsidSect="003071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9212F"/>
    <w:multiLevelType w:val="hybridMultilevel"/>
    <w:tmpl w:val="75A8102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52F"/>
    <w:rsid w:val="001B5CC5"/>
    <w:rsid w:val="00232DF5"/>
    <w:rsid w:val="00274D37"/>
    <w:rsid w:val="003071BB"/>
    <w:rsid w:val="003A752F"/>
    <w:rsid w:val="005C75C6"/>
    <w:rsid w:val="00B61D55"/>
    <w:rsid w:val="00F33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B609891-A158-4379-9350-FAD12DA6D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71B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A752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A75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75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Martina&amp;Sofia</dc:creator>
  <cp:lastModifiedBy>federico linari</cp:lastModifiedBy>
  <cp:revision>2</cp:revision>
  <dcterms:created xsi:type="dcterms:W3CDTF">2020-05-04T08:07:00Z</dcterms:created>
  <dcterms:modified xsi:type="dcterms:W3CDTF">2020-05-04T08:07:00Z</dcterms:modified>
</cp:coreProperties>
</file>