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Default="00C46C62">
      <w:r>
        <w:t>Instituto modelo del sur</w:t>
      </w:r>
    </w:p>
    <w:p w:rsidR="00C46C62" w:rsidRDefault="007B3C80" w:rsidP="00C46C62">
      <w:pPr>
        <w:jc w:val="center"/>
        <w:rPr>
          <w:u w:val="single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504CF9">
        <w:rPr>
          <w:u w:val="single"/>
        </w:rPr>
        <w:br/>
      </w:r>
      <w:r w:rsidR="00504CF9" w:rsidRPr="00504CF9">
        <w:rPr>
          <w:color w:val="FF0000"/>
          <w:sz w:val="28"/>
          <w:szCs w:val="28"/>
        </w:rPr>
        <w:t>nota: 9,5</w:t>
      </w:r>
      <w:r w:rsidR="00504CF9" w:rsidRPr="00504CF9">
        <w:rPr>
          <w:color w:val="FF0000"/>
          <w:sz w:val="28"/>
          <w:szCs w:val="28"/>
        </w:rPr>
        <w:br/>
        <w:t>te felicito</w:t>
      </w:r>
      <w:proofErr w:type="gramStart"/>
      <w:r w:rsidR="00504CF9" w:rsidRPr="00504CF9">
        <w:rPr>
          <w:color w:val="FF0000"/>
          <w:sz w:val="28"/>
          <w:szCs w:val="28"/>
        </w:rPr>
        <w:t>!!</w:t>
      </w:r>
      <w:proofErr w:type="gramEnd"/>
    </w:p>
    <w:p w:rsidR="00504CF9" w:rsidRDefault="00504CF9" w:rsidP="00504CF9">
      <w:pPr>
        <w:rPr>
          <w:u w:val="single"/>
        </w:rPr>
      </w:pPr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  <w:bookmarkStart w:id="0" w:name="_GoBack"/>
      <w:bookmarkEnd w:id="0"/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504CF9" w:rsidRDefault="00C46C62" w:rsidP="00C46C62">
      <w:pPr>
        <w:pStyle w:val="Prrafodelista"/>
        <w:numPr>
          <w:ilvl w:val="0"/>
          <w:numId w:val="2"/>
        </w:numPr>
        <w:rPr>
          <w:color w:val="FF0000"/>
        </w:rPr>
      </w:pPr>
      <w:r w:rsidRPr="00C46C62">
        <w:t>Hallar el área sombreada</w:t>
      </w:r>
      <w:r w:rsidR="00504CF9">
        <w:t xml:space="preserve"> </w:t>
      </w:r>
      <w:r w:rsidR="00504CF9" w:rsidRPr="00504CF9">
        <w:rPr>
          <w:color w:val="FF0000"/>
        </w:rPr>
        <w:t>bien (2 puntos)</w:t>
      </w:r>
    </w:p>
    <w:p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6CA" w:rsidRDefault="00473FA3" w:rsidP="007B66CA">
      <w:pPr>
        <w:pStyle w:val="Prrafodelista"/>
        <w:numPr>
          <w:ilvl w:val="1"/>
          <w:numId w:val="2"/>
        </w:numPr>
        <w:rPr>
          <w:u w:val="single"/>
        </w:rPr>
      </w:pPr>
      <w:r>
        <w:rPr>
          <w:u w:val="single"/>
        </w:rPr>
        <w:t xml:space="preserve">Área del cuadrado= </w:t>
      </w:r>
      <w:r w:rsidR="00A16563">
        <w:rPr>
          <w:u w:val="single"/>
        </w:rPr>
        <w:t xml:space="preserve"> lado al cuadrado=  6</w:t>
      </w:r>
      <w:r w:rsidR="00473E51">
        <w:rPr>
          <w:u w:val="single"/>
        </w:rPr>
        <w:t xml:space="preserve"> </w:t>
      </w:r>
      <w:r w:rsidR="00BF5937">
        <w:rPr>
          <w:u w:val="single"/>
        </w:rPr>
        <w:t>²</w:t>
      </w:r>
      <w:r w:rsidR="00473E51">
        <w:rPr>
          <w:u w:val="single"/>
        </w:rPr>
        <w:t xml:space="preserve"> </w:t>
      </w:r>
      <w:r w:rsidR="009F5917">
        <w:rPr>
          <w:u w:val="single"/>
        </w:rPr>
        <w:t xml:space="preserve">= </w:t>
      </w:r>
      <w:r w:rsidR="009F5917" w:rsidRPr="00150560">
        <w:rPr>
          <w:highlight w:val="magenta"/>
          <w:u w:val="single"/>
        </w:rPr>
        <w:t>36</w:t>
      </w:r>
    </w:p>
    <w:p w:rsidR="009F5917" w:rsidRDefault="009F5917" w:rsidP="009F5917">
      <w:pPr>
        <w:pStyle w:val="Prrafodelista"/>
        <w:ind w:left="1440"/>
        <w:rPr>
          <w:u w:val="single"/>
          <w:lang w:val="el-GR"/>
        </w:rPr>
      </w:pPr>
      <w:r>
        <w:rPr>
          <w:u w:val="single"/>
        </w:rPr>
        <w:t>Área del cuarto de circunferencia</w:t>
      </w:r>
      <w:r w:rsidR="0031059C">
        <w:rPr>
          <w:u w:val="single"/>
        </w:rPr>
        <w:t xml:space="preserve">= </w:t>
      </w:r>
      <w:proofErr w:type="gramStart"/>
      <w:r w:rsidR="0031059C">
        <w:rPr>
          <w:u w:val="single"/>
          <w:lang w:val="el-GR"/>
        </w:rPr>
        <w:t>π .</w:t>
      </w:r>
      <w:proofErr w:type="gramEnd"/>
      <w:r w:rsidR="0031059C">
        <w:rPr>
          <w:u w:val="single"/>
          <w:lang w:val="el-GR"/>
        </w:rPr>
        <w:t xml:space="preserve"> R</w:t>
      </w:r>
      <w:r w:rsidR="00BF5937">
        <w:rPr>
          <w:u w:val="single"/>
          <w:lang w:val="es-US"/>
        </w:rPr>
        <w:t>²</w:t>
      </w:r>
      <w:r w:rsidR="0031059C">
        <w:rPr>
          <w:u w:val="single"/>
          <w:lang w:val="el-GR"/>
        </w:rPr>
        <w:t xml:space="preserve"> </w:t>
      </w:r>
      <w:r w:rsidR="00232551">
        <w:rPr>
          <w:u w:val="single"/>
          <w:lang w:val="el-GR"/>
        </w:rPr>
        <w:t xml:space="preserve">=  3,14. </w:t>
      </w:r>
      <w:r w:rsidR="00FA7185">
        <w:rPr>
          <w:u w:val="single"/>
          <w:lang w:val="el-GR"/>
        </w:rPr>
        <w:t>36=  113,0</w:t>
      </w:r>
      <w:r w:rsidR="00BE5C73">
        <w:rPr>
          <w:u w:val="single"/>
          <w:lang w:val="es-US"/>
        </w:rPr>
        <w:t>4</w:t>
      </w:r>
    </w:p>
    <w:p w:rsidR="00815B4E" w:rsidRDefault="00815B4E" w:rsidP="009F5917">
      <w:pPr>
        <w:pStyle w:val="Prrafodelista"/>
        <w:ind w:left="1440"/>
        <w:rPr>
          <w:u w:val="single"/>
          <w:lang w:val="el-GR"/>
        </w:rPr>
      </w:pPr>
      <w:r>
        <w:rPr>
          <w:u w:val="single"/>
          <w:lang w:val="el-GR"/>
        </w:rPr>
        <w:t>113,0</w:t>
      </w:r>
      <w:r w:rsidR="00565B73">
        <w:rPr>
          <w:u w:val="single"/>
          <w:lang w:val="es-US"/>
        </w:rPr>
        <w:t>4</w:t>
      </w:r>
      <w:r w:rsidR="004E3452">
        <w:rPr>
          <w:u w:val="single"/>
          <w:lang w:val="el-GR"/>
        </w:rPr>
        <w:t>÷ 4</w:t>
      </w:r>
      <w:r w:rsidR="004E3452" w:rsidRPr="00150560">
        <w:rPr>
          <w:highlight w:val="magenta"/>
          <w:u w:val="single"/>
          <w:lang w:val="el-GR"/>
        </w:rPr>
        <w:t>= 28, 26</w:t>
      </w:r>
    </w:p>
    <w:p w:rsidR="00150560" w:rsidRPr="007B66CA" w:rsidRDefault="00150560" w:rsidP="009F5917">
      <w:pPr>
        <w:pStyle w:val="Prrafodelista"/>
        <w:ind w:left="1440"/>
        <w:rPr>
          <w:u w:val="single"/>
        </w:rPr>
      </w:pPr>
      <w:r>
        <w:rPr>
          <w:u w:val="single"/>
          <w:lang w:val="es-US"/>
        </w:rPr>
        <w:t>Área sombreada=</w:t>
      </w:r>
      <w:r w:rsidR="003E57FA">
        <w:rPr>
          <w:u w:val="single"/>
          <w:lang w:val="es-US"/>
        </w:rPr>
        <w:t>36- 28,26</w:t>
      </w:r>
      <w:r w:rsidR="00AC1400">
        <w:rPr>
          <w:u w:val="single"/>
          <w:lang w:val="es-US"/>
        </w:rPr>
        <w:t xml:space="preserve">= </w:t>
      </w:r>
      <w:r w:rsidR="00AC1400" w:rsidRPr="00E4760E">
        <w:rPr>
          <w:highlight w:val="magenta"/>
          <w:u w:val="single"/>
          <w:lang w:val="es-US"/>
        </w:rPr>
        <w:t>7, 7</w:t>
      </w:r>
      <w:r w:rsidR="00D82F70">
        <w:rPr>
          <w:highlight w:val="magenta"/>
          <w:u w:val="single"/>
          <w:lang w:val="es-US"/>
        </w:rPr>
        <w:t>4</w:t>
      </w:r>
      <w:r w:rsidR="00246B13">
        <w:rPr>
          <w:u w:val="single"/>
          <w:lang w:val="es-US"/>
        </w:rPr>
        <w:t>cm²</w:t>
      </w:r>
    </w:p>
    <w:p w:rsidR="00943A58" w:rsidRPr="00943A58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 w:rsidRPr="00943A58"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943A58" w:rsidRDefault="00943A58" w:rsidP="00943A58">
      <w:pPr>
        <w:pStyle w:val="Prrafodelista"/>
        <w:rPr>
          <w:u w:val="single"/>
        </w:rPr>
      </w:pPr>
      <w:r>
        <w:rPr>
          <w:rFonts w:cstheme="minorHAnsi"/>
        </w:rPr>
        <w:t xml:space="preserve">2- </w:t>
      </w:r>
      <w:r w:rsidR="00F83EE9">
        <w:rPr>
          <w:rFonts w:cstheme="minorHAnsi"/>
        </w:rPr>
        <w:t xml:space="preserve">La frase es falsa </w:t>
      </w:r>
      <w:r w:rsidR="00E10CB9">
        <w:rPr>
          <w:rFonts w:cstheme="minorHAnsi"/>
        </w:rPr>
        <w:t xml:space="preserve">porque </w:t>
      </w:r>
      <w:r w:rsidR="00CF1DBA">
        <w:rPr>
          <w:rFonts w:cstheme="minorHAnsi"/>
        </w:rPr>
        <w:t>pueden ser</w:t>
      </w:r>
      <w:r w:rsidR="008F58F0">
        <w:rPr>
          <w:rFonts w:cstheme="minorHAnsi"/>
        </w:rPr>
        <w:t xml:space="preserve"> 2 o más figuras</w:t>
      </w:r>
      <w:r w:rsidR="00AA4E7B">
        <w:rPr>
          <w:rFonts w:cstheme="minorHAnsi"/>
        </w:rPr>
        <w:t xml:space="preserve"> convencionales, que están superpuestas</w:t>
      </w:r>
      <w:r w:rsidR="00563A69">
        <w:rPr>
          <w:rFonts w:cstheme="minorHAnsi"/>
        </w:rPr>
        <w:t xml:space="preserve"> (blancas y sombreadas) y sus áreas se restan para saber el área de la otra.</w:t>
      </w:r>
      <w:r w:rsidR="00504CF9">
        <w:rPr>
          <w:rFonts w:cstheme="minorHAnsi"/>
        </w:rPr>
        <w:t xml:space="preserve"> </w:t>
      </w:r>
      <w:r w:rsidR="00504CF9" w:rsidRPr="00504CF9">
        <w:rPr>
          <w:rFonts w:cstheme="minorHAnsi"/>
          <w:color w:val="FF0000"/>
        </w:rPr>
        <w:t>Bien (2 puntos)</w:t>
      </w:r>
    </w:p>
    <w:p w:rsidR="00C46C62" w:rsidRPr="00943A58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 w:rsidRPr="00943A58">
        <w:rPr>
          <w:rFonts w:cstheme="minorHAnsi"/>
        </w:rPr>
        <w:t>Hallar el área blanca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CF4" w:rsidRDefault="00A72212" w:rsidP="00C46C62">
      <w:pPr>
        <w:pStyle w:val="Prrafodelista"/>
      </w:pPr>
      <w:r>
        <w:rPr>
          <w:u w:val="single"/>
        </w:rPr>
        <w:t>3-</w:t>
      </w:r>
      <w:r w:rsidR="00A92F3B">
        <w:rPr>
          <w:u w:val="single"/>
        </w:rPr>
        <w:t xml:space="preserve"> </w:t>
      </w:r>
      <w:r w:rsidR="00506F82">
        <w:rPr>
          <w:u w:val="single"/>
        </w:rPr>
        <w:t xml:space="preserve"> </w:t>
      </w:r>
      <w:r w:rsidR="00506F82">
        <w:t xml:space="preserve">Para calcular el área blanca de esta figura hay que sacar el </w:t>
      </w:r>
      <w:r w:rsidR="004E0EDB">
        <w:t xml:space="preserve">área de la circunferencia y del rombo, y luego restarle al área del rombo </w:t>
      </w:r>
      <w:r w:rsidR="00B65CAB">
        <w:t>el área de la circunferencia:</w:t>
      </w:r>
    </w:p>
    <w:p w:rsidR="00B65CAB" w:rsidRDefault="00B65CAB" w:rsidP="00C46C62">
      <w:pPr>
        <w:pStyle w:val="Prrafodelista"/>
        <w:rPr>
          <w:lang w:val="es-US"/>
        </w:rPr>
      </w:pPr>
      <w:r>
        <w:rPr>
          <w:u w:val="single"/>
        </w:rPr>
        <w:t>Área de la circunferencia</w:t>
      </w:r>
      <w:proofErr w:type="gramStart"/>
      <w:r>
        <w:rPr>
          <w:u w:val="single"/>
        </w:rPr>
        <w:t xml:space="preserve">: </w:t>
      </w:r>
      <w:r>
        <w:t xml:space="preserve"> </w:t>
      </w:r>
      <w:r w:rsidR="00BF5937">
        <w:rPr>
          <w:lang w:val="el-GR"/>
        </w:rPr>
        <w:t>π</w:t>
      </w:r>
      <w:proofErr w:type="gramEnd"/>
      <w:r w:rsidR="00BF5937">
        <w:rPr>
          <w:lang w:val="el-GR"/>
        </w:rPr>
        <w:t xml:space="preserve">. </w:t>
      </w:r>
      <w:r w:rsidR="00BF5937">
        <w:rPr>
          <w:lang w:val="es-US"/>
        </w:rPr>
        <w:t>R²</w:t>
      </w:r>
      <w:r w:rsidR="00965055">
        <w:rPr>
          <w:lang w:val="es-US"/>
        </w:rPr>
        <w:t xml:space="preserve">= 3,14. 1= </w:t>
      </w:r>
      <w:r w:rsidR="00965055" w:rsidRPr="00EB5D06">
        <w:rPr>
          <w:highlight w:val="magenta"/>
          <w:lang w:val="es-US"/>
        </w:rPr>
        <w:t>3,14</w:t>
      </w:r>
    </w:p>
    <w:p w:rsidR="00EB5D06" w:rsidRDefault="00EB5D06" w:rsidP="00C46C62">
      <w:pPr>
        <w:pStyle w:val="Prrafodelista"/>
      </w:pPr>
      <w:r>
        <w:rPr>
          <w:u w:val="single"/>
        </w:rPr>
        <w:t>Área del rombo</w:t>
      </w:r>
      <w:r w:rsidR="00F53DCC">
        <w:rPr>
          <w:u w:val="single"/>
        </w:rPr>
        <w:t xml:space="preserve"> completa</w:t>
      </w:r>
      <w:proofErr w:type="gramStart"/>
      <w:r w:rsidR="00F53DCC">
        <w:rPr>
          <w:u w:val="single"/>
        </w:rPr>
        <w:t xml:space="preserve">: </w:t>
      </w:r>
      <w:r w:rsidR="00F53DCC">
        <w:t xml:space="preserve"> (</w:t>
      </w:r>
      <w:proofErr w:type="spellStart"/>
      <w:proofErr w:type="gramEnd"/>
      <w:r w:rsidR="00F53DCC">
        <w:t>d.d</w:t>
      </w:r>
      <w:proofErr w:type="spellEnd"/>
      <w:r w:rsidR="00F53DCC">
        <w:t xml:space="preserve">) ÷2= </w:t>
      </w:r>
      <w:r w:rsidR="004F2F34">
        <w:t xml:space="preserve">(4. 3) ÷2= </w:t>
      </w:r>
      <w:r w:rsidR="00856DE8">
        <w:t xml:space="preserve">12 ÷2= </w:t>
      </w:r>
      <w:r w:rsidR="00856DE8" w:rsidRPr="00856DE8">
        <w:rPr>
          <w:highlight w:val="magenta"/>
        </w:rPr>
        <w:t>6</w:t>
      </w:r>
    </w:p>
    <w:p w:rsidR="00856DE8" w:rsidRDefault="00C7134D" w:rsidP="00C46C62">
      <w:pPr>
        <w:pStyle w:val="Prrafodelista"/>
      </w:pPr>
      <w:r>
        <w:rPr>
          <w:u w:val="single"/>
        </w:rPr>
        <w:t>Área blanca</w:t>
      </w:r>
      <w:proofErr w:type="gramStart"/>
      <w:r>
        <w:rPr>
          <w:u w:val="single"/>
        </w:rPr>
        <w:t xml:space="preserve">: </w:t>
      </w:r>
      <w:r>
        <w:t xml:space="preserve"> 6</w:t>
      </w:r>
      <w:proofErr w:type="gramEnd"/>
      <w:r>
        <w:t>-3,14</w:t>
      </w:r>
      <w:r w:rsidR="00B66280">
        <w:t xml:space="preserve">= </w:t>
      </w:r>
      <w:r w:rsidR="00B66280" w:rsidRPr="00B66280">
        <w:rPr>
          <w:highlight w:val="magenta"/>
        </w:rPr>
        <w:t>2,8</w:t>
      </w:r>
      <w:r w:rsidR="000E376B">
        <w:rPr>
          <w:highlight w:val="magenta"/>
        </w:rPr>
        <w:t>6</w:t>
      </w:r>
    </w:p>
    <w:p w:rsidR="00987A4B" w:rsidRPr="00C7134D" w:rsidRDefault="00987A4B" w:rsidP="00C46C62">
      <w:pPr>
        <w:pStyle w:val="Prrafodelista"/>
      </w:pPr>
      <w:r>
        <w:rPr>
          <w:u w:val="single"/>
        </w:rPr>
        <w:t>El área blanca de la figura es 2,859 cm².</w:t>
      </w:r>
      <w:r w:rsidR="00504CF9">
        <w:rPr>
          <w:u w:val="single"/>
        </w:rPr>
        <w:t xml:space="preserve"> </w:t>
      </w:r>
      <w:proofErr w:type="gramStart"/>
      <w:r w:rsidR="00504CF9" w:rsidRPr="00504CF9">
        <w:rPr>
          <w:color w:val="FF0000"/>
        </w:rPr>
        <w:t>Bien(</w:t>
      </w:r>
      <w:proofErr w:type="gramEnd"/>
      <w:r w:rsidR="00504CF9" w:rsidRPr="00504CF9">
        <w:rPr>
          <w:color w:val="FF0000"/>
        </w:rPr>
        <w:t>2 puntos)</w:t>
      </w:r>
    </w:p>
    <w:p w:rsidR="000B7056" w:rsidRPr="00B75BEA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</w:t>
      </w:r>
      <w:proofErr w:type="gramStart"/>
      <w:r>
        <w:t>?</w:t>
      </w:r>
      <w:proofErr w:type="gramEnd"/>
      <w:r>
        <w:t xml:space="preserve"> </w:t>
      </w:r>
    </w:p>
    <w:p w:rsidR="00B75BEA" w:rsidRPr="00504CF9" w:rsidRDefault="00B75BEA" w:rsidP="00B75BEA">
      <w:pPr>
        <w:pStyle w:val="Prrafodelista"/>
        <w:rPr>
          <w:color w:val="FF0000"/>
          <w:u w:val="single"/>
        </w:rPr>
      </w:pPr>
      <w:r>
        <w:t xml:space="preserve">4- </w:t>
      </w:r>
      <w:r w:rsidR="00B90938">
        <w:t>no, solo se</w:t>
      </w:r>
      <w:r w:rsidR="002C1E89">
        <w:t xml:space="preserve"> puede calcular con </w:t>
      </w:r>
      <w:r w:rsidR="009E45FB">
        <w:t>figuras que tengas fórmulas de área</w:t>
      </w:r>
      <w:r w:rsidR="00E61D3D">
        <w:t xml:space="preserve">, sino se puede sacar el área las figuras que componen a la figura sombreada, no sé podrá </w:t>
      </w:r>
      <w:r w:rsidR="00C9077B">
        <w:t>calcular el área sombreada de la figura</w:t>
      </w:r>
      <w:r w:rsidR="00504CF9">
        <w:t xml:space="preserve">. </w:t>
      </w:r>
      <w:r w:rsidR="00504CF9" w:rsidRPr="00504CF9">
        <w:rPr>
          <w:color w:val="FF0000"/>
        </w:rPr>
        <w:t>La respuesta en realidad es si, pero la justificación está bien (1,50 puntos)</w:t>
      </w:r>
    </w:p>
    <w:p w:rsidR="00C46C62" w:rsidRPr="000B7056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Con qué campo numérico (de los trabajados) puedo abordar el tema de área sombreada</w:t>
      </w:r>
      <w:proofErr w:type="gramStart"/>
      <w:r>
        <w:t>?</w:t>
      </w:r>
      <w:proofErr w:type="gramEnd"/>
      <w:r>
        <w:t xml:space="preserve"> </w:t>
      </w:r>
      <w:r w:rsidR="000B7056">
        <w:t>J</w:t>
      </w:r>
      <w:r>
        <w:t>ustifica</w:t>
      </w:r>
    </w:p>
    <w:p w:rsidR="00136CF5" w:rsidRPr="00504CF9" w:rsidRDefault="000B7056" w:rsidP="00136CF5">
      <w:pPr>
        <w:pStyle w:val="Prrafodelista"/>
        <w:rPr>
          <w:color w:val="FF0000"/>
        </w:rPr>
      </w:pPr>
      <w:r>
        <w:t xml:space="preserve">5- </w:t>
      </w:r>
      <w:r w:rsidR="00392D3F">
        <w:t xml:space="preserve"> </w:t>
      </w:r>
      <w:r w:rsidR="00DB1C06">
        <w:t>Se puede trabajar el área sombreada con números</w:t>
      </w:r>
      <w:r w:rsidR="00DE7FFA">
        <w:t xml:space="preserve"> reales:</w:t>
      </w:r>
      <w:r w:rsidR="009D7384">
        <w:t xml:space="preserve"> enteros, racionales e irracionales.</w:t>
      </w:r>
      <w:r w:rsidR="00504CF9">
        <w:t xml:space="preserve"> </w:t>
      </w:r>
      <w:r w:rsidR="00504CF9" w:rsidRPr="00504CF9">
        <w:rPr>
          <w:color w:val="FF0000"/>
        </w:rPr>
        <w:t>Bien (2 puntos)</w:t>
      </w:r>
    </w:p>
    <w:sectPr w:rsidR="00136CF5" w:rsidRPr="0050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2A6273C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F0D2E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46F11"/>
    <w:rsid w:val="000B7056"/>
    <w:rsid w:val="000E376B"/>
    <w:rsid w:val="00106C2C"/>
    <w:rsid w:val="00136CF5"/>
    <w:rsid w:val="00150560"/>
    <w:rsid w:val="001A4FF8"/>
    <w:rsid w:val="002058E6"/>
    <w:rsid w:val="00232551"/>
    <w:rsid w:val="00237332"/>
    <w:rsid w:val="00246B13"/>
    <w:rsid w:val="002641DE"/>
    <w:rsid w:val="002C1E89"/>
    <w:rsid w:val="0031059C"/>
    <w:rsid w:val="0032456D"/>
    <w:rsid w:val="00392D3F"/>
    <w:rsid w:val="003E57FA"/>
    <w:rsid w:val="00450094"/>
    <w:rsid w:val="00473E51"/>
    <w:rsid w:val="00473FA3"/>
    <w:rsid w:val="004E0EDB"/>
    <w:rsid w:val="004E3452"/>
    <w:rsid w:val="004F2F34"/>
    <w:rsid w:val="00504CF9"/>
    <w:rsid w:val="00506F82"/>
    <w:rsid w:val="00561430"/>
    <w:rsid w:val="00563A69"/>
    <w:rsid w:val="00565B73"/>
    <w:rsid w:val="005B3FF1"/>
    <w:rsid w:val="005D5F76"/>
    <w:rsid w:val="006E2E9A"/>
    <w:rsid w:val="007B3C80"/>
    <w:rsid w:val="007B66CA"/>
    <w:rsid w:val="00815B4E"/>
    <w:rsid w:val="00856DE8"/>
    <w:rsid w:val="008707C5"/>
    <w:rsid w:val="008853A3"/>
    <w:rsid w:val="008F58F0"/>
    <w:rsid w:val="00916C26"/>
    <w:rsid w:val="00943A58"/>
    <w:rsid w:val="00965055"/>
    <w:rsid w:val="00987A4B"/>
    <w:rsid w:val="009D7384"/>
    <w:rsid w:val="009E45FB"/>
    <w:rsid w:val="009F5917"/>
    <w:rsid w:val="00A16563"/>
    <w:rsid w:val="00A72212"/>
    <w:rsid w:val="00A92F3B"/>
    <w:rsid w:val="00AA4E7B"/>
    <w:rsid w:val="00AC1400"/>
    <w:rsid w:val="00B65CAB"/>
    <w:rsid w:val="00B66280"/>
    <w:rsid w:val="00B75BEA"/>
    <w:rsid w:val="00B90938"/>
    <w:rsid w:val="00BE5C73"/>
    <w:rsid w:val="00BF5937"/>
    <w:rsid w:val="00C46C62"/>
    <w:rsid w:val="00C5096A"/>
    <w:rsid w:val="00C7134D"/>
    <w:rsid w:val="00C9077B"/>
    <w:rsid w:val="00CF1DBA"/>
    <w:rsid w:val="00D01267"/>
    <w:rsid w:val="00D82F70"/>
    <w:rsid w:val="00DB1C06"/>
    <w:rsid w:val="00DE7FFA"/>
    <w:rsid w:val="00E10CB9"/>
    <w:rsid w:val="00E4760E"/>
    <w:rsid w:val="00E61D3D"/>
    <w:rsid w:val="00EB5D06"/>
    <w:rsid w:val="00EC1CF4"/>
    <w:rsid w:val="00F165BF"/>
    <w:rsid w:val="00F53DCC"/>
    <w:rsid w:val="00F83EE9"/>
    <w:rsid w:val="00FA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3CFB2C-5ABF-844F-B2CE-BD9824CE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2020-05-04T06:36:00Z</dcterms:created>
  <dcterms:modified xsi:type="dcterms:W3CDTF">2020-05-04T06:36:00Z</dcterms:modified>
</cp:coreProperties>
</file>