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BDA" w:rsidRDefault="00A22E03" w:rsidP="00A22E03">
      <w:pPr>
        <w:jc w:val="center"/>
        <w:rPr>
          <w:u w:val="single"/>
        </w:rPr>
      </w:pPr>
      <w:r>
        <w:rPr>
          <w:u w:val="single"/>
        </w:rPr>
        <w:t>Examen matemática 1°</w:t>
      </w:r>
    </w:p>
    <w:p w:rsidR="00A22E03" w:rsidRDefault="00A22E03" w:rsidP="00A22E03">
      <w:pPr>
        <w:pStyle w:val="Prrafodelista"/>
        <w:numPr>
          <w:ilvl w:val="0"/>
          <w:numId w:val="1"/>
        </w:numPr>
      </w:pPr>
      <w:r>
        <w:t>Hallar mcm y DCM ENTRE 500; 1200; 72</w:t>
      </w:r>
    </w:p>
    <w:p w:rsidR="00A22E03" w:rsidRPr="00A22E03" w:rsidRDefault="00A22E03" w:rsidP="00A22E03">
      <w:pPr>
        <w:pStyle w:val="Prrafodelista"/>
        <w:numPr>
          <w:ilvl w:val="0"/>
          <w:numId w:val="1"/>
        </w:numPr>
      </w:pPr>
      <w:r>
        <w:t>Completa la tabla para que se trate de magnitudes directamente proporcionales. Luego hallar la constante de proporcionalidad</w:t>
      </w:r>
      <w: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67"/>
        <w:gridCol w:w="2080"/>
        <w:gridCol w:w="2080"/>
        <w:gridCol w:w="2069"/>
      </w:tblGrid>
      <w:tr w:rsidR="00A22E03" w:rsidTr="00A22E03">
        <w:tc>
          <w:tcPr>
            <w:tcW w:w="2254" w:type="dxa"/>
          </w:tcPr>
          <w:p w:rsidR="00A22E03" w:rsidRDefault="00A22E03" w:rsidP="00A22E03">
            <w:pPr>
              <w:pStyle w:val="Prrafodelista"/>
              <w:ind w:left="0"/>
            </w:pPr>
            <w:r>
              <w:t>x</w:t>
            </w:r>
          </w:p>
        </w:tc>
        <w:tc>
          <w:tcPr>
            <w:tcW w:w="2254" w:type="dxa"/>
          </w:tcPr>
          <w:p w:rsidR="00A22E03" w:rsidRDefault="00A22E03" w:rsidP="00A22E03">
            <w:pPr>
              <w:pStyle w:val="Prrafodelista"/>
              <w:ind w:left="0"/>
            </w:pPr>
            <w:r>
              <w:t>8</w:t>
            </w:r>
          </w:p>
        </w:tc>
        <w:tc>
          <w:tcPr>
            <w:tcW w:w="2254" w:type="dxa"/>
          </w:tcPr>
          <w:p w:rsidR="00A22E03" w:rsidRDefault="00A22E03" w:rsidP="00A22E03">
            <w:pPr>
              <w:pStyle w:val="Prrafodelista"/>
              <w:ind w:left="0"/>
            </w:pPr>
          </w:p>
        </w:tc>
        <w:tc>
          <w:tcPr>
            <w:tcW w:w="2254" w:type="dxa"/>
          </w:tcPr>
          <w:p w:rsidR="00A22E03" w:rsidRDefault="00A22E03" w:rsidP="00A22E03">
            <w:pPr>
              <w:pStyle w:val="Prrafodelista"/>
              <w:ind w:left="0"/>
            </w:pPr>
            <w:r>
              <w:t>4</w:t>
            </w:r>
          </w:p>
        </w:tc>
      </w:tr>
      <w:tr w:rsidR="00A22E03" w:rsidTr="00A22E03">
        <w:tc>
          <w:tcPr>
            <w:tcW w:w="2254" w:type="dxa"/>
          </w:tcPr>
          <w:p w:rsidR="00A22E03" w:rsidRDefault="00A22E03" w:rsidP="00A22E03">
            <w:pPr>
              <w:pStyle w:val="Prrafodelista"/>
              <w:ind w:left="0"/>
            </w:pPr>
            <w:r>
              <w:t>y</w:t>
            </w:r>
          </w:p>
        </w:tc>
        <w:tc>
          <w:tcPr>
            <w:tcW w:w="2254" w:type="dxa"/>
          </w:tcPr>
          <w:p w:rsidR="00A22E03" w:rsidRDefault="00A22E03" w:rsidP="00A22E03">
            <w:pPr>
              <w:pStyle w:val="Prrafodelista"/>
              <w:ind w:left="0"/>
            </w:pPr>
            <w:r>
              <w:t>32</w:t>
            </w:r>
          </w:p>
        </w:tc>
        <w:tc>
          <w:tcPr>
            <w:tcW w:w="2254" w:type="dxa"/>
          </w:tcPr>
          <w:p w:rsidR="00A22E03" w:rsidRDefault="00A22E03" w:rsidP="00A22E03">
            <w:pPr>
              <w:pStyle w:val="Prrafodelista"/>
              <w:ind w:left="0"/>
            </w:pPr>
            <w:r>
              <w:t>40</w:t>
            </w:r>
          </w:p>
        </w:tc>
        <w:tc>
          <w:tcPr>
            <w:tcW w:w="2254" w:type="dxa"/>
          </w:tcPr>
          <w:p w:rsidR="00A22E03" w:rsidRDefault="00A22E03" w:rsidP="00A22E03">
            <w:pPr>
              <w:pStyle w:val="Prrafodelista"/>
              <w:ind w:left="0"/>
            </w:pPr>
          </w:p>
        </w:tc>
      </w:tr>
    </w:tbl>
    <w:p w:rsidR="00A22E03" w:rsidRDefault="00A22E03" w:rsidP="00A22E03">
      <w:pPr>
        <w:pStyle w:val="Prrafodelista"/>
        <w:numPr>
          <w:ilvl w:val="0"/>
          <w:numId w:val="1"/>
        </w:numPr>
      </w:pPr>
      <w:r>
        <w:t>Calcular los ángulos interiores y exteriores del triangulo</w:t>
      </w:r>
      <w:r>
        <w:br/>
      </w:r>
      <w:r>
        <w:rPr>
          <w:noProof/>
          <w:lang w:eastAsia="es-AR"/>
        </w:rPr>
        <w:drawing>
          <wp:inline distT="0" distB="0" distL="0" distR="0">
            <wp:extent cx="1958340" cy="1172384"/>
            <wp:effectExtent l="0" t="0" r="381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495" cy="117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E03" w:rsidRDefault="00B3261E" w:rsidP="00AA1575">
      <w:pPr>
        <w:pStyle w:val="Prrafodelista"/>
        <w:numPr>
          <w:ilvl w:val="0"/>
          <w:numId w:val="1"/>
        </w:numPr>
      </w:pPr>
      <w:r>
        <w:t>Calcular perímetro y área del cuadrilátero</w:t>
      </w:r>
      <w:r>
        <w:br/>
      </w:r>
      <w:r>
        <w:rPr>
          <w:noProof/>
          <w:lang w:eastAsia="es-AR"/>
        </w:rPr>
        <w:drawing>
          <wp:inline distT="0" distB="0" distL="0" distR="0">
            <wp:extent cx="2293620" cy="952200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516" cy="95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1575" w:rsidRPr="00AA1575">
        <w:t>QGRNU_2G5Y7H5@X</w:t>
      </w:r>
    </w:p>
    <w:p w:rsidR="00B3261E" w:rsidRPr="00A22E03" w:rsidRDefault="00B3261E" w:rsidP="00A22E03">
      <w:pPr>
        <w:pStyle w:val="Prrafodelista"/>
        <w:numPr>
          <w:ilvl w:val="0"/>
          <w:numId w:val="1"/>
        </w:numPr>
      </w:pPr>
      <w:r>
        <w:t xml:space="preserve">Resuelve y ubica la respuesta en la recta numérica </w:t>
      </w:r>
      <w:r>
        <w:br/>
        <w:t>7</w:t>
      </w:r>
      <w:r>
        <w:rPr>
          <w:rFonts w:cstheme="minorHAnsi"/>
        </w:rPr>
        <w:t>²</w:t>
      </w:r>
      <w:r>
        <w:t>-(</w:t>
      </w:r>
      <w:r>
        <w:rPr>
          <w:rFonts w:cstheme="minorHAnsi"/>
        </w:rPr>
        <w:t>³√64 + √81 – 15:5</w:t>
      </w:r>
      <w:proofErr w:type="gramStart"/>
      <w:r>
        <w:rPr>
          <w:rFonts w:cstheme="minorHAnsi"/>
        </w:rPr>
        <w:t>) .</w:t>
      </w:r>
      <w:proofErr w:type="gramEnd"/>
      <w:r>
        <w:rPr>
          <w:rFonts w:cstheme="minorHAnsi"/>
        </w:rPr>
        <w:t xml:space="preserve"> (28:4</w:t>
      </w:r>
      <w:r w:rsidR="00FC63AF">
        <w:rPr>
          <w:rFonts w:cstheme="minorHAnsi"/>
        </w:rPr>
        <w:t>-3) =</w:t>
      </w:r>
    </w:p>
    <w:p w:rsidR="00FC63AF" w:rsidRDefault="00FC63AF" w:rsidP="00FC63AF">
      <w:pPr>
        <w:jc w:val="center"/>
        <w:rPr>
          <w:u w:val="single"/>
        </w:rPr>
      </w:pPr>
      <w:r>
        <w:rPr>
          <w:u w:val="single"/>
        </w:rPr>
        <w:t>Examen matemática 1°</w:t>
      </w:r>
    </w:p>
    <w:p w:rsidR="00FC63AF" w:rsidRDefault="00FC63AF" w:rsidP="00FC63AF">
      <w:pPr>
        <w:pStyle w:val="Prrafodelista"/>
        <w:numPr>
          <w:ilvl w:val="0"/>
          <w:numId w:val="3"/>
        </w:numPr>
      </w:pPr>
      <w:r>
        <w:t>Hallar mcm y DCM ENTRE 500; 1200; 72</w:t>
      </w:r>
    </w:p>
    <w:p w:rsidR="00FC63AF" w:rsidRPr="00A22E03" w:rsidRDefault="00FC63AF" w:rsidP="00FC63AF">
      <w:pPr>
        <w:ind w:left="360"/>
      </w:pPr>
      <w:r>
        <w:t>2 Completa la tabla para que se trate de magnitudes directamente proporcionales. Luego hallar la constante de proporcionalidad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67"/>
        <w:gridCol w:w="2080"/>
        <w:gridCol w:w="2080"/>
        <w:gridCol w:w="2069"/>
      </w:tblGrid>
      <w:tr w:rsidR="00FC63AF" w:rsidTr="000D02C7">
        <w:tc>
          <w:tcPr>
            <w:tcW w:w="2254" w:type="dxa"/>
          </w:tcPr>
          <w:p w:rsidR="00FC63AF" w:rsidRDefault="00FC63AF" w:rsidP="000D02C7">
            <w:pPr>
              <w:pStyle w:val="Prrafodelista"/>
              <w:ind w:left="0"/>
            </w:pPr>
            <w:r>
              <w:t>x</w:t>
            </w:r>
          </w:p>
        </w:tc>
        <w:tc>
          <w:tcPr>
            <w:tcW w:w="2254" w:type="dxa"/>
          </w:tcPr>
          <w:p w:rsidR="00FC63AF" w:rsidRDefault="00FC63AF" w:rsidP="000D02C7">
            <w:pPr>
              <w:pStyle w:val="Prrafodelista"/>
              <w:ind w:left="0"/>
            </w:pPr>
            <w:r>
              <w:t>8</w:t>
            </w:r>
          </w:p>
        </w:tc>
        <w:tc>
          <w:tcPr>
            <w:tcW w:w="2254" w:type="dxa"/>
          </w:tcPr>
          <w:p w:rsidR="00FC63AF" w:rsidRDefault="00FC63AF" w:rsidP="000D02C7">
            <w:pPr>
              <w:pStyle w:val="Prrafodelista"/>
              <w:ind w:left="0"/>
            </w:pPr>
          </w:p>
        </w:tc>
        <w:tc>
          <w:tcPr>
            <w:tcW w:w="2254" w:type="dxa"/>
          </w:tcPr>
          <w:p w:rsidR="00FC63AF" w:rsidRDefault="00FC63AF" w:rsidP="000D02C7">
            <w:pPr>
              <w:pStyle w:val="Prrafodelista"/>
              <w:ind w:left="0"/>
            </w:pPr>
            <w:r>
              <w:t>4</w:t>
            </w:r>
          </w:p>
        </w:tc>
      </w:tr>
      <w:tr w:rsidR="00FC63AF" w:rsidTr="000D02C7">
        <w:tc>
          <w:tcPr>
            <w:tcW w:w="2254" w:type="dxa"/>
          </w:tcPr>
          <w:p w:rsidR="00FC63AF" w:rsidRDefault="00FC63AF" w:rsidP="000D02C7">
            <w:pPr>
              <w:pStyle w:val="Prrafodelista"/>
              <w:ind w:left="0"/>
            </w:pPr>
            <w:r>
              <w:t>y</w:t>
            </w:r>
          </w:p>
        </w:tc>
        <w:tc>
          <w:tcPr>
            <w:tcW w:w="2254" w:type="dxa"/>
          </w:tcPr>
          <w:p w:rsidR="00FC63AF" w:rsidRDefault="00FC63AF" w:rsidP="000D02C7">
            <w:pPr>
              <w:pStyle w:val="Prrafodelista"/>
              <w:ind w:left="0"/>
            </w:pPr>
            <w:r>
              <w:t>32</w:t>
            </w:r>
          </w:p>
        </w:tc>
        <w:tc>
          <w:tcPr>
            <w:tcW w:w="2254" w:type="dxa"/>
          </w:tcPr>
          <w:p w:rsidR="00FC63AF" w:rsidRDefault="00FC63AF" w:rsidP="000D02C7">
            <w:pPr>
              <w:pStyle w:val="Prrafodelista"/>
              <w:ind w:left="0"/>
            </w:pPr>
            <w:r>
              <w:t>40</w:t>
            </w:r>
          </w:p>
        </w:tc>
        <w:tc>
          <w:tcPr>
            <w:tcW w:w="2254" w:type="dxa"/>
          </w:tcPr>
          <w:p w:rsidR="00FC63AF" w:rsidRDefault="00FC63AF" w:rsidP="000D02C7">
            <w:pPr>
              <w:pStyle w:val="Prrafodelista"/>
              <w:ind w:left="0"/>
            </w:pPr>
          </w:p>
        </w:tc>
      </w:tr>
    </w:tbl>
    <w:p w:rsidR="00FC63AF" w:rsidRDefault="00FC63AF" w:rsidP="00FC63AF">
      <w:pPr>
        <w:ind w:left="360"/>
      </w:pPr>
      <w:r>
        <w:t>3Calcular los ángulos interiores y exteriores del triangulo</w:t>
      </w:r>
      <w:r>
        <w:br/>
      </w:r>
      <w:r>
        <w:rPr>
          <w:noProof/>
          <w:lang w:eastAsia="es-AR"/>
        </w:rPr>
        <w:drawing>
          <wp:inline distT="0" distB="0" distL="0" distR="0" wp14:anchorId="6128334A" wp14:editId="5E449997">
            <wp:extent cx="1897380" cy="113589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982" cy="1144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63AF" w:rsidRDefault="00FC63AF" w:rsidP="00FC63AF">
      <w:pPr>
        <w:ind w:left="360"/>
      </w:pPr>
      <w:r>
        <w:t>4Calcular perímetro y área del cuadrilátero</w:t>
      </w:r>
      <w:r>
        <w:br/>
      </w:r>
      <w:r>
        <w:rPr>
          <w:noProof/>
          <w:lang w:eastAsia="es-AR"/>
        </w:rPr>
        <w:drawing>
          <wp:inline distT="0" distB="0" distL="0" distR="0" wp14:anchorId="08C50B6D" wp14:editId="0A5418B6">
            <wp:extent cx="2202180" cy="914238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293" cy="92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63AF" w:rsidRPr="00A22E03" w:rsidRDefault="00FC63AF" w:rsidP="00FC63AF">
      <w:pPr>
        <w:ind w:left="360"/>
      </w:pPr>
      <w:r>
        <w:t xml:space="preserve">5Resuelve y ubica la respuesta en la recta numérica </w:t>
      </w:r>
      <w:r>
        <w:br/>
        <w:t>7</w:t>
      </w:r>
      <w:r w:rsidRPr="00FC63AF">
        <w:rPr>
          <w:rFonts w:cstheme="minorHAnsi"/>
        </w:rPr>
        <w:t>²</w:t>
      </w:r>
      <w:r>
        <w:t>-(</w:t>
      </w:r>
      <w:r w:rsidRPr="00FC63AF">
        <w:rPr>
          <w:rFonts w:cstheme="minorHAnsi"/>
        </w:rPr>
        <w:t>³√64 + √81 – 15:5</w:t>
      </w:r>
      <w:proofErr w:type="gramStart"/>
      <w:r w:rsidRPr="00FC63AF">
        <w:rPr>
          <w:rFonts w:cstheme="minorHAnsi"/>
        </w:rPr>
        <w:t>) .</w:t>
      </w:r>
      <w:proofErr w:type="gramEnd"/>
      <w:r w:rsidRPr="00FC63AF">
        <w:rPr>
          <w:rFonts w:cstheme="minorHAnsi"/>
        </w:rPr>
        <w:t xml:space="preserve"> (28:4-3) =</w:t>
      </w:r>
    </w:p>
    <w:p w:rsidR="00FC63AF" w:rsidRPr="00812D5C" w:rsidRDefault="00812D5C" w:rsidP="00FC63AF">
      <w:bookmarkStart w:id="0" w:name="_GoBack"/>
      <w:r w:rsidRPr="00812D5C">
        <w:t>FU35GWGZJJ&amp;FZDG</w:t>
      </w:r>
      <w:bookmarkEnd w:id="0"/>
    </w:p>
    <w:sectPr w:rsidR="00FC63AF" w:rsidRPr="00812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E72A7"/>
    <w:multiLevelType w:val="hybridMultilevel"/>
    <w:tmpl w:val="F8C0817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570123"/>
    <w:multiLevelType w:val="hybridMultilevel"/>
    <w:tmpl w:val="A25AEE0C"/>
    <w:lvl w:ilvl="0" w:tplc="513CCE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8C5D3F"/>
    <w:multiLevelType w:val="hybridMultilevel"/>
    <w:tmpl w:val="9D9629A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E03"/>
    <w:rsid w:val="00257BDA"/>
    <w:rsid w:val="00812D5C"/>
    <w:rsid w:val="008E7203"/>
    <w:rsid w:val="00A22E03"/>
    <w:rsid w:val="00AA1575"/>
    <w:rsid w:val="00B3261E"/>
    <w:rsid w:val="00FC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21F569-CEB2-4689-905A-34AC7279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2E03"/>
    <w:pPr>
      <w:ind w:left="720"/>
      <w:contextualSpacing/>
    </w:pPr>
  </w:style>
  <w:style w:type="table" w:styleId="Tablaconcuadrcula">
    <w:name w:val="Table Grid"/>
    <w:basedOn w:val="Tablanormal"/>
    <w:uiPriority w:val="39"/>
    <w:rsid w:val="00A22E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4</cp:revision>
  <dcterms:created xsi:type="dcterms:W3CDTF">2019-12-11T23:58:00Z</dcterms:created>
  <dcterms:modified xsi:type="dcterms:W3CDTF">2020-01-06T04:33:00Z</dcterms:modified>
</cp:coreProperties>
</file>