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CA41" w14:textId="77777777" w:rsidR="00D4020E" w:rsidRDefault="00D4020E">
      <w:pPr>
        <w:spacing w:after="80"/>
      </w:pPr>
    </w:p>
    <w:p w14:paraId="5D8A10E7" w14:textId="77777777" w:rsidR="00D4020E" w:rsidRDefault="00D4020E">
      <w:pPr>
        <w:spacing w:after="80"/>
      </w:pPr>
    </w:p>
    <w:p w14:paraId="14B76056" w14:textId="77777777" w:rsidR="00D4020E" w:rsidRDefault="00D4020E">
      <w:pPr>
        <w:spacing w:after="80"/>
      </w:pPr>
    </w:p>
    <w:p w14:paraId="59F784BA" w14:textId="77777777" w:rsidR="00D4020E" w:rsidRDefault="00D4020E">
      <w:pPr>
        <w:spacing w:after="80"/>
      </w:pPr>
    </w:p>
    <w:p w14:paraId="07ABCA56" w14:textId="77777777" w:rsidR="00D4020E" w:rsidRDefault="00000000">
      <w:pPr>
        <w:spacing w:after="160"/>
        <w:jc w:val="center"/>
      </w:pPr>
      <w:r>
        <w:rPr>
          <w:b/>
          <w:bCs/>
          <w:color w:val="1A3A5C"/>
          <w:sz w:val="72"/>
          <w:szCs w:val="72"/>
        </w:rPr>
        <w:t>GAME3 PROTOCOL</w:t>
      </w:r>
    </w:p>
    <w:p w14:paraId="647DF4E5" w14:textId="77777777" w:rsidR="00D4020E" w:rsidRDefault="00000000">
      <w:pPr>
        <w:spacing w:after="80"/>
        <w:jc w:val="center"/>
      </w:pPr>
      <w:proofErr w:type="spellStart"/>
      <w:r>
        <w:rPr>
          <w:color w:val="0E7C5A"/>
          <w:sz w:val="36"/>
          <w:szCs w:val="36"/>
        </w:rPr>
        <w:t>Whitepaper</w:t>
      </w:r>
      <w:proofErr w:type="spellEnd"/>
      <w:r>
        <w:rPr>
          <w:color w:val="0E7C5A"/>
          <w:sz w:val="36"/>
          <w:szCs w:val="36"/>
        </w:rPr>
        <w:t xml:space="preserve"> </w:t>
      </w:r>
      <w:proofErr w:type="spellStart"/>
      <w:r>
        <w:rPr>
          <w:color w:val="0E7C5A"/>
          <w:sz w:val="36"/>
          <w:szCs w:val="36"/>
        </w:rPr>
        <w:t>Tokenomico</w:t>
      </w:r>
      <w:proofErr w:type="spellEnd"/>
    </w:p>
    <w:p w14:paraId="4F28E31C" w14:textId="77777777" w:rsidR="00D4020E" w:rsidRDefault="00000000">
      <w:pPr>
        <w:spacing w:after="400"/>
        <w:jc w:val="center"/>
      </w:pPr>
      <w:r>
        <w:rPr>
          <w:color w:val="888888"/>
          <w:sz w:val="24"/>
          <w:szCs w:val="24"/>
        </w:rPr>
        <w:t>Versione 1.0  —  Draft Riservato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20E" w14:paraId="2E66D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9D94EB" w14:textId="77777777" w:rsidR="00D4020E" w:rsidRDefault="00000000">
            <w:r>
              <w:rPr>
                <w:b/>
                <w:bCs/>
                <w:color w:val="1A3A5C"/>
              </w:rPr>
              <w:t xml:space="preserve">Play · Earn · </w:t>
            </w:r>
            <w:proofErr w:type="spellStart"/>
            <w:r>
              <w:rPr>
                <w:b/>
                <w:bCs/>
                <w:color w:val="1A3A5C"/>
              </w:rPr>
              <w:t>Own</w:t>
            </w:r>
            <w:proofErr w:type="spellEnd"/>
            <w:r>
              <w:rPr>
                <w:b/>
                <w:bCs/>
                <w:color w:val="1A3A5C"/>
              </w:rPr>
              <w:t xml:space="preserve"> Un ecosistema </w:t>
            </w:r>
            <w:proofErr w:type="spellStart"/>
            <w:r>
              <w:rPr>
                <w:b/>
                <w:bCs/>
                <w:color w:val="1A3A5C"/>
              </w:rPr>
              <w:t>GameFi</w:t>
            </w:r>
            <w:proofErr w:type="spellEnd"/>
            <w:r>
              <w:rPr>
                <w:b/>
                <w:bCs/>
                <w:color w:val="1A3A5C"/>
              </w:rPr>
              <w:t xml:space="preserve"> freemium costruito su blockchain a </w:t>
            </w:r>
            <w:proofErr w:type="spellStart"/>
            <w:r>
              <w:rPr>
                <w:b/>
                <w:bCs/>
                <w:color w:val="1A3A5C"/>
              </w:rPr>
              <w:t>fee</w:t>
            </w:r>
            <w:proofErr w:type="spellEnd"/>
            <w:r>
              <w:rPr>
                <w:b/>
                <w:bCs/>
                <w:color w:val="1A3A5C"/>
              </w:rPr>
              <w:t xml:space="preserve"> zero, con doppio token, meccanismo </w:t>
            </w:r>
            <w:proofErr w:type="spellStart"/>
            <w:r>
              <w:rPr>
                <w:b/>
                <w:bCs/>
                <w:color w:val="1A3A5C"/>
              </w:rPr>
              <w:t>pre</w:t>
            </w:r>
            <w:proofErr w:type="spellEnd"/>
            <w:r>
              <w:rPr>
                <w:b/>
                <w:bCs/>
                <w:color w:val="1A3A5C"/>
              </w:rPr>
              <w:t xml:space="preserve">-IPO mining e conversione </w:t>
            </w:r>
            <w:proofErr w:type="spellStart"/>
            <w:r>
              <w:rPr>
                <w:b/>
                <w:bCs/>
                <w:color w:val="1A3A5C"/>
              </w:rPr>
              <w:t>stablecoin</w:t>
            </w:r>
            <w:proofErr w:type="spellEnd"/>
            <w:r>
              <w:rPr>
                <w:b/>
                <w:bCs/>
                <w:color w:val="1A3A5C"/>
              </w:rPr>
              <w:t>.</w:t>
            </w:r>
          </w:p>
        </w:tc>
      </w:tr>
    </w:tbl>
    <w:p w14:paraId="3B337D2C" w14:textId="77777777" w:rsidR="00D4020E" w:rsidRDefault="00D4020E">
      <w:pPr>
        <w:spacing w:after="80"/>
      </w:pPr>
    </w:p>
    <w:p w14:paraId="4155E2FE" w14:textId="77777777" w:rsidR="00D4020E" w:rsidRDefault="00D4020E">
      <w:pPr>
        <w:spacing w:after="80"/>
      </w:pPr>
    </w:p>
    <w:p w14:paraId="16F1F43B" w14:textId="77777777" w:rsidR="00D4020E" w:rsidRDefault="00000000">
      <w:pPr>
        <w:spacing w:after="120"/>
        <w:jc w:val="center"/>
      </w:pPr>
      <w:r>
        <w:rPr>
          <w:color w:val="666666"/>
          <w:sz w:val="20"/>
          <w:szCs w:val="20"/>
        </w:rPr>
        <w:t xml:space="preserve">Anno: 2025–2027  |  Blockchain: </w:t>
      </w:r>
      <w:proofErr w:type="spellStart"/>
      <w:r>
        <w:rPr>
          <w:color w:val="666666"/>
          <w:sz w:val="20"/>
          <w:szCs w:val="20"/>
        </w:rPr>
        <w:t>Immutable</w:t>
      </w:r>
      <w:proofErr w:type="spellEnd"/>
      <w:r>
        <w:rPr>
          <w:color w:val="666666"/>
          <w:sz w:val="20"/>
          <w:szCs w:val="20"/>
        </w:rPr>
        <w:t xml:space="preserve"> X / Polygon </w:t>
      </w:r>
      <w:proofErr w:type="spellStart"/>
      <w:r>
        <w:rPr>
          <w:color w:val="666666"/>
          <w:sz w:val="20"/>
          <w:szCs w:val="20"/>
        </w:rPr>
        <w:t>zkEVM</w:t>
      </w:r>
      <w:proofErr w:type="spellEnd"/>
      <w:r>
        <w:rPr>
          <w:color w:val="666666"/>
          <w:sz w:val="20"/>
          <w:szCs w:val="20"/>
        </w:rPr>
        <w:t xml:space="preserve">  |  Modello: Freemium + Dual Token</w:t>
      </w:r>
    </w:p>
    <w:p w14:paraId="5B33399F" w14:textId="77777777" w:rsidR="00D4020E" w:rsidRDefault="00000000">
      <w:r>
        <w:br w:type="page"/>
      </w:r>
    </w:p>
    <w:p w14:paraId="57367FD2" w14:textId="77777777" w:rsidR="00D4020E" w:rsidRDefault="00000000">
      <w:pPr>
        <w:pStyle w:val="Heading1"/>
        <w:pBdr>
          <w:bottom w:val="single" w:sz="8" w:space="4" w:color="1A3A5C"/>
        </w:pBdr>
      </w:pPr>
      <w:r>
        <w:rPr>
          <w:color w:val="1A3A5C"/>
        </w:rPr>
        <w:lastRenderedPageBreak/>
        <w:t xml:space="preserve">1. Executive </w:t>
      </w:r>
      <w:proofErr w:type="spellStart"/>
      <w:r>
        <w:rPr>
          <w:color w:val="1A3A5C"/>
        </w:rPr>
        <w:t>Summary</w:t>
      </w:r>
      <w:proofErr w:type="spellEnd"/>
    </w:p>
    <w:p w14:paraId="60D28D2E" w14:textId="427490E0" w:rsidR="00D4020E" w:rsidRDefault="00000000">
      <w:pPr>
        <w:spacing w:after="120"/>
        <w:jc w:val="both"/>
      </w:pPr>
      <w:r>
        <w:rPr>
          <w:color w:val="222222"/>
        </w:rPr>
        <w:t xml:space="preserve">GAME3 </w:t>
      </w:r>
      <w:proofErr w:type="spellStart"/>
      <w:r>
        <w:rPr>
          <w:color w:val="222222"/>
        </w:rPr>
        <w:t>Protocol</w:t>
      </w:r>
      <w:proofErr w:type="spellEnd"/>
      <w:r>
        <w:rPr>
          <w:color w:val="222222"/>
        </w:rPr>
        <w:t xml:space="preserve"> </w:t>
      </w:r>
      <w:r w:rsidR="0098324F">
        <w:rPr>
          <w:color w:val="222222"/>
        </w:rPr>
        <w:t>è</w:t>
      </w:r>
      <w:r>
        <w:rPr>
          <w:color w:val="222222"/>
        </w:rPr>
        <w:t xml:space="preserve"> un ecosistema </w:t>
      </w:r>
      <w:proofErr w:type="spellStart"/>
      <w:r>
        <w:rPr>
          <w:color w:val="222222"/>
        </w:rPr>
        <w:t>GameFi</w:t>
      </w:r>
      <w:proofErr w:type="spellEnd"/>
      <w:r>
        <w:rPr>
          <w:color w:val="222222"/>
        </w:rPr>
        <w:t xml:space="preserve"> freemium che permette a chiunque di giocare gratuitamente, guadagnare token attraverso il gameplay e convertire i propri guadagni in </w:t>
      </w:r>
      <w:proofErr w:type="spellStart"/>
      <w:r>
        <w:rPr>
          <w:color w:val="222222"/>
        </w:rPr>
        <w:t>stablecoin</w:t>
      </w:r>
      <w:proofErr w:type="spellEnd"/>
      <w:r>
        <w:rPr>
          <w:color w:val="222222"/>
        </w:rPr>
        <w:t xml:space="preserve">. Gli utenti che vogliono accelerare la propria progressione possono acquistare potenziamenti opzionali. Il progetto si basa su un modello a doppio token, blockchain a </w:t>
      </w:r>
      <w:proofErr w:type="spellStart"/>
      <w:r>
        <w:rPr>
          <w:color w:val="222222"/>
        </w:rPr>
        <w:t>fee</w:t>
      </w:r>
      <w:proofErr w:type="spellEnd"/>
      <w:r>
        <w:rPr>
          <w:color w:val="222222"/>
        </w:rPr>
        <w:t xml:space="preserve"> ridottissime e un meccanismo di </w:t>
      </w:r>
      <w:proofErr w:type="spellStart"/>
      <w:r>
        <w:rPr>
          <w:color w:val="222222"/>
        </w:rPr>
        <w:t>pre</w:t>
      </w:r>
      <w:proofErr w:type="spellEnd"/>
      <w:r>
        <w:rPr>
          <w:color w:val="222222"/>
        </w:rPr>
        <w:t xml:space="preserve">-IPO mining per premiare gli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adopter</w:t>
      </w:r>
      <w:proofErr w:type="spellEnd"/>
      <w:r>
        <w:rPr>
          <w:color w:val="222222"/>
        </w:rPr>
        <w:t>.</w:t>
      </w:r>
    </w:p>
    <w:p w14:paraId="087EFB26" w14:textId="77777777" w:rsidR="00D4020E" w:rsidRDefault="00000000">
      <w:pPr>
        <w:spacing w:after="120"/>
        <w:jc w:val="both"/>
      </w:pPr>
      <w:r>
        <w:rPr>
          <w:color w:val="222222"/>
        </w:rPr>
        <w:t xml:space="preserve">Il mercato del blockchain gaming conta oggi oltre 4,6 milioni di </w:t>
      </w:r>
      <w:proofErr w:type="spellStart"/>
      <w:r>
        <w:rPr>
          <w:color w:val="222222"/>
        </w:rPr>
        <w:t>wallet</w:t>
      </w:r>
      <w:proofErr w:type="spellEnd"/>
      <w:r>
        <w:rPr>
          <w:color w:val="222222"/>
        </w:rPr>
        <w:t xml:space="preserve"> attivi giornalieri (</w:t>
      </w:r>
      <w:proofErr w:type="spellStart"/>
      <w:r>
        <w:rPr>
          <w:color w:val="222222"/>
        </w:rPr>
        <w:t>DappRadar</w:t>
      </w:r>
      <w:proofErr w:type="spellEnd"/>
      <w:r>
        <w:rPr>
          <w:color w:val="222222"/>
        </w:rPr>
        <w:t xml:space="preserve">, 2025) e continua a crescere. GAME3 si posiziona nel segmento dei giochi ibridi casual-competitivi, con barriera d'ingresso zero per i nuovi utenti e profondi </w:t>
      </w:r>
      <w:proofErr w:type="spellStart"/>
      <w:r>
        <w:rPr>
          <w:color w:val="222222"/>
        </w:rPr>
        <w:t>layer</w:t>
      </w:r>
      <w:proofErr w:type="spellEnd"/>
      <w:r>
        <w:rPr>
          <w:color w:val="222222"/>
        </w:rPr>
        <w:t xml:space="preserve"> strategici per i giocatori </w:t>
      </w:r>
      <w:proofErr w:type="spellStart"/>
      <w:r>
        <w:rPr>
          <w:color w:val="222222"/>
        </w:rPr>
        <w:t>crypto</w:t>
      </w:r>
      <w:proofErr w:type="spellEnd"/>
      <w:r>
        <w:rPr>
          <w:color w:val="222222"/>
        </w:rPr>
        <w:t>-nativi.</w:t>
      </w:r>
    </w:p>
    <w:p w14:paraId="0A75A7B1" w14:textId="77777777" w:rsidR="00D4020E" w:rsidRDefault="00D4020E">
      <w:pPr>
        <w:spacing w:after="80"/>
      </w:pPr>
    </w:p>
    <w:p w14:paraId="5EAEDE55" w14:textId="77777777" w:rsidR="00D4020E" w:rsidRDefault="00000000">
      <w:pPr>
        <w:pStyle w:val="Heading1"/>
        <w:pBdr>
          <w:bottom w:val="single" w:sz="8" w:space="4" w:color="1A3A5C"/>
        </w:pBdr>
      </w:pPr>
      <w:r>
        <w:rPr>
          <w:color w:val="1A3A5C"/>
        </w:rPr>
        <w:t>2. Visione e Mission</w:t>
      </w:r>
    </w:p>
    <w:p w14:paraId="75944315" w14:textId="77777777" w:rsidR="00D4020E" w:rsidRDefault="00000000">
      <w:pPr>
        <w:pStyle w:val="Heading2"/>
      </w:pPr>
      <w:r>
        <w:rPr>
          <w:color w:val="0E7C5A"/>
        </w:rPr>
        <w:t>2.1 Problema</w:t>
      </w:r>
    </w:p>
    <w:p w14:paraId="53DE8586" w14:textId="77777777" w:rsidR="00D4020E" w:rsidRDefault="00000000">
      <w:pPr>
        <w:spacing w:after="120"/>
        <w:jc w:val="both"/>
      </w:pPr>
      <w:r>
        <w:rPr>
          <w:color w:val="222222"/>
        </w:rPr>
        <w:t>I giochi play-to-</w:t>
      </w:r>
      <w:proofErr w:type="spellStart"/>
      <w:r>
        <w:rPr>
          <w:color w:val="222222"/>
        </w:rPr>
        <w:t>earn</w:t>
      </w:r>
      <w:proofErr w:type="spellEnd"/>
      <w:r>
        <w:rPr>
          <w:color w:val="222222"/>
        </w:rPr>
        <w:t xml:space="preserve"> di prima generazione (Axie Infinity, StepN) hanno fallito per un motivo fondamentale: la </w:t>
      </w:r>
      <w:proofErr w:type="spellStart"/>
      <w:r>
        <w:rPr>
          <w:color w:val="222222"/>
        </w:rPr>
        <w:t>tokenomia</w:t>
      </w:r>
      <w:proofErr w:type="spellEnd"/>
      <w:r>
        <w:rPr>
          <w:color w:val="222222"/>
        </w:rPr>
        <w:t xml:space="preserve"> era inflazionistica e dipendente dall'ingresso continuo di nuovi giocatori. Quando la crescita si fermava, il token collassava e l'economia in-game diventava insostenibile.</w:t>
      </w:r>
    </w:p>
    <w:p w14:paraId="1AB53A20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Supply illimitata di token senza meccanismi di </w:t>
      </w:r>
      <w:proofErr w:type="spellStart"/>
      <w:r>
        <w:rPr>
          <w:color w:val="222222"/>
        </w:rPr>
        <w:t>sink</w:t>
      </w:r>
      <w:proofErr w:type="spellEnd"/>
      <w:r>
        <w:rPr>
          <w:color w:val="222222"/>
        </w:rPr>
        <w:t xml:space="preserve"> robusti</w:t>
      </w:r>
    </w:p>
    <w:p w14:paraId="3583AC4D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Esperienza di gioco sacrificata sull'altare della monetizzazione</w:t>
      </w:r>
    </w:p>
    <w:p w14:paraId="1775D52D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Barriera d'ingresso alta (NFT obbligatori, </w:t>
      </w:r>
      <w:proofErr w:type="spellStart"/>
      <w:r>
        <w:rPr>
          <w:color w:val="222222"/>
        </w:rPr>
        <w:t>stake</w:t>
      </w:r>
      <w:proofErr w:type="spellEnd"/>
      <w:r>
        <w:rPr>
          <w:color w:val="222222"/>
        </w:rPr>
        <w:t xml:space="preserve"> iniziali) che escludeva i casual gamer</w:t>
      </w:r>
    </w:p>
    <w:p w14:paraId="1E7FD29A" w14:textId="77777777" w:rsidR="00D4020E" w:rsidRDefault="00D4020E">
      <w:pPr>
        <w:spacing w:after="80"/>
      </w:pPr>
    </w:p>
    <w:p w14:paraId="28BF1AB7" w14:textId="77777777" w:rsidR="00D4020E" w:rsidRDefault="00000000">
      <w:pPr>
        <w:pStyle w:val="Heading2"/>
      </w:pPr>
      <w:r>
        <w:rPr>
          <w:color w:val="0E7C5A"/>
        </w:rPr>
        <w:t>2.2 Soluzione GAME3</w:t>
      </w:r>
    </w:p>
    <w:p w14:paraId="46709DDF" w14:textId="77777777" w:rsidR="00D4020E" w:rsidRDefault="00000000">
      <w:pPr>
        <w:spacing w:after="120"/>
        <w:jc w:val="both"/>
      </w:pPr>
      <w:r>
        <w:rPr>
          <w:color w:val="222222"/>
        </w:rPr>
        <w:t>GAME3 risolve questi problemi con tre principi fondamentali:</w:t>
      </w:r>
    </w:p>
    <w:p w14:paraId="6965411C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Free-to-play reale: nessun acquisto obbligatorio per iniziare a guadagnare</w:t>
      </w:r>
    </w:p>
    <w:p w14:paraId="6C7FCBDA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Tokenomia</w:t>
      </w:r>
      <w:proofErr w:type="spellEnd"/>
      <w:r>
        <w:rPr>
          <w:color w:val="222222"/>
        </w:rPr>
        <w:t xml:space="preserve"> deflazionistica: ogni upgrade brucia token, bilanciando l'emissione</w:t>
      </w:r>
    </w:p>
    <w:p w14:paraId="7DBC4D9F" w14:textId="07435531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Dual-token: separazione netta tra </w:t>
      </w:r>
      <w:r w:rsidR="0098324F">
        <w:rPr>
          <w:color w:val="222222"/>
        </w:rPr>
        <w:t>utilità</w:t>
      </w:r>
      <w:r>
        <w:rPr>
          <w:color w:val="222222"/>
        </w:rPr>
        <w:t xml:space="preserve"> (alta </w:t>
      </w:r>
      <w:r w:rsidR="0098324F">
        <w:rPr>
          <w:color w:val="222222"/>
        </w:rPr>
        <w:t>liquidità</w:t>
      </w:r>
      <w:r>
        <w:rPr>
          <w:color w:val="222222"/>
        </w:rPr>
        <w:t>) e governance (bassa emissione)</w:t>
      </w:r>
    </w:p>
    <w:p w14:paraId="3BFACE77" w14:textId="77777777" w:rsidR="00D4020E" w:rsidRDefault="00000000">
      <w:r>
        <w:br w:type="page"/>
      </w:r>
    </w:p>
    <w:p w14:paraId="1FCF6EE5" w14:textId="77777777" w:rsidR="00D4020E" w:rsidRDefault="00000000">
      <w:pPr>
        <w:pStyle w:val="Heading1"/>
        <w:pBdr>
          <w:bottom w:val="single" w:sz="8" w:space="4" w:color="1A3A5C"/>
        </w:pBdr>
      </w:pPr>
      <w:r>
        <w:rPr>
          <w:color w:val="1A3A5C"/>
        </w:rPr>
        <w:lastRenderedPageBreak/>
        <w:t xml:space="preserve">3. </w:t>
      </w:r>
      <w:proofErr w:type="spellStart"/>
      <w:r>
        <w:rPr>
          <w:color w:val="1A3A5C"/>
        </w:rPr>
        <w:t>Tokenomia</w:t>
      </w:r>
      <w:proofErr w:type="spellEnd"/>
      <w:r>
        <w:rPr>
          <w:color w:val="1A3A5C"/>
        </w:rPr>
        <w:t xml:space="preserve"> — Architettura Dual Token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20E" w14:paraId="2605E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DDFB7D" w14:textId="043E9244" w:rsidR="00D4020E" w:rsidRDefault="00000000">
            <w:r>
              <w:rPr>
                <w:b/>
                <w:bCs/>
                <w:color w:val="0E7C5A"/>
              </w:rPr>
              <w:t xml:space="preserve">Il modello a due token </w:t>
            </w:r>
            <w:r w:rsidR="0098324F">
              <w:rPr>
                <w:b/>
                <w:bCs/>
                <w:color w:val="0E7C5A"/>
              </w:rPr>
              <w:t>è</w:t>
            </w:r>
            <w:r>
              <w:rPr>
                <w:b/>
                <w:bCs/>
                <w:color w:val="0E7C5A"/>
              </w:rPr>
              <w:t xml:space="preserve"> lo standard </w:t>
            </w:r>
            <w:r w:rsidR="0098324F">
              <w:rPr>
                <w:b/>
                <w:bCs/>
                <w:color w:val="0E7C5A"/>
              </w:rPr>
              <w:t>più</w:t>
            </w:r>
            <w:r>
              <w:rPr>
                <w:b/>
                <w:bCs/>
                <w:color w:val="0E7C5A"/>
              </w:rPr>
              <w:t xml:space="preserve"> robusto nel </w:t>
            </w:r>
            <w:proofErr w:type="spellStart"/>
            <w:r>
              <w:rPr>
                <w:b/>
                <w:bCs/>
                <w:color w:val="0E7C5A"/>
              </w:rPr>
              <w:t>GameFi</w:t>
            </w:r>
            <w:proofErr w:type="spellEnd"/>
            <w:r>
              <w:rPr>
                <w:b/>
                <w:bCs/>
                <w:color w:val="0E7C5A"/>
              </w:rPr>
              <w:t xml:space="preserve"> moderno. Separa l'economia di gioco dalla governance del protocollo, evitando che la vendita massiccia di un token distrugga l'intero ecosistema.</w:t>
            </w:r>
          </w:p>
        </w:tc>
      </w:tr>
    </w:tbl>
    <w:p w14:paraId="4ACA2902" w14:textId="77777777" w:rsidR="00D4020E" w:rsidRDefault="00D4020E">
      <w:pPr>
        <w:spacing w:after="80"/>
      </w:pPr>
    </w:p>
    <w:p w14:paraId="48940B0A" w14:textId="7A4803D2" w:rsidR="00D4020E" w:rsidRDefault="00000000">
      <w:pPr>
        <w:pStyle w:val="Heading2"/>
      </w:pPr>
      <w:r>
        <w:rPr>
          <w:color w:val="0E7C5A"/>
        </w:rPr>
        <w:t xml:space="preserve">3.1 $GAME — Token di </w:t>
      </w:r>
      <w:r w:rsidR="0098324F">
        <w:rPr>
          <w:color w:val="0E7C5A"/>
        </w:rPr>
        <w:t>Utilità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020E" w14:paraId="27878C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6C40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C97D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D4020E" w14:paraId="430A58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F33D" w14:textId="77777777" w:rsidR="00D4020E" w:rsidRDefault="00000000">
            <w:r>
              <w:rPr>
                <w:color w:val="222222"/>
                <w:sz w:val="20"/>
                <w:szCs w:val="20"/>
              </w:rPr>
              <w:t>Nome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25AE" w14:textId="77777777" w:rsidR="00D4020E" w:rsidRDefault="00000000">
            <w:r>
              <w:rPr>
                <w:color w:val="222222"/>
                <w:sz w:val="20"/>
                <w:szCs w:val="20"/>
              </w:rPr>
              <w:t>$GAME</w:t>
            </w:r>
          </w:p>
        </w:tc>
      </w:tr>
      <w:tr w:rsidR="00D4020E" w14:paraId="7567FB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D393" w14:textId="77777777" w:rsidR="00D4020E" w:rsidRDefault="00000000">
            <w:r>
              <w:rPr>
                <w:color w:val="222222"/>
                <w:sz w:val="20"/>
                <w:szCs w:val="20"/>
              </w:rPr>
              <w:t>Standard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9FD7" w14:textId="77777777" w:rsidR="00D4020E" w:rsidRDefault="00000000">
            <w:r>
              <w:rPr>
                <w:color w:val="222222"/>
                <w:sz w:val="20"/>
                <w:szCs w:val="20"/>
              </w:rPr>
              <w:t>ERC-20</w:t>
            </w:r>
          </w:p>
        </w:tc>
      </w:tr>
      <w:tr w:rsidR="00D4020E" w14:paraId="2F2266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56EE" w14:textId="77777777" w:rsidR="00D4020E" w:rsidRDefault="00000000">
            <w:r>
              <w:rPr>
                <w:color w:val="222222"/>
                <w:sz w:val="20"/>
                <w:szCs w:val="20"/>
              </w:rPr>
              <w:t>Supply massima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B86A" w14:textId="77777777" w:rsidR="00D4020E" w:rsidRDefault="00000000">
            <w:r>
              <w:rPr>
                <w:color w:val="222222"/>
                <w:sz w:val="20"/>
                <w:szCs w:val="20"/>
              </w:rPr>
              <w:t>1.000.000.000 (1 miliardo)</w:t>
            </w:r>
          </w:p>
        </w:tc>
      </w:tr>
      <w:tr w:rsidR="00D4020E" w14:paraId="5E8FDD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5AC3" w14:textId="77777777" w:rsidR="00D4020E" w:rsidRDefault="00000000">
            <w:r>
              <w:rPr>
                <w:color w:val="222222"/>
                <w:sz w:val="20"/>
                <w:szCs w:val="20"/>
              </w:rPr>
              <w:t>Emissione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D456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Progressiva — </w:t>
            </w:r>
            <w:proofErr w:type="spellStart"/>
            <w:r>
              <w:rPr>
                <w:color w:val="222222"/>
                <w:sz w:val="20"/>
                <w:szCs w:val="20"/>
              </w:rPr>
              <w:t>deflationary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schedule</w:t>
            </w:r>
          </w:p>
        </w:tc>
      </w:tr>
      <w:tr w:rsidR="00D4020E" w14:paraId="7EE220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E2B7" w14:textId="77777777" w:rsidR="00D4020E" w:rsidRDefault="00000000">
            <w:r>
              <w:rPr>
                <w:color w:val="222222"/>
                <w:sz w:val="20"/>
                <w:szCs w:val="20"/>
              </w:rPr>
              <w:t>Guadagno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5D40" w14:textId="77777777" w:rsidR="00D4020E" w:rsidRDefault="00000000">
            <w:r>
              <w:rPr>
                <w:color w:val="222222"/>
                <w:sz w:val="20"/>
                <w:szCs w:val="20"/>
              </w:rPr>
              <w:t>Gameplay, missioni, tornei</w:t>
            </w:r>
          </w:p>
        </w:tc>
      </w:tr>
      <w:tr w:rsidR="00D4020E" w14:paraId="282D71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C1BD" w14:textId="77777777" w:rsidR="00D4020E" w:rsidRDefault="00000000">
            <w:r>
              <w:rPr>
                <w:color w:val="222222"/>
                <w:sz w:val="20"/>
                <w:szCs w:val="20"/>
              </w:rPr>
              <w:t>Utilizzo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54E4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Upgrade, </w:t>
            </w:r>
            <w:proofErr w:type="spellStart"/>
            <w:r>
              <w:rPr>
                <w:color w:val="222222"/>
                <w:sz w:val="20"/>
                <w:szCs w:val="20"/>
              </w:rPr>
              <w:t>crafting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boost</w:t>
            </w:r>
            <w:proofErr w:type="spellEnd"/>
            <w:r>
              <w:rPr>
                <w:color w:val="222222"/>
                <w:sz w:val="20"/>
                <w:szCs w:val="20"/>
              </w:rPr>
              <w:t>, marketplace</w:t>
            </w:r>
          </w:p>
        </w:tc>
      </w:tr>
      <w:tr w:rsidR="00D4020E" w14:paraId="5FAAB0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A1C0" w14:textId="77777777" w:rsidR="00D4020E" w:rsidRDefault="00000000">
            <w:r>
              <w:rPr>
                <w:color w:val="222222"/>
                <w:sz w:val="20"/>
                <w:szCs w:val="20"/>
              </w:rPr>
              <w:t>Sink principale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49EC" w14:textId="77777777" w:rsidR="00D4020E" w:rsidRDefault="00000000">
            <w:r>
              <w:rPr>
                <w:color w:val="222222"/>
                <w:sz w:val="20"/>
                <w:szCs w:val="20"/>
              </w:rPr>
              <w:t>Ogni upgrade brucia il 40% dei token spesi</w:t>
            </w:r>
          </w:p>
        </w:tc>
      </w:tr>
      <w:tr w:rsidR="00D4020E" w:rsidRPr="002B50C1" w14:paraId="4C1B61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BA49" w14:textId="77777777" w:rsidR="00D4020E" w:rsidRDefault="00000000">
            <w:r>
              <w:rPr>
                <w:color w:val="222222"/>
                <w:sz w:val="20"/>
                <w:szCs w:val="20"/>
              </w:rPr>
              <w:t>Conversione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4D38" w14:textId="77777777" w:rsidR="00D4020E" w:rsidRPr="002B50C1" w:rsidRDefault="00000000">
            <w:pPr>
              <w:rPr>
                <w:lang w:val="en-US"/>
              </w:rPr>
            </w:pPr>
            <w:r w:rsidRPr="002B50C1">
              <w:rPr>
                <w:color w:val="222222"/>
                <w:sz w:val="20"/>
                <w:szCs w:val="20"/>
                <w:lang w:val="en-US"/>
              </w:rPr>
              <w:t>10.000 $GAME = 1 USDC (bridge on-chain)</w:t>
            </w:r>
          </w:p>
        </w:tc>
      </w:tr>
    </w:tbl>
    <w:p w14:paraId="516D6F32" w14:textId="77777777" w:rsidR="00D4020E" w:rsidRPr="002B50C1" w:rsidRDefault="00D4020E">
      <w:pPr>
        <w:spacing w:after="80"/>
        <w:rPr>
          <w:lang w:val="en-US"/>
        </w:rPr>
      </w:pPr>
    </w:p>
    <w:p w14:paraId="6E4FA070" w14:textId="77777777" w:rsidR="00D4020E" w:rsidRDefault="00000000">
      <w:pPr>
        <w:spacing w:before="200" w:after="80"/>
      </w:pPr>
      <w:r>
        <w:rPr>
          <w:b/>
          <w:bCs/>
          <w:color w:val="333333"/>
        </w:rPr>
        <w:t>Meccanismo di guadagno $GAME</w:t>
      </w:r>
    </w:p>
    <w:p w14:paraId="7FCAC944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Partita completata (base): +10–50 $GAME</w:t>
      </w:r>
    </w:p>
    <w:p w14:paraId="21983B27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Vittoria in torneo: +200–2.000 $GAME</w:t>
      </w:r>
    </w:p>
    <w:p w14:paraId="68220DF9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Streak</w:t>
      </w:r>
      <w:proofErr w:type="spellEnd"/>
      <w:r>
        <w:rPr>
          <w:color w:val="222222"/>
        </w:rPr>
        <w:t xml:space="preserve"> giornaliera (7 gg): moltiplicatore x1.5</w:t>
      </w:r>
    </w:p>
    <w:p w14:paraId="7D7EFC3E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Referral</w:t>
      </w:r>
      <w:proofErr w:type="spellEnd"/>
      <w:r>
        <w:rPr>
          <w:color w:val="222222"/>
        </w:rPr>
        <w:t xml:space="preserve"> attivo: +5% sui guadagni del </w:t>
      </w:r>
      <w:proofErr w:type="spellStart"/>
      <w:r>
        <w:rPr>
          <w:color w:val="222222"/>
        </w:rPr>
        <w:t>referred</w:t>
      </w:r>
      <w:proofErr w:type="spellEnd"/>
    </w:p>
    <w:p w14:paraId="0B9FE138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Staking</w:t>
      </w:r>
      <w:proofErr w:type="spellEnd"/>
      <w:r>
        <w:rPr>
          <w:color w:val="222222"/>
        </w:rPr>
        <w:t xml:space="preserve"> $GVOTE: moltiplicatore fino a x2.0</w:t>
      </w:r>
    </w:p>
    <w:p w14:paraId="0F8FDD37" w14:textId="77777777" w:rsidR="00D4020E" w:rsidRDefault="00D4020E">
      <w:pPr>
        <w:spacing w:after="80"/>
      </w:pPr>
    </w:p>
    <w:p w14:paraId="1D263F7B" w14:textId="77777777" w:rsidR="00D4020E" w:rsidRDefault="00000000">
      <w:pPr>
        <w:spacing w:before="200" w:after="80"/>
      </w:pPr>
      <w:r>
        <w:rPr>
          <w:b/>
          <w:bCs/>
          <w:color w:val="333333"/>
        </w:rPr>
        <w:t xml:space="preserve">Meccanismo di </w:t>
      </w:r>
      <w:proofErr w:type="spellStart"/>
      <w:r>
        <w:rPr>
          <w:b/>
          <w:bCs/>
          <w:color w:val="333333"/>
        </w:rPr>
        <w:t>sink</w:t>
      </w:r>
      <w:proofErr w:type="spellEnd"/>
      <w:r>
        <w:rPr>
          <w:b/>
          <w:bCs/>
          <w:color w:val="333333"/>
        </w:rPr>
        <w:t xml:space="preserve"> (</w:t>
      </w:r>
      <w:proofErr w:type="spellStart"/>
      <w:r>
        <w:rPr>
          <w:b/>
          <w:bCs/>
          <w:color w:val="333333"/>
        </w:rPr>
        <w:t>deflationary</w:t>
      </w:r>
      <w:proofErr w:type="spellEnd"/>
      <w:r>
        <w:rPr>
          <w:b/>
          <w:bCs/>
          <w:color w:val="333333"/>
        </w:rPr>
        <w:t>)</w:t>
      </w:r>
    </w:p>
    <w:p w14:paraId="5F5E0382" w14:textId="77777777" w:rsidR="00D4020E" w:rsidRDefault="00000000">
      <w:pPr>
        <w:spacing w:after="120"/>
        <w:jc w:val="both"/>
      </w:pPr>
      <w:r>
        <w:rPr>
          <w:color w:val="222222"/>
        </w:rPr>
        <w:t xml:space="preserve">I </w:t>
      </w:r>
      <w:proofErr w:type="spellStart"/>
      <w:r>
        <w:rPr>
          <w:color w:val="222222"/>
        </w:rPr>
        <w:t>sink</w:t>
      </w:r>
      <w:proofErr w:type="spellEnd"/>
      <w:r>
        <w:rPr>
          <w:color w:val="222222"/>
        </w:rPr>
        <w:t xml:space="preserve"> sono essenziali per la salute dell'economia. Ogni volta che un giocatore usa $GAME, una parte viene bruciata permanentemente dalla supply: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4020E" w14:paraId="4FF782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8A6A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Azione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C578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Costo $GAME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78F2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% Bruciato</w:t>
            </w:r>
          </w:p>
        </w:tc>
      </w:tr>
      <w:tr w:rsidR="00D4020E" w14:paraId="66CBDB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1805" w14:textId="77777777" w:rsidR="00D4020E" w:rsidRDefault="00000000">
            <w:r>
              <w:rPr>
                <w:color w:val="222222"/>
                <w:sz w:val="20"/>
                <w:szCs w:val="20"/>
              </w:rPr>
              <w:t>Upgrade carta/personaggio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55DA" w14:textId="77777777" w:rsidR="00D4020E" w:rsidRDefault="00000000">
            <w:r>
              <w:rPr>
                <w:color w:val="222222"/>
                <w:sz w:val="20"/>
                <w:szCs w:val="20"/>
              </w:rPr>
              <w:t>500–5.000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6476" w14:textId="77777777" w:rsidR="00D4020E" w:rsidRDefault="00000000">
            <w:r>
              <w:rPr>
                <w:color w:val="222222"/>
                <w:sz w:val="20"/>
                <w:szCs w:val="20"/>
              </w:rPr>
              <w:t>40%</w:t>
            </w:r>
          </w:p>
        </w:tc>
      </w:tr>
      <w:tr w:rsidR="00D4020E" w14:paraId="1EE48A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9F3D" w14:textId="77777777" w:rsidR="00D4020E" w:rsidRDefault="00000000">
            <w:r>
              <w:rPr>
                <w:color w:val="222222"/>
                <w:sz w:val="20"/>
                <w:szCs w:val="20"/>
              </w:rPr>
              <w:t>Accesso zona premium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AD85" w14:textId="77777777" w:rsidR="00D4020E" w:rsidRDefault="00000000">
            <w:r>
              <w:rPr>
                <w:color w:val="222222"/>
                <w:sz w:val="20"/>
                <w:szCs w:val="20"/>
              </w:rPr>
              <w:t>200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904C" w14:textId="77777777" w:rsidR="00D4020E" w:rsidRDefault="00000000">
            <w:r>
              <w:rPr>
                <w:color w:val="222222"/>
                <w:sz w:val="20"/>
                <w:szCs w:val="20"/>
              </w:rPr>
              <w:t>60%</w:t>
            </w:r>
          </w:p>
        </w:tc>
      </w:tr>
      <w:tr w:rsidR="00D4020E" w14:paraId="6751B9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8BE2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Partecipazione torneo </w:t>
            </w:r>
            <w:proofErr w:type="spellStart"/>
            <w:r>
              <w:rPr>
                <w:color w:val="222222"/>
                <w:sz w:val="20"/>
                <w:szCs w:val="20"/>
              </w:rPr>
              <w:t>ranked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23C3" w14:textId="77777777" w:rsidR="00D4020E" w:rsidRDefault="00000000">
            <w:r>
              <w:rPr>
                <w:color w:val="222222"/>
                <w:sz w:val="20"/>
                <w:szCs w:val="20"/>
              </w:rPr>
              <w:t>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AE54" w14:textId="77777777" w:rsidR="00D4020E" w:rsidRDefault="00000000">
            <w:r>
              <w:rPr>
                <w:color w:val="222222"/>
                <w:sz w:val="20"/>
                <w:szCs w:val="20"/>
              </w:rPr>
              <w:t>50%</w:t>
            </w:r>
          </w:p>
        </w:tc>
      </w:tr>
      <w:tr w:rsidR="00D4020E" w14:paraId="512A5E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6279" w14:textId="77777777" w:rsidR="00D4020E" w:rsidRDefault="00000000">
            <w:proofErr w:type="spellStart"/>
            <w:r>
              <w:rPr>
                <w:color w:val="222222"/>
                <w:sz w:val="20"/>
                <w:szCs w:val="20"/>
              </w:rPr>
              <w:t>Crafting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item raro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A1DC" w14:textId="77777777" w:rsidR="00D4020E" w:rsidRDefault="00000000">
            <w:r>
              <w:rPr>
                <w:color w:val="222222"/>
                <w:sz w:val="20"/>
                <w:szCs w:val="20"/>
              </w:rPr>
              <w:t>1.000–10.000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4FF6" w14:textId="77777777" w:rsidR="00D4020E" w:rsidRDefault="00000000">
            <w:r>
              <w:rPr>
                <w:color w:val="222222"/>
                <w:sz w:val="20"/>
                <w:szCs w:val="20"/>
              </w:rPr>
              <w:t>35%</w:t>
            </w:r>
          </w:p>
        </w:tc>
      </w:tr>
      <w:tr w:rsidR="00D4020E" w14:paraId="3D2C42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F93A" w14:textId="77777777" w:rsidR="00D4020E" w:rsidRDefault="00000000">
            <w:r>
              <w:rPr>
                <w:color w:val="222222"/>
                <w:sz w:val="20"/>
                <w:szCs w:val="20"/>
              </w:rPr>
              <w:t>Boost temporaneo x2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20A8" w14:textId="77777777" w:rsidR="00D4020E" w:rsidRDefault="00000000">
            <w:r>
              <w:rPr>
                <w:color w:val="222222"/>
                <w:sz w:val="20"/>
                <w:szCs w:val="20"/>
              </w:rPr>
              <w:t>150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86CE" w14:textId="77777777" w:rsidR="00D4020E" w:rsidRDefault="00000000">
            <w:r>
              <w:rPr>
                <w:color w:val="222222"/>
                <w:sz w:val="20"/>
                <w:szCs w:val="20"/>
              </w:rPr>
              <w:t>70%</w:t>
            </w:r>
          </w:p>
        </w:tc>
      </w:tr>
    </w:tbl>
    <w:p w14:paraId="65EE2BC2" w14:textId="77777777" w:rsidR="00D4020E" w:rsidRDefault="00000000">
      <w:r>
        <w:br w:type="page"/>
      </w:r>
    </w:p>
    <w:p w14:paraId="7D119F2B" w14:textId="77777777" w:rsidR="00D4020E" w:rsidRDefault="00000000">
      <w:pPr>
        <w:pStyle w:val="Heading2"/>
      </w:pPr>
      <w:r>
        <w:rPr>
          <w:color w:val="0E7C5A"/>
        </w:rPr>
        <w:lastRenderedPageBreak/>
        <w:t>3.2 $GVOTE — Token di Governance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020E" w14:paraId="062121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31D4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5993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D4020E" w14:paraId="7FEC33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FD80" w14:textId="77777777" w:rsidR="00D4020E" w:rsidRDefault="00000000">
            <w:r>
              <w:rPr>
                <w:color w:val="222222"/>
                <w:sz w:val="20"/>
                <w:szCs w:val="20"/>
              </w:rPr>
              <w:t>Nome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FD67" w14:textId="77777777" w:rsidR="00D4020E" w:rsidRDefault="00000000">
            <w:r>
              <w:rPr>
                <w:color w:val="222222"/>
                <w:sz w:val="20"/>
                <w:szCs w:val="20"/>
              </w:rPr>
              <w:t>$GVOTE</w:t>
            </w:r>
          </w:p>
        </w:tc>
      </w:tr>
      <w:tr w:rsidR="00D4020E" w14:paraId="163E89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DD95" w14:textId="77777777" w:rsidR="00D4020E" w:rsidRDefault="00000000">
            <w:r>
              <w:rPr>
                <w:color w:val="222222"/>
                <w:sz w:val="20"/>
                <w:szCs w:val="20"/>
              </w:rPr>
              <w:t>Standard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5B18" w14:textId="77777777" w:rsidR="00D4020E" w:rsidRDefault="00000000">
            <w:r>
              <w:rPr>
                <w:color w:val="222222"/>
                <w:sz w:val="20"/>
                <w:szCs w:val="20"/>
              </w:rPr>
              <w:t>ERC-20</w:t>
            </w:r>
          </w:p>
        </w:tc>
      </w:tr>
      <w:tr w:rsidR="00D4020E" w14:paraId="059141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2E43" w14:textId="77777777" w:rsidR="00D4020E" w:rsidRDefault="00000000">
            <w:r>
              <w:rPr>
                <w:color w:val="222222"/>
                <w:sz w:val="20"/>
                <w:szCs w:val="20"/>
              </w:rPr>
              <w:t>Supply totale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C304" w14:textId="77777777" w:rsidR="00D4020E" w:rsidRDefault="00000000">
            <w:r>
              <w:rPr>
                <w:color w:val="222222"/>
                <w:sz w:val="20"/>
                <w:szCs w:val="20"/>
              </w:rPr>
              <w:t>100.000.000 (100 milioni) — FISSO</w:t>
            </w:r>
          </w:p>
        </w:tc>
      </w:tr>
      <w:tr w:rsidR="00D4020E" w14:paraId="427C30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FF67" w14:textId="77777777" w:rsidR="00D4020E" w:rsidRDefault="00000000">
            <w:r>
              <w:rPr>
                <w:color w:val="222222"/>
                <w:sz w:val="20"/>
                <w:szCs w:val="20"/>
              </w:rPr>
              <w:t>Distribuzione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ED02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Vedi tabella </w:t>
            </w:r>
            <w:proofErr w:type="spellStart"/>
            <w:r>
              <w:rPr>
                <w:color w:val="222222"/>
                <w:sz w:val="20"/>
                <w:szCs w:val="20"/>
              </w:rPr>
              <w:t>allocation</w:t>
            </w:r>
            <w:proofErr w:type="spellEnd"/>
          </w:p>
        </w:tc>
      </w:tr>
      <w:tr w:rsidR="00D4020E" w14:paraId="474328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E99A" w14:textId="77777777" w:rsidR="00D4020E" w:rsidRDefault="00000000">
            <w:r>
              <w:rPr>
                <w:color w:val="222222"/>
                <w:sz w:val="20"/>
                <w:szCs w:val="20"/>
              </w:rPr>
              <w:t>Guadagno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8AEB" w14:textId="77777777" w:rsidR="00D4020E" w:rsidRDefault="00000000">
            <w:proofErr w:type="spellStart"/>
            <w:r>
              <w:rPr>
                <w:color w:val="222222"/>
                <w:sz w:val="20"/>
                <w:szCs w:val="20"/>
              </w:rPr>
              <w:t>Staking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$GAME, traguardi speciali, </w:t>
            </w:r>
            <w:proofErr w:type="spellStart"/>
            <w:r>
              <w:rPr>
                <w:color w:val="222222"/>
                <w:sz w:val="20"/>
                <w:szCs w:val="20"/>
              </w:rPr>
              <w:t>pre</w:t>
            </w:r>
            <w:proofErr w:type="spellEnd"/>
            <w:r>
              <w:rPr>
                <w:color w:val="222222"/>
                <w:sz w:val="20"/>
                <w:szCs w:val="20"/>
              </w:rPr>
              <w:t>-IPO</w:t>
            </w:r>
          </w:p>
        </w:tc>
      </w:tr>
      <w:tr w:rsidR="00D4020E" w14:paraId="167BAE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C32B" w14:textId="77777777" w:rsidR="00D4020E" w:rsidRDefault="00000000">
            <w:r>
              <w:rPr>
                <w:color w:val="222222"/>
                <w:sz w:val="20"/>
                <w:szCs w:val="20"/>
              </w:rPr>
              <w:t>Utilizzo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3C3C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Governance DAO, </w:t>
            </w:r>
            <w:proofErr w:type="spellStart"/>
            <w:r>
              <w:rPr>
                <w:color w:val="222222"/>
                <w:sz w:val="20"/>
                <w:szCs w:val="20"/>
              </w:rPr>
              <w:t>staking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moltiplicatori, </w:t>
            </w:r>
            <w:proofErr w:type="spellStart"/>
            <w:r>
              <w:rPr>
                <w:color w:val="222222"/>
                <w:sz w:val="20"/>
                <w:szCs w:val="20"/>
              </w:rPr>
              <w:t>pre</w:t>
            </w:r>
            <w:proofErr w:type="spellEnd"/>
            <w:r>
              <w:rPr>
                <w:color w:val="222222"/>
                <w:sz w:val="20"/>
                <w:szCs w:val="20"/>
              </w:rPr>
              <w:t>-IPO</w:t>
            </w:r>
          </w:p>
        </w:tc>
      </w:tr>
      <w:tr w:rsidR="00D4020E" w14:paraId="2F83A2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E3C9" w14:textId="77777777" w:rsidR="00D4020E" w:rsidRDefault="00000000">
            <w:proofErr w:type="spellStart"/>
            <w:r>
              <w:rPr>
                <w:color w:val="222222"/>
                <w:sz w:val="20"/>
                <w:szCs w:val="20"/>
              </w:rPr>
              <w:t>Vesting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478C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Team: 24 mesi — Advisor: 18 mesi — </w:t>
            </w:r>
            <w:proofErr w:type="spellStart"/>
            <w:r>
              <w:rPr>
                <w:color w:val="222222"/>
                <w:sz w:val="20"/>
                <w:szCs w:val="20"/>
              </w:rPr>
              <w:t>Investors</w:t>
            </w:r>
            <w:proofErr w:type="spellEnd"/>
            <w:r>
              <w:rPr>
                <w:color w:val="222222"/>
                <w:sz w:val="20"/>
                <w:szCs w:val="20"/>
              </w:rPr>
              <w:t>: 12 mesi</w:t>
            </w:r>
          </w:p>
        </w:tc>
      </w:tr>
    </w:tbl>
    <w:p w14:paraId="67F1436E" w14:textId="77777777" w:rsidR="00D4020E" w:rsidRDefault="00D4020E">
      <w:pPr>
        <w:spacing w:after="80"/>
      </w:pPr>
    </w:p>
    <w:p w14:paraId="2DB4BDCF" w14:textId="77777777" w:rsidR="00D4020E" w:rsidRDefault="00000000">
      <w:pPr>
        <w:spacing w:before="200" w:after="80"/>
      </w:pPr>
      <w:proofErr w:type="spellStart"/>
      <w:r>
        <w:rPr>
          <w:b/>
          <w:bCs/>
          <w:color w:val="333333"/>
        </w:rPr>
        <w:t>Allocation</w:t>
      </w:r>
      <w:proofErr w:type="spellEnd"/>
      <w:r>
        <w:rPr>
          <w:b/>
          <w:bCs/>
          <w:color w:val="333333"/>
        </w:rPr>
        <w:t xml:space="preserve"> $GVOTE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4020E" w14:paraId="3B1AD5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88CB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7803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Percentuale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E1A2" w14:textId="77777777" w:rsidR="00D402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Quantita'</w:t>
            </w:r>
            <w:proofErr w:type="spellEnd"/>
          </w:p>
        </w:tc>
      </w:tr>
      <w:tr w:rsidR="00D4020E" w14:paraId="1F1D2D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CE8E" w14:textId="77777777" w:rsidR="00D4020E" w:rsidRDefault="00000000">
            <w:r>
              <w:rPr>
                <w:color w:val="222222"/>
                <w:sz w:val="20"/>
                <w:szCs w:val="20"/>
              </w:rPr>
              <w:t>Community / Play-to-Earn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DB54" w14:textId="77777777" w:rsidR="00D4020E" w:rsidRDefault="00000000">
            <w:r>
              <w:rPr>
                <w:color w:val="222222"/>
                <w:sz w:val="20"/>
                <w:szCs w:val="20"/>
              </w:rPr>
              <w:t>35%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F2C5" w14:textId="77777777" w:rsidR="00D4020E" w:rsidRDefault="00000000">
            <w:r>
              <w:rPr>
                <w:color w:val="222222"/>
                <w:sz w:val="20"/>
                <w:szCs w:val="20"/>
              </w:rPr>
              <w:t>35.000.000</w:t>
            </w:r>
          </w:p>
        </w:tc>
      </w:tr>
      <w:tr w:rsidR="00D4020E" w14:paraId="486C47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BCB1" w14:textId="77777777" w:rsidR="00D4020E" w:rsidRDefault="00000000">
            <w:r>
              <w:rPr>
                <w:color w:val="222222"/>
                <w:sz w:val="20"/>
                <w:szCs w:val="20"/>
              </w:rPr>
              <w:t>Team e Founders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AE51" w14:textId="77777777" w:rsidR="00D4020E" w:rsidRDefault="00000000">
            <w:r>
              <w:rPr>
                <w:color w:val="222222"/>
                <w:sz w:val="20"/>
                <w:szCs w:val="20"/>
              </w:rPr>
              <w:t>15%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0EFF" w14:textId="77777777" w:rsidR="00D4020E" w:rsidRDefault="00000000">
            <w:r>
              <w:rPr>
                <w:color w:val="222222"/>
                <w:sz w:val="20"/>
                <w:szCs w:val="20"/>
              </w:rPr>
              <w:t>15.000.000</w:t>
            </w:r>
          </w:p>
        </w:tc>
      </w:tr>
      <w:tr w:rsidR="00D4020E" w14:paraId="47B9EA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E52F" w14:textId="77777777" w:rsidR="00D4020E" w:rsidRPr="002B50C1" w:rsidRDefault="00000000">
            <w:pPr>
              <w:rPr>
                <w:lang w:val="en-US"/>
              </w:rPr>
            </w:pPr>
            <w:r w:rsidRPr="002B50C1">
              <w:rPr>
                <w:color w:val="222222"/>
                <w:sz w:val="20"/>
                <w:szCs w:val="20"/>
                <w:lang w:val="en-US"/>
              </w:rPr>
              <w:t>Pre-IPO Mining (Early Adopter)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3216" w14:textId="77777777" w:rsidR="00D4020E" w:rsidRDefault="00000000">
            <w:r>
              <w:rPr>
                <w:color w:val="222222"/>
                <w:sz w:val="20"/>
                <w:szCs w:val="20"/>
              </w:rPr>
              <w:t>20%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5321" w14:textId="77777777" w:rsidR="00D4020E" w:rsidRDefault="00000000">
            <w:r>
              <w:rPr>
                <w:color w:val="222222"/>
                <w:sz w:val="20"/>
                <w:szCs w:val="20"/>
              </w:rPr>
              <w:t>20.000.000</w:t>
            </w:r>
          </w:p>
        </w:tc>
      </w:tr>
      <w:tr w:rsidR="00D4020E" w14:paraId="3757C9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AF4D" w14:textId="77777777" w:rsidR="00D4020E" w:rsidRDefault="00000000">
            <w:r>
              <w:rPr>
                <w:color w:val="222222"/>
                <w:sz w:val="20"/>
                <w:szCs w:val="20"/>
              </w:rPr>
              <w:t>Treasury / Ecosistema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FBAF" w14:textId="77777777" w:rsidR="00D4020E" w:rsidRDefault="00000000">
            <w:r>
              <w:rPr>
                <w:color w:val="222222"/>
                <w:sz w:val="20"/>
                <w:szCs w:val="20"/>
              </w:rPr>
              <w:t>15%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32D5" w14:textId="77777777" w:rsidR="00D4020E" w:rsidRDefault="00000000">
            <w:r>
              <w:rPr>
                <w:color w:val="222222"/>
                <w:sz w:val="20"/>
                <w:szCs w:val="20"/>
              </w:rPr>
              <w:t>15.000.000</w:t>
            </w:r>
          </w:p>
        </w:tc>
      </w:tr>
      <w:tr w:rsidR="00D4020E" w14:paraId="4591EC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EAD8" w14:textId="77777777" w:rsidR="00D4020E" w:rsidRDefault="00000000">
            <w:proofErr w:type="spellStart"/>
            <w:r>
              <w:rPr>
                <w:color w:val="222222"/>
                <w:sz w:val="20"/>
                <w:szCs w:val="20"/>
              </w:rPr>
              <w:t>Investors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seed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round)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2D80" w14:textId="77777777" w:rsidR="00D4020E" w:rsidRDefault="00000000">
            <w:r>
              <w:rPr>
                <w:color w:val="222222"/>
                <w:sz w:val="20"/>
                <w:szCs w:val="20"/>
              </w:rP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307C" w14:textId="77777777" w:rsidR="00D4020E" w:rsidRDefault="00000000">
            <w:r>
              <w:rPr>
                <w:color w:val="222222"/>
                <w:sz w:val="20"/>
                <w:szCs w:val="20"/>
              </w:rPr>
              <w:t>10.000.000</w:t>
            </w:r>
          </w:p>
        </w:tc>
      </w:tr>
      <w:tr w:rsidR="00D4020E" w14:paraId="6FF28F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8479" w14:textId="77777777" w:rsidR="00D4020E" w:rsidRDefault="00000000">
            <w:r>
              <w:rPr>
                <w:color w:val="222222"/>
                <w:sz w:val="20"/>
                <w:szCs w:val="20"/>
              </w:rPr>
              <w:t>Advisor e Partner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D619" w14:textId="77777777" w:rsidR="00D4020E" w:rsidRDefault="00000000">
            <w:r>
              <w:rPr>
                <w:color w:val="222222"/>
                <w:sz w:val="20"/>
                <w:szCs w:val="20"/>
              </w:rPr>
              <w:t>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4323" w14:textId="77777777" w:rsidR="00D4020E" w:rsidRDefault="00000000">
            <w:r>
              <w:rPr>
                <w:color w:val="222222"/>
                <w:sz w:val="20"/>
                <w:szCs w:val="20"/>
              </w:rPr>
              <w:t>5.000.000</w:t>
            </w:r>
          </w:p>
        </w:tc>
      </w:tr>
      <w:tr w:rsidR="00D4020E" w14:paraId="157128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D509" w14:textId="77777777" w:rsidR="00D4020E" w:rsidRDefault="00000000">
            <w:r>
              <w:rPr>
                <w:color w:val="222222"/>
                <w:sz w:val="20"/>
                <w:szCs w:val="20"/>
              </w:rPr>
              <w:t>TOTALE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98C2" w14:textId="77777777" w:rsidR="00D4020E" w:rsidRDefault="00000000">
            <w:r>
              <w:rPr>
                <w:color w:val="222222"/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FFD4" w14:textId="77777777" w:rsidR="00D4020E" w:rsidRDefault="00000000">
            <w:r>
              <w:rPr>
                <w:color w:val="222222"/>
                <w:sz w:val="20"/>
                <w:szCs w:val="20"/>
              </w:rPr>
              <w:t>100.000.000</w:t>
            </w:r>
          </w:p>
        </w:tc>
      </w:tr>
    </w:tbl>
    <w:p w14:paraId="311B6CB8" w14:textId="77777777" w:rsidR="00D4020E" w:rsidRDefault="00D4020E">
      <w:pPr>
        <w:spacing w:after="80"/>
      </w:pPr>
    </w:p>
    <w:p w14:paraId="0426A670" w14:textId="77777777" w:rsidR="00D4020E" w:rsidRDefault="00000000">
      <w:r>
        <w:br w:type="page"/>
      </w:r>
    </w:p>
    <w:p w14:paraId="59CBD720" w14:textId="77777777" w:rsidR="00D4020E" w:rsidRPr="002B50C1" w:rsidRDefault="00000000">
      <w:pPr>
        <w:pStyle w:val="Heading1"/>
        <w:pBdr>
          <w:bottom w:val="single" w:sz="8" w:space="4" w:color="1A3A5C"/>
        </w:pBdr>
        <w:rPr>
          <w:lang w:val="en-US"/>
        </w:rPr>
      </w:pPr>
      <w:r w:rsidRPr="002B50C1">
        <w:rPr>
          <w:color w:val="1A3A5C"/>
          <w:lang w:val="en-US"/>
        </w:rPr>
        <w:lastRenderedPageBreak/>
        <w:t xml:space="preserve">4. Pre-IPO Mining — </w:t>
      </w:r>
      <w:proofErr w:type="spellStart"/>
      <w:r w:rsidRPr="002B50C1">
        <w:rPr>
          <w:color w:val="1A3A5C"/>
          <w:lang w:val="en-US"/>
        </w:rPr>
        <w:t>Meccanismo</w:t>
      </w:r>
      <w:proofErr w:type="spellEnd"/>
      <w:r w:rsidRPr="002B50C1">
        <w:rPr>
          <w:color w:val="1A3A5C"/>
          <w:lang w:val="en-US"/>
        </w:rPr>
        <w:t xml:space="preserve"> Early Adopter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20E" w14:paraId="7802D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08C88E" w14:textId="13315217" w:rsidR="00D4020E" w:rsidRDefault="00000000">
            <w:r>
              <w:rPr>
                <w:b/>
                <w:bCs/>
                <w:color w:val="8B6914"/>
              </w:rPr>
              <w:t xml:space="preserve">ATTENZIONE LEGALE: Il meccanismo </w:t>
            </w:r>
            <w:proofErr w:type="spellStart"/>
            <w:r>
              <w:rPr>
                <w:b/>
                <w:bCs/>
                <w:color w:val="8B6914"/>
              </w:rPr>
              <w:t>pre</w:t>
            </w:r>
            <w:proofErr w:type="spellEnd"/>
            <w:r>
              <w:rPr>
                <w:b/>
                <w:bCs/>
                <w:color w:val="8B6914"/>
              </w:rPr>
              <w:t xml:space="preserve">-IPO mining deve essere strutturato come </w:t>
            </w:r>
            <w:proofErr w:type="spellStart"/>
            <w:r>
              <w:rPr>
                <w:b/>
                <w:bCs/>
                <w:color w:val="8B6914"/>
              </w:rPr>
              <w:t>reward</w:t>
            </w:r>
            <w:proofErr w:type="spellEnd"/>
            <w:r>
              <w:rPr>
                <w:b/>
                <w:bCs/>
                <w:color w:val="8B6914"/>
              </w:rPr>
              <w:t xml:space="preserve"> per utilit</w:t>
            </w:r>
            <w:r w:rsidR="0098324F">
              <w:rPr>
                <w:b/>
                <w:bCs/>
                <w:color w:val="8B6914"/>
              </w:rPr>
              <w:t>à</w:t>
            </w:r>
            <w:r>
              <w:rPr>
                <w:b/>
                <w:bCs/>
                <w:color w:val="8B6914"/>
              </w:rPr>
              <w:t xml:space="preserve"> del protocollo, NON come promessa di profitto. </w:t>
            </w:r>
            <w:proofErr w:type="gramStart"/>
            <w:r>
              <w:rPr>
                <w:b/>
                <w:bCs/>
                <w:color w:val="8B6914"/>
              </w:rPr>
              <w:t>E'</w:t>
            </w:r>
            <w:proofErr w:type="gramEnd"/>
            <w:r>
              <w:rPr>
                <w:b/>
                <w:bCs/>
                <w:color w:val="8B6914"/>
              </w:rPr>
              <w:t xml:space="preserve"> obbligatorio un parere legale specializzato in </w:t>
            </w:r>
            <w:proofErr w:type="spellStart"/>
            <w:r>
              <w:rPr>
                <w:b/>
                <w:bCs/>
                <w:color w:val="8B6914"/>
              </w:rPr>
              <w:t>MiCA</w:t>
            </w:r>
            <w:proofErr w:type="spellEnd"/>
            <w:r>
              <w:rPr>
                <w:b/>
                <w:bCs/>
                <w:color w:val="8B6914"/>
              </w:rPr>
              <w:t xml:space="preserve"> (UE) prima del lancio.</w:t>
            </w:r>
          </w:p>
        </w:tc>
      </w:tr>
    </w:tbl>
    <w:p w14:paraId="204931A7" w14:textId="77777777" w:rsidR="00D4020E" w:rsidRDefault="00D4020E">
      <w:pPr>
        <w:spacing w:after="80"/>
      </w:pPr>
    </w:p>
    <w:p w14:paraId="33028BA4" w14:textId="77777777" w:rsidR="00D4020E" w:rsidRDefault="00000000">
      <w:pPr>
        <w:spacing w:after="120"/>
        <w:jc w:val="both"/>
      </w:pPr>
      <w:r>
        <w:rPr>
          <w:color w:val="222222"/>
        </w:rPr>
        <w:t xml:space="preserve">Il </w:t>
      </w:r>
      <w:proofErr w:type="spellStart"/>
      <w:r>
        <w:rPr>
          <w:color w:val="222222"/>
        </w:rPr>
        <w:t>pre</w:t>
      </w:r>
      <w:proofErr w:type="spellEnd"/>
      <w:r>
        <w:rPr>
          <w:color w:val="222222"/>
        </w:rPr>
        <w:t>-IPO mining premia i giocatori che contribuiscono attivamente alla crescita dell'ecosistema prima della quotazione pubblica del token $GVOTE. Il meccanismo funziona su tre livelli:</w:t>
      </w:r>
    </w:p>
    <w:p w14:paraId="03B3E05C" w14:textId="77777777" w:rsidR="00D4020E" w:rsidRDefault="00D4020E">
      <w:pPr>
        <w:spacing w:after="80"/>
      </w:pPr>
    </w:p>
    <w:p w14:paraId="26B2CB5E" w14:textId="77777777" w:rsidR="00D4020E" w:rsidRDefault="00000000">
      <w:pPr>
        <w:pStyle w:val="Heading2"/>
      </w:pPr>
      <w:r>
        <w:rPr>
          <w:color w:val="0E7C5A"/>
        </w:rPr>
        <w:t>4.1 Come funziona</w:t>
      </w:r>
    </w:p>
    <w:p w14:paraId="3430937D" w14:textId="77777777" w:rsidR="00D4020E" w:rsidRDefault="00000000">
      <w:pPr>
        <w:spacing w:before="200" w:after="80"/>
      </w:pPr>
      <w:r>
        <w:rPr>
          <w:b/>
          <w:bCs/>
          <w:color w:val="333333"/>
        </w:rPr>
        <w:t xml:space="preserve">Fase 1 — </w:t>
      </w:r>
      <w:proofErr w:type="spellStart"/>
      <w:r>
        <w:rPr>
          <w:b/>
          <w:bCs/>
          <w:color w:val="333333"/>
        </w:rPr>
        <w:t>Staking</w:t>
      </w:r>
      <w:proofErr w:type="spellEnd"/>
      <w:r>
        <w:rPr>
          <w:b/>
          <w:bCs/>
          <w:color w:val="333333"/>
        </w:rPr>
        <w:t xml:space="preserve"> (mesi 1–12)</w:t>
      </w:r>
    </w:p>
    <w:p w14:paraId="4697010B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I giocatori fanno </w:t>
      </w:r>
      <w:proofErr w:type="spellStart"/>
      <w:r>
        <w:rPr>
          <w:color w:val="222222"/>
        </w:rPr>
        <w:t>stake</w:t>
      </w:r>
      <w:proofErr w:type="spellEnd"/>
      <w:r>
        <w:rPr>
          <w:color w:val="222222"/>
        </w:rPr>
        <w:t xml:space="preserve"> di $GAME per ricevere $GVOTE a tasso fisso</w:t>
      </w:r>
    </w:p>
    <w:p w14:paraId="2A0FECA6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Tasso base: 1.000 $GAME </w:t>
      </w:r>
      <w:proofErr w:type="spellStart"/>
      <w:r>
        <w:rPr>
          <w:color w:val="222222"/>
        </w:rPr>
        <w:t>stakati</w:t>
      </w:r>
      <w:proofErr w:type="spellEnd"/>
      <w:r>
        <w:rPr>
          <w:color w:val="222222"/>
        </w:rPr>
        <w:t xml:space="preserve"> per 30 giorni = 10 $GVOTE</w:t>
      </w:r>
    </w:p>
    <w:p w14:paraId="3FF65420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Bonus </w:t>
      </w:r>
      <w:proofErr w:type="spellStart"/>
      <w:r>
        <w:rPr>
          <w:color w:val="222222"/>
        </w:rPr>
        <w:t>attivita'</w:t>
      </w:r>
      <w:proofErr w:type="spellEnd"/>
      <w:r>
        <w:rPr>
          <w:color w:val="222222"/>
        </w:rPr>
        <w:t xml:space="preserve">: +20% $GVOTE se il giocatore </w:t>
      </w:r>
      <w:proofErr w:type="spellStart"/>
      <w:proofErr w:type="gramStart"/>
      <w:r>
        <w:rPr>
          <w:color w:val="222222"/>
        </w:rPr>
        <w:t>e'</w:t>
      </w:r>
      <w:proofErr w:type="spellEnd"/>
      <w:proofErr w:type="gramEnd"/>
      <w:r>
        <w:rPr>
          <w:color w:val="222222"/>
        </w:rPr>
        <w:t xml:space="preserve"> attivo almeno 5 giorni/settimana</w:t>
      </w:r>
    </w:p>
    <w:p w14:paraId="680635D3" w14:textId="51E3BC61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Lock </w:t>
      </w:r>
      <w:proofErr w:type="spellStart"/>
      <w:r>
        <w:rPr>
          <w:color w:val="222222"/>
        </w:rPr>
        <w:t>period</w:t>
      </w:r>
      <w:proofErr w:type="spellEnd"/>
      <w:r>
        <w:rPr>
          <w:color w:val="222222"/>
        </w:rPr>
        <w:t>: 30, 90 o 180 giorni — pi</w:t>
      </w:r>
      <w:r w:rsidR="0098324F">
        <w:rPr>
          <w:color w:val="222222"/>
        </w:rPr>
        <w:t>ù</w:t>
      </w:r>
      <w:r>
        <w:rPr>
          <w:color w:val="222222"/>
        </w:rPr>
        <w:t xml:space="preserve"> lungo il lock, pi</w:t>
      </w:r>
      <w:r w:rsidR="0098324F">
        <w:rPr>
          <w:color w:val="222222"/>
        </w:rPr>
        <w:t>ù</w:t>
      </w:r>
      <w:r>
        <w:rPr>
          <w:color w:val="222222"/>
        </w:rPr>
        <w:t xml:space="preserve"> alto il </w:t>
      </w:r>
      <w:proofErr w:type="spellStart"/>
      <w:r>
        <w:rPr>
          <w:color w:val="222222"/>
        </w:rPr>
        <w:t>reward</w:t>
      </w:r>
      <w:proofErr w:type="spellEnd"/>
    </w:p>
    <w:p w14:paraId="514BD690" w14:textId="77777777" w:rsidR="00D4020E" w:rsidRDefault="00D4020E">
      <w:pPr>
        <w:spacing w:after="80"/>
      </w:pPr>
    </w:p>
    <w:p w14:paraId="65733644" w14:textId="77777777" w:rsidR="00D4020E" w:rsidRDefault="00000000">
      <w:pPr>
        <w:spacing w:before="200" w:after="80"/>
      </w:pPr>
      <w:r>
        <w:rPr>
          <w:b/>
          <w:bCs/>
          <w:color w:val="333333"/>
        </w:rPr>
        <w:t>Fase 2 — Mining Competitivo (mesi 6–18)</w:t>
      </w:r>
    </w:p>
    <w:p w14:paraId="0FF5B462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Tornei settimanali con </w:t>
      </w:r>
      <w:proofErr w:type="spellStart"/>
      <w:r>
        <w:rPr>
          <w:color w:val="222222"/>
        </w:rPr>
        <w:t>prize</w:t>
      </w:r>
      <w:proofErr w:type="spellEnd"/>
      <w:r>
        <w:rPr>
          <w:color w:val="222222"/>
        </w:rPr>
        <w:t xml:space="preserve"> pool in $GVOTE</w:t>
      </w:r>
    </w:p>
    <w:p w14:paraId="6015D9BC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Top 10% dei giocatori per punteggio mensile riceve </w:t>
      </w:r>
      <w:proofErr w:type="spellStart"/>
      <w:r>
        <w:rPr>
          <w:color w:val="222222"/>
        </w:rPr>
        <w:t>reward</w:t>
      </w:r>
      <w:proofErr w:type="spellEnd"/>
      <w:r>
        <w:rPr>
          <w:color w:val="222222"/>
        </w:rPr>
        <w:t xml:space="preserve"> in $GVOTE aggiuntivo</w:t>
      </w:r>
    </w:p>
    <w:p w14:paraId="414EDBBC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Leaderboard</w:t>
      </w:r>
      <w:proofErr w:type="spellEnd"/>
      <w:r>
        <w:rPr>
          <w:color w:val="222222"/>
        </w:rPr>
        <w:t xml:space="preserve"> pubblica on-chain — trasparenza totale</w:t>
      </w:r>
    </w:p>
    <w:p w14:paraId="09509E5B" w14:textId="77777777" w:rsidR="00D4020E" w:rsidRDefault="00D4020E">
      <w:pPr>
        <w:spacing w:after="80"/>
      </w:pPr>
    </w:p>
    <w:p w14:paraId="74D7C17A" w14:textId="77777777" w:rsidR="00D4020E" w:rsidRDefault="00000000">
      <w:pPr>
        <w:spacing w:before="200" w:after="80"/>
      </w:pPr>
      <w:r>
        <w:rPr>
          <w:b/>
          <w:bCs/>
          <w:color w:val="333333"/>
        </w:rPr>
        <w:t>Fase 3 — Pre-lancio Token Event (mesi 18–24)</w:t>
      </w:r>
    </w:p>
    <w:p w14:paraId="14265CE9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Gli holder di $GVOTE ricevono accesso prioritario alla </w:t>
      </w:r>
      <w:proofErr w:type="spellStart"/>
      <w:r>
        <w:rPr>
          <w:color w:val="222222"/>
        </w:rPr>
        <w:t>liquidity</w:t>
      </w:r>
      <w:proofErr w:type="spellEnd"/>
      <w:r>
        <w:rPr>
          <w:color w:val="222222"/>
        </w:rPr>
        <w:t xml:space="preserve"> pool al lancio</w:t>
      </w:r>
    </w:p>
    <w:p w14:paraId="1EC7063A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Whitelist</w:t>
      </w:r>
      <w:proofErr w:type="spellEnd"/>
      <w:r>
        <w:rPr>
          <w:color w:val="222222"/>
        </w:rPr>
        <w:t xml:space="preserve"> automatica per la public sale del token</w:t>
      </w:r>
    </w:p>
    <w:p w14:paraId="54469FA8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Governance vote su parametri del lancio (prezzo 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>, supply release schedule)</w:t>
      </w:r>
    </w:p>
    <w:p w14:paraId="3467DFE6" w14:textId="77777777" w:rsidR="00D4020E" w:rsidRDefault="00D4020E">
      <w:pPr>
        <w:spacing w:after="80"/>
      </w:pPr>
    </w:p>
    <w:p w14:paraId="10055BAA" w14:textId="77777777" w:rsidR="00D4020E" w:rsidRDefault="00000000">
      <w:pPr>
        <w:pStyle w:val="Heading2"/>
      </w:pPr>
      <w:r>
        <w:rPr>
          <w:color w:val="0E7C5A"/>
        </w:rPr>
        <w:t xml:space="preserve">4.2 Tabella </w:t>
      </w:r>
      <w:proofErr w:type="spellStart"/>
      <w:r>
        <w:rPr>
          <w:color w:val="0E7C5A"/>
        </w:rPr>
        <w:t>reward</w:t>
      </w:r>
      <w:proofErr w:type="spellEnd"/>
      <w:r>
        <w:rPr>
          <w:color w:val="0E7C5A"/>
        </w:rPr>
        <w:t xml:space="preserve"> </w:t>
      </w:r>
      <w:proofErr w:type="spellStart"/>
      <w:r>
        <w:rPr>
          <w:color w:val="0E7C5A"/>
        </w:rPr>
        <w:t>pre</w:t>
      </w:r>
      <w:proofErr w:type="spellEnd"/>
      <w:r>
        <w:rPr>
          <w:color w:val="0E7C5A"/>
        </w:rPr>
        <w:t>-IPO mining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4020E" w14:paraId="0CAA9C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4BD2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8092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$GAME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Stakati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2D3D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Lock Period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72F3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$GVOTE/mese</w:t>
            </w:r>
          </w:p>
        </w:tc>
      </w:tr>
      <w:tr w:rsidR="00D4020E" w14:paraId="275B80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2518" w14:textId="77777777" w:rsidR="00D4020E" w:rsidRDefault="00000000">
            <w:r>
              <w:rPr>
                <w:color w:val="222222"/>
                <w:sz w:val="20"/>
                <w:szCs w:val="20"/>
              </w:rPr>
              <w:t>Bronze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CA3C" w14:textId="77777777" w:rsidR="00D4020E" w:rsidRDefault="00000000">
            <w:r>
              <w:rPr>
                <w:color w:val="222222"/>
                <w:sz w:val="20"/>
                <w:szCs w:val="20"/>
              </w:rPr>
              <w:t>1.000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2255" w14:textId="77777777" w:rsidR="00D4020E" w:rsidRDefault="00000000">
            <w:r>
              <w:rPr>
                <w:color w:val="222222"/>
                <w:sz w:val="20"/>
                <w:szCs w:val="20"/>
              </w:rPr>
              <w:t>30 gg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FC1C" w14:textId="77777777" w:rsidR="00D4020E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</w:tr>
      <w:tr w:rsidR="00D4020E" w14:paraId="426521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44B8" w14:textId="77777777" w:rsidR="00D4020E" w:rsidRDefault="00000000">
            <w:r>
              <w:rPr>
                <w:color w:val="222222"/>
                <w:sz w:val="20"/>
                <w:szCs w:val="20"/>
              </w:rPr>
              <w:t>Silver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4E04" w14:textId="77777777" w:rsidR="00D4020E" w:rsidRDefault="00000000">
            <w:r>
              <w:rPr>
                <w:color w:val="222222"/>
                <w:sz w:val="20"/>
                <w:szCs w:val="20"/>
              </w:rPr>
              <w:t>5.000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BD02" w14:textId="77777777" w:rsidR="00D4020E" w:rsidRDefault="00000000">
            <w:r>
              <w:rPr>
                <w:color w:val="222222"/>
                <w:sz w:val="20"/>
                <w:szCs w:val="20"/>
              </w:rPr>
              <w:t>90 gg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A920" w14:textId="77777777" w:rsidR="00D4020E" w:rsidRDefault="00000000">
            <w:r>
              <w:rPr>
                <w:color w:val="222222"/>
                <w:sz w:val="20"/>
                <w:szCs w:val="20"/>
              </w:rPr>
              <w:t>65 (+30%)</w:t>
            </w:r>
          </w:p>
        </w:tc>
      </w:tr>
      <w:tr w:rsidR="00D4020E" w14:paraId="084D0E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60D0" w14:textId="77777777" w:rsidR="00D4020E" w:rsidRDefault="00000000">
            <w:r>
              <w:rPr>
                <w:color w:val="222222"/>
                <w:sz w:val="20"/>
                <w:szCs w:val="20"/>
              </w:rPr>
              <w:t>Gold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D96A" w14:textId="77777777" w:rsidR="00D4020E" w:rsidRDefault="00000000">
            <w:r>
              <w:rPr>
                <w:color w:val="222222"/>
                <w:sz w:val="20"/>
                <w:szCs w:val="20"/>
              </w:rPr>
              <w:t>20.000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86C8" w14:textId="77777777" w:rsidR="00D4020E" w:rsidRDefault="00000000">
            <w:r>
              <w:rPr>
                <w:color w:val="222222"/>
                <w:sz w:val="20"/>
                <w:szCs w:val="20"/>
              </w:rPr>
              <w:t>180 gg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873D" w14:textId="77777777" w:rsidR="00D4020E" w:rsidRDefault="00000000">
            <w:r>
              <w:rPr>
                <w:color w:val="222222"/>
                <w:sz w:val="20"/>
                <w:szCs w:val="20"/>
              </w:rPr>
              <w:t>300 (+50%)</w:t>
            </w:r>
          </w:p>
        </w:tc>
      </w:tr>
      <w:tr w:rsidR="00D4020E" w14:paraId="40D952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6DC0" w14:textId="77777777" w:rsidR="00D4020E" w:rsidRDefault="00000000">
            <w:r>
              <w:rPr>
                <w:color w:val="222222"/>
                <w:sz w:val="20"/>
                <w:szCs w:val="20"/>
              </w:rPr>
              <w:t>Diamond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2855" w14:textId="77777777" w:rsidR="00D4020E" w:rsidRDefault="00000000">
            <w:r>
              <w:rPr>
                <w:color w:val="222222"/>
                <w:sz w:val="20"/>
                <w:szCs w:val="20"/>
              </w:rPr>
              <w:t>100.000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0696" w14:textId="77777777" w:rsidR="00D4020E" w:rsidRDefault="00000000">
            <w:r>
              <w:rPr>
                <w:color w:val="222222"/>
                <w:sz w:val="20"/>
                <w:szCs w:val="20"/>
              </w:rPr>
              <w:t>365 gg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B428" w14:textId="77777777" w:rsidR="00D4020E" w:rsidRDefault="00000000">
            <w:r>
              <w:rPr>
                <w:color w:val="222222"/>
                <w:sz w:val="20"/>
                <w:szCs w:val="20"/>
              </w:rPr>
              <w:t>2.000 (+100%)</w:t>
            </w:r>
          </w:p>
        </w:tc>
      </w:tr>
    </w:tbl>
    <w:p w14:paraId="6C40B3E7" w14:textId="77777777" w:rsidR="00D4020E" w:rsidRDefault="00000000">
      <w:r>
        <w:br w:type="page"/>
      </w:r>
    </w:p>
    <w:p w14:paraId="0942861B" w14:textId="77777777" w:rsidR="00D4020E" w:rsidRDefault="00000000">
      <w:pPr>
        <w:pStyle w:val="Heading1"/>
        <w:pBdr>
          <w:bottom w:val="single" w:sz="8" w:space="4" w:color="1A3A5C"/>
        </w:pBdr>
      </w:pPr>
      <w:r>
        <w:rPr>
          <w:color w:val="1A3A5C"/>
        </w:rPr>
        <w:lastRenderedPageBreak/>
        <w:t xml:space="preserve">5. Conversione Token → </w:t>
      </w:r>
      <w:proofErr w:type="spellStart"/>
      <w:r>
        <w:rPr>
          <w:color w:val="1A3A5C"/>
        </w:rPr>
        <w:t>Stablecoin</w:t>
      </w:r>
      <w:proofErr w:type="spellEnd"/>
    </w:p>
    <w:p w14:paraId="581F5D8C" w14:textId="1FB379C7" w:rsidR="00D4020E" w:rsidRDefault="00000000">
      <w:pPr>
        <w:spacing w:after="120"/>
        <w:jc w:val="both"/>
      </w:pPr>
      <w:r>
        <w:rPr>
          <w:color w:val="222222"/>
        </w:rPr>
        <w:t>Quando un giocatore raggiunge 10.000 $GAME, pu</w:t>
      </w:r>
      <w:r w:rsidR="0098324F">
        <w:rPr>
          <w:color w:val="222222"/>
        </w:rPr>
        <w:t>ò</w:t>
      </w:r>
      <w:r>
        <w:rPr>
          <w:color w:val="222222"/>
        </w:rPr>
        <w:t xml:space="preserve"> avviare il bridge verso </w:t>
      </w:r>
      <w:proofErr w:type="spellStart"/>
      <w:r>
        <w:rPr>
          <w:color w:val="222222"/>
        </w:rPr>
        <w:t>stablecoin</w:t>
      </w:r>
      <w:proofErr w:type="spellEnd"/>
      <w:r>
        <w:rPr>
          <w:color w:val="222222"/>
        </w:rPr>
        <w:t xml:space="preserve"> (USDC o USDT) attraverso il sistema di conversione on-chain del protocollo.</w:t>
      </w:r>
    </w:p>
    <w:p w14:paraId="4654B65A" w14:textId="77777777" w:rsidR="00D4020E" w:rsidRDefault="00D4020E">
      <w:pPr>
        <w:spacing w:after="80"/>
      </w:pPr>
    </w:p>
    <w:p w14:paraId="3AE46327" w14:textId="77777777" w:rsidR="00D4020E" w:rsidRDefault="00000000">
      <w:pPr>
        <w:pStyle w:val="Heading2"/>
      </w:pPr>
      <w:r>
        <w:rPr>
          <w:color w:val="0E7C5A"/>
        </w:rPr>
        <w:t>5.1 Flusso di conversione</w:t>
      </w:r>
    </w:p>
    <w:p w14:paraId="66BC9B71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Il giocatore accumula $GAME attraverso il gameplay</w:t>
      </w:r>
    </w:p>
    <w:p w14:paraId="6CA43ACE" w14:textId="5569C628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Al raggiungimento della soglia di 10.000 $GAME, si sblocca il pulsante </w:t>
      </w:r>
      <w:r w:rsidR="0098324F">
        <w:rPr>
          <w:color w:val="222222"/>
        </w:rPr>
        <w:t>“</w:t>
      </w:r>
      <w:r>
        <w:rPr>
          <w:color w:val="222222"/>
        </w:rPr>
        <w:t>Converti</w:t>
      </w:r>
      <w:r w:rsidR="0098324F">
        <w:rPr>
          <w:color w:val="222222"/>
        </w:rPr>
        <w:t>”</w:t>
      </w:r>
    </w:p>
    <w:p w14:paraId="7370DB3B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Il sistema brucia i 10.000 $GAME (</w:t>
      </w:r>
      <w:proofErr w:type="spellStart"/>
      <w:r>
        <w:rPr>
          <w:color w:val="222222"/>
        </w:rPr>
        <w:t>deflationary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sink</w:t>
      </w:r>
      <w:proofErr w:type="spellEnd"/>
      <w:r>
        <w:rPr>
          <w:color w:val="222222"/>
        </w:rPr>
        <w:t>) e rilascia 1 USDC dal treasury</w:t>
      </w:r>
    </w:p>
    <w:p w14:paraId="4B9763F0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Il tasso di cambio </w:t>
      </w:r>
      <w:proofErr w:type="spellStart"/>
      <w:proofErr w:type="gramStart"/>
      <w:r>
        <w:rPr>
          <w:color w:val="222222"/>
        </w:rPr>
        <w:t>e'</w:t>
      </w:r>
      <w:proofErr w:type="spellEnd"/>
      <w:proofErr w:type="gramEnd"/>
      <w:r>
        <w:rPr>
          <w:color w:val="222222"/>
        </w:rPr>
        <w:t xml:space="preserve"> gestito da un oracolo on-chain (</w:t>
      </w:r>
      <w:proofErr w:type="spellStart"/>
      <w:r>
        <w:rPr>
          <w:color w:val="222222"/>
        </w:rPr>
        <w:t>Chainlink</w:t>
      </w:r>
      <w:proofErr w:type="spellEnd"/>
      <w:r>
        <w:rPr>
          <w:color w:val="222222"/>
        </w:rPr>
        <w:t>) per sicurezza</w:t>
      </w:r>
    </w:p>
    <w:p w14:paraId="09E1D19F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Tempo di processing: max 24 ore (batch giornaliero per ottimizzare </w:t>
      </w:r>
      <w:proofErr w:type="gramStart"/>
      <w:r>
        <w:rPr>
          <w:color w:val="222222"/>
        </w:rPr>
        <w:t>le gas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fee</w:t>
      </w:r>
      <w:proofErr w:type="spellEnd"/>
      <w:r>
        <w:rPr>
          <w:color w:val="222222"/>
        </w:rPr>
        <w:t>)</w:t>
      </w:r>
    </w:p>
    <w:p w14:paraId="373375A9" w14:textId="77777777" w:rsidR="00D4020E" w:rsidRDefault="00D4020E">
      <w:pPr>
        <w:spacing w:after="80"/>
      </w:pPr>
    </w:p>
    <w:p w14:paraId="4C35B760" w14:textId="77777777" w:rsidR="00D4020E" w:rsidRDefault="00000000">
      <w:pPr>
        <w:pStyle w:val="Heading2"/>
      </w:pPr>
      <w:r>
        <w:rPr>
          <w:color w:val="0E7C5A"/>
        </w:rPr>
        <w:t xml:space="preserve">5.2 Limiti e </w:t>
      </w:r>
      <w:proofErr w:type="gramStart"/>
      <w:r>
        <w:rPr>
          <w:color w:val="0E7C5A"/>
        </w:rPr>
        <w:t>anti-abuso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020E" w14:paraId="412ABB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B5B1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1CA6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D4020E" w14:paraId="37B15E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54B4" w14:textId="77777777" w:rsidR="00D4020E" w:rsidRDefault="00000000">
            <w:r>
              <w:rPr>
                <w:color w:val="222222"/>
                <w:sz w:val="20"/>
                <w:szCs w:val="20"/>
              </w:rPr>
              <w:t>Soglia minima conversione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3524" w14:textId="77777777" w:rsidR="00D4020E" w:rsidRDefault="00000000">
            <w:r>
              <w:rPr>
                <w:color w:val="222222"/>
                <w:sz w:val="20"/>
                <w:szCs w:val="20"/>
              </w:rPr>
              <w:t>10.000 $GAME</w:t>
            </w:r>
          </w:p>
        </w:tc>
      </w:tr>
      <w:tr w:rsidR="00D4020E" w14:paraId="61D346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64F3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Massimo conversioni/mese per </w:t>
            </w:r>
            <w:proofErr w:type="spellStart"/>
            <w:r>
              <w:rPr>
                <w:color w:val="222222"/>
                <w:sz w:val="20"/>
                <w:szCs w:val="20"/>
              </w:rPr>
              <w:t>wallet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86F6" w14:textId="77777777" w:rsidR="00D4020E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</w:tr>
      <w:tr w:rsidR="00D4020E" w14:paraId="77A4E9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6979" w14:textId="77777777" w:rsidR="00D4020E" w:rsidRDefault="00000000">
            <w:r>
              <w:rPr>
                <w:color w:val="222222"/>
                <w:sz w:val="20"/>
                <w:szCs w:val="20"/>
              </w:rPr>
              <w:t>KYC richiesto per conversione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E5C0" w14:textId="77777777" w:rsidR="00D4020E" w:rsidRDefault="00000000">
            <w:proofErr w:type="spellStart"/>
            <w:r>
              <w:rPr>
                <w:color w:val="222222"/>
                <w:sz w:val="20"/>
                <w:szCs w:val="20"/>
              </w:rPr>
              <w:t>Si'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(sopra </w:t>
            </w:r>
            <w:proofErr w:type="gramStart"/>
            <w:r>
              <w:rPr>
                <w:color w:val="222222"/>
                <w:sz w:val="20"/>
                <w:szCs w:val="20"/>
              </w:rPr>
              <w:t>100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USDC totali)</w:t>
            </w:r>
          </w:p>
        </w:tc>
      </w:tr>
      <w:tr w:rsidR="00D4020E" w14:paraId="170BCD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02BF" w14:textId="77777777" w:rsidR="00D4020E" w:rsidRDefault="00000000">
            <w:proofErr w:type="spellStart"/>
            <w:r>
              <w:rPr>
                <w:color w:val="222222"/>
                <w:sz w:val="20"/>
                <w:szCs w:val="20"/>
              </w:rPr>
              <w:t>Cooldown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tra conversioni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0BF6" w14:textId="77777777" w:rsidR="00D4020E" w:rsidRDefault="00000000">
            <w:proofErr w:type="gramStart"/>
            <w:r>
              <w:rPr>
                <w:color w:val="222222"/>
                <w:sz w:val="20"/>
                <w:szCs w:val="20"/>
              </w:rPr>
              <w:t>7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giorni</w:t>
            </w:r>
          </w:p>
        </w:tc>
      </w:tr>
      <w:tr w:rsidR="00D4020E" w14:paraId="1B25A1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D8B5" w14:textId="77777777" w:rsidR="00D4020E" w:rsidRDefault="00000000">
            <w:r>
              <w:rPr>
                <w:color w:val="222222"/>
                <w:sz w:val="20"/>
                <w:szCs w:val="20"/>
              </w:rPr>
              <w:t>Fee di conversione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617D" w14:textId="77777777" w:rsidR="00D4020E" w:rsidRDefault="00000000">
            <w:r>
              <w:rPr>
                <w:color w:val="222222"/>
                <w:sz w:val="20"/>
                <w:szCs w:val="20"/>
              </w:rPr>
              <w:t>2% trattenuta dal protocollo (treasury)</w:t>
            </w:r>
          </w:p>
        </w:tc>
      </w:tr>
      <w:tr w:rsidR="00D4020E" w14:paraId="5BC153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06BA" w14:textId="77777777" w:rsidR="00D4020E" w:rsidRDefault="00000000">
            <w:r>
              <w:rPr>
                <w:color w:val="222222"/>
                <w:sz w:val="20"/>
                <w:szCs w:val="20"/>
              </w:rPr>
              <w:t>Anti-bot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D7FA" w14:textId="77777777" w:rsidR="00D4020E" w:rsidRDefault="00000000">
            <w:r>
              <w:rPr>
                <w:color w:val="222222"/>
                <w:sz w:val="20"/>
                <w:szCs w:val="20"/>
              </w:rPr>
              <w:t>Account attivo da almeno 30 giorni</w:t>
            </w:r>
          </w:p>
        </w:tc>
      </w:tr>
    </w:tbl>
    <w:p w14:paraId="22AB8DD7" w14:textId="77777777" w:rsidR="00D4020E" w:rsidRDefault="00D402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20E" w14:paraId="3C122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6D3EE2" w14:textId="6AF28D74" w:rsidR="00D4020E" w:rsidRDefault="00000000">
            <w:r>
              <w:rPr>
                <w:b/>
                <w:bCs/>
                <w:color w:val="1A3A5C"/>
              </w:rPr>
              <w:t xml:space="preserve">La riserva USDC nel treasury </w:t>
            </w:r>
            <w:r w:rsidR="002B50C1">
              <w:rPr>
                <w:b/>
                <w:bCs/>
                <w:color w:val="1A3A5C"/>
              </w:rPr>
              <w:t>è</w:t>
            </w:r>
            <w:r>
              <w:rPr>
                <w:b/>
                <w:bCs/>
                <w:color w:val="1A3A5C"/>
              </w:rPr>
              <w:t xml:space="preserve"> finanziata dal 30% dei ricavi da acquisti in-app e dalla </w:t>
            </w:r>
            <w:proofErr w:type="spellStart"/>
            <w:r>
              <w:rPr>
                <w:b/>
                <w:bCs/>
                <w:color w:val="1A3A5C"/>
              </w:rPr>
              <w:t>fee</w:t>
            </w:r>
            <w:proofErr w:type="spellEnd"/>
            <w:r>
              <w:rPr>
                <w:b/>
                <w:bCs/>
                <w:color w:val="1A3A5C"/>
              </w:rPr>
              <w:t xml:space="preserve"> di conversione del 2%. </w:t>
            </w:r>
            <w:proofErr w:type="gramStart"/>
            <w:r>
              <w:rPr>
                <w:b/>
                <w:bCs/>
                <w:color w:val="1A3A5C"/>
              </w:rPr>
              <w:t>E'</w:t>
            </w:r>
            <w:proofErr w:type="gramEnd"/>
            <w:r>
              <w:rPr>
                <w:b/>
                <w:bCs/>
                <w:color w:val="1A3A5C"/>
              </w:rPr>
              <w:t xml:space="preserve"> fondamentale mantenere una riserva minima del 120% del fabbisogno mensile stimato.</w:t>
            </w:r>
          </w:p>
        </w:tc>
      </w:tr>
    </w:tbl>
    <w:p w14:paraId="203E767D" w14:textId="77777777" w:rsidR="00D4020E" w:rsidRDefault="00000000">
      <w:r>
        <w:br w:type="page"/>
      </w:r>
    </w:p>
    <w:p w14:paraId="175451AF" w14:textId="77777777" w:rsidR="00D4020E" w:rsidRDefault="00000000">
      <w:pPr>
        <w:pStyle w:val="Heading1"/>
        <w:pBdr>
          <w:bottom w:val="single" w:sz="8" w:space="4" w:color="1A3A5C"/>
        </w:pBdr>
      </w:pPr>
      <w:r>
        <w:rPr>
          <w:color w:val="1A3A5C"/>
        </w:rPr>
        <w:lastRenderedPageBreak/>
        <w:t>6. Modello di Monetizzazione Freemium</w:t>
      </w:r>
    </w:p>
    <w:p w14:paraId="18CE69DD" w14:textId="1FA47BD7" w:rsidR="00D4020E" w:rsidRDefault="00000000">
      <w:pPr>
        <w:spacing w:after="120"/>
        <w:jc w:val="both"/>
      </w:pPr>
      <w:r>
        <w:rPr>
          <w:color w:val="222222"/>
        </w:rPr>
        <w:t xml:space="preserve">GAME3 adotta un modello freemium puro: il gioco </w:t>
      </w:r>
      <w:r w:rsidR="002B50C1">
        <w:rPr>
          <w:color w:val="222222"/>
        </w:rPr>
        <w:t>è</w:t>
      </w:r>
      <w:r>
        <w:rPr>
          <w:color w:val="222222"/>
        </w:rPr>
        <w:t xml:space="preserve"> completamente gratuito e i giocatori possono guadagnare $GAME senza spendere un centesimo. Gli acquisti in-app sono opzionali, mai </w:t>
      </w:r>
      <w:proofErr w:type="spellStart"/>
      <w:r>
        <w:rPr>
          <w:color w:val="222222"/>
        </w:rPr>
        <w:t>pay</w:t>
      </w:r>
      <w:proofErr w:type="spellEnd"/>
      <w:r>
        <w:rPr>
          <w:color w:val="222222"/>
        </w:rPr>
        <w:t>-to-</w:t>
      </w:r>
      <w:proofErr w:type="spellStart"/>
      <w:r>
        <w:rPr>
          <w:color w:val="222222"/>
        </w:rPr>
        <w:t>win</w:t>
      </w:r>
      <w:proofErr w:type="spellEnd"/>
      <w:r>
        <w:rPr>
          <w:color w:val="222222"/>
        </w:rPr>
        <w:t>, e offrono solo vantaggi estetici o di progressione accelerata.</w:t>
      </w:r>
    </w:p>
    <w:p w14:paraId="41BFFB1B" w14:textId="77777777" w:rsidR="00D4020E" w:rsidRDefault="00D4020E">
      <w:pPr>
        <w:spacing w:after="80"/>
      </w:pPr>
    </w:p>
    <w:p w14:paraId="7D112102" w14:textId="77777777" w:rsidR="00D4020E" w:rsidRDefault="00000000">
      <w:pPr>
        <w:pStyle w:val="Heading2"/>
      </w:pPr>
      <w:r>
        <w:rPr>
          <w:color w:val="0E7C5A"/>
        </w:rPr>
        <w:t>6.1 Livelli di accesso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4020E" w14:paraId="0D5F6A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40A4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913E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E42C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Guadagno 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2DFF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extra</w:t>
            </w:r>
          </w:p>
        </w:tc>
      </w:tr>
      <w:tr w:rsidR="00D4020E" w14:paraId="284678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9D50" w14:textId="77777777" w:rsidR="00D4020E" w:rsidRDefault="00000000">
            <w:r>
              <w:rPr>
                <w:color w:val="222222"/>
                <w:sz w:val="20"/>
                <w:szCs w:val="20"/>
              </w:rPr>
              <w:t>Free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D03D" w14:textId="77777777" w:rsidR="00D4020E" w:rsidRDefault="00000000">
            <w:r>
              <w:rPr>
                <w:color w:val="222222"/>
                <w:sz w:val="20"/>
                <w:szCs w:val="20"/>
              </w:rPr>
              <w:t>$0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AD9E" w14:textId="77777777" w:rsidR="00D4020E" w:rsidRDefault="00000000">
            <w:r>
              <w:rPr>
                <w:color w:val="222222"/>
                <w:sz w:val="20"/>
                <w:szCs w:val="20"/>
              </w:rP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712C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Gioco completo, </w:t>
            </w:r>
            <w:proofErr w:type="spellStart"/>
            <w:r>
              <w:rPr>
                <w:color w:val="222222"/>
                <w:sz w:val="20"/>
                <w:szCs w:val="20"/>
              </w:rPr>
              <w:t>earn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$GAME</w:t>
            </w:r>
          </w:p>
        </w:tc>
      </w:tr>
      <w:tr w:rsidR="00D4020E" w14:paraId="0170A3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80EE" w14:textId="77777777" w:rsidR="00D4020E" w:rsidRDefault="00000000">
            <w:r>
              <w:rPr>
                <w:color w:val="222222"/>
                <w:sz w:val="20"/>
                <w:szCs w:val="20"/>
              </w:rPr>
              <w:t>Plus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FC81" w14:textId="77777777" w:rsidR="00D4020E" w:rsidRDefault="00000000">
            <w:r>
              <w:rPr>
                <w:color w:val="222222"/>
                <w:sz w:val="20"/>
                <w:szCs w:val="20"/>
              </w:rPr>
              <w:t>$4.99/mese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DD19" w14:textId="77777777" w:rsidR="00D4020E" w:rsidRDefault="00000000">
            <w:r>
              <w:rPr>
                <w:color w:val="222222"/>
                <w:sz w:val="20"/>
                <w:szCs w:val="20"/>
              </w:rPr>
              <w:t>+30%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C1DA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Season pass, </w:t>
            </w:r>
            <w:proofErr w:type="spellStart"/>
            <w:r>
              <w:rPr>
                <w:color w:val="222222"/>
                <w:sz w:val="20"/>
                <w:szCs w:val="20"/>
              </w:rPr>
              <w:t>skin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esclusive</w:t>
            </w:r>
          </w:p>
        </w:tc>
      </w:tr>
      <w:tr w:rsidR="00D4020E" w14:paraId="3E03DF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21F7" w14:textId="77777777" w:rsidR="00D4020E" w:rsidRDefault="00000000">
            <w:r>
              <w:rPr>
                <w:color w:val="222222"/>
                <w:sz w:val="20"/>
                <w:szCs w:val="20"/>
              </w:rPr>
              <w:t>Pro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EE6E" w14:textId="77777777" w:rsidR="00D4020E" w:rsidRDefault="00000000">
            <w:r>
              <w:rPr>
                <w:color w:val="222222"/>
                <w:sz w:val="20"/>
                <w:szCs w:val="20"/>
              </w:rPr>
              <w:t>$9.99/mese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ADE8" w14:textId="77777777" w:rsidR="00D4020E" w:rsidRDefault="00000000">
            <w:r>
              <w:rPr>
                <w:color w:val="222222"/>
                <w:sz w:val="20"/>
                <w:szCs w:val="20"/>
              </w:rPr>
              <w:t>+75%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5CBF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Tutto Plus + accesso torneo </w:t>
            </w:r>
            <w:proofErr w:type="spellStart"/>
            <w:r>
              <w:rPr>
                <w:color w:val="222222"/>
                <w:sz w:val="20"/>
                <w:szCs w:val="20"/>
              </w:rPr>
              <w:t>ranked</w:t>
            </w:r>
            <w:proofErr w:type="spellEnd"/>
          </w:p>
        </w:tc>
      </w:tr>
      <w:tr w:rsidR="00D4020E" w14:paraId="63F7A3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5DB4" w14:textId="77777777" w:rsidR="00D4020E" w:rsidRDefault="00000000">
            <w:r>
              <w:rPr>
                <w:color w:val="222222"/>
                <w:sz w:val="20"/>
                <w:szCs w:val="20"/>
              </w:rPr>
              <w:t>Elite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7FD4" w14:textId="77777777" w:rsidR="00D4020E" w:rsidRDefault="00000000">
            <w:r>
              <w:rPr>
                <w:color w:val="222222"/>
                <w:sz w:val="20"/>
                <w:szCs w:val="20"/>
              </w:rPr>
              <w:t>$24.99/mese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E61F" w14:textId="77777777" w:rsidR="00D4020E" w:rsidRDefault="00000000">
            <w:r>
              <w:rPr>
                <w:color w:val="222222"/>
                <w:sz w:val="20"/>
                <w:szCs w:val="20"/>
              </w:rPr>
              <w:t>+150%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01A4" w14:textId="77777777" w:rsidR="00D4020E" w:rsidRDefault="00000000">
            <w:r>
              <w:rPr>
                <w:color w:val="222222"/>
                <w:sz w:val="20"/>
                <w:szCs w:val="20"/>
              </w:rPr>
              <w:t>Tutto Pro + $GVOTE bonus mensile</w:t>
            </w:r>
          </w:p>
        </w:tc>
      </w:tr>
    </w:tbl>
    <w:p w14:paraId="2E57BF05" w14:textId="77777777" w:rsidR="00D4020E" w:rsidRDefault="00D4020E">
      <w:pPr>
        <w:spacing w:after="80"/>
      </w:pPr>
    </w:p>
    <w:p w14:paraId="7747DE15" w14:textId="77777777" w:rsidR="00D4020E" w:rsidRDefault="00000000">
      <w:pPr>
        <w:pStyle w:val="Heading2"/>
      </w:pPr>
      <w:r>
        <w:rPr>
          <w:color w:val="0E7C5A"/>
        </w:rPr>
        <w:t>6.2 Shop in-game</w:t>
      </w:r>
    </w:p>
    <w:p w14:paraId="1B1FBF78" w14:textId="54C90048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Booster pack (€0.99–4.99): carte/oggetti con qualit</w:t>
      </w:r>
      <w:r w:rsidR="002B50C1">
        <w:rPr>
          <w:color w:val="222222"/>
        </w:rPr>
        <w:t>à</w:t>
      </w:r>
      <w:r>
        <w:rPr>
          <w:color w:val="222222"/>
        </w:rPr>
        <w:t xml:space="preserve"> casuale — mai </w:t>
      </w:r>
      <w:proofErr w:type="spellStart"/>
      <w:r>
        <w:rPr>
          <w:color w:val="222222"/>
        </w:rPr>
        <w:t>pay</w:t>
      </w:r>
      <w:proofErr w:type="spellEnd"/>
      <w:r>
        <w:rPr>
          <w:color w:val="222222"/>
        </w:rPr>
        <w:t>-to-</w:t>
      </w:r>
      <w:proofErr w:type="spellStart"/>
      <w:r>
        <w:rPr>
          <w:color w:val="222222"/>
        </w:rPr>
        <w:t>win</w:t>
      </w:r>
      <w:proofErr w:type="spellEnd"/>
    </w:p>
    <w:p w14:paraId="2C01318A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Skin</w:t>
      </w:r>
      <w:proofErr w:type="spellEnd"/>
      <w:r>
        <w:rPr>
          <w:color w:val="222222"/>
        </w:rPr>
        <w:t xml:space="preserve"> e cosmetici (€1.99–19.99): puramente estetici, nessun vantaggio gameplay</w:t>
      </w:r>
    </w:p>
    <w:p w14:paraId="44D657E5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Slot aggiuntivi per personaggi (€2.99): aumenta il roster gestibile</w:t>
      </w:r>
    </w:p>
    <w:p w14:paraId="6DF6C115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Bundle starter (€9.99): pacchetto </w:t>
      </w:r>
      <w:proofErr w:type="spellStart"/>
      <w:r>
        <w:rPr>
          <w:color w:val="222222"/>
        </w:rPr>
        <w:t>onboarding</w:t>
      </w:r>
      <w:proofErr w:type="spellEnd"/>
      <w:r>
        <w:rPr>
          <w:color w:val="222222"/>
        </w:rPr>
        <w:t xml:space="preserve"> per nuovi utenti — ottimo per la conversione</w:t>
      </w:r>
    </w:p>
    <w:p w14:paraId="2E5A3B1D" w14:textId="77777777" w:rsidR="00D4020E" w:rsidRDefault="00D4020E">
      <w:pPr>
        <w:spacing w:after="80"/>
      </w:pPr>
    </w:p>
    <w:p w14:paraId="569AA45F" w14:textId="77777777" w:rsidR="00D4020E" w:rsidRDefault="00000000">
      <w:pPr>
        <w:pStyle w:val="Heading2"/>
      </w:pPr>
      <w:r>
        <w:rPr>
          <w:color w:val="0E7C5A"/>
        </w:rPr>
        <w:t>6.3 Proiezione ricavi (scenario conservativo)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4020E" w14:paraId="78405C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AC61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Mese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ACE1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Utenti Attivi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EA96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ARPU Est.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54D5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Ricavo Mensile</w:t>
            </w:r>
          </w:p>
        </w:tc>
      </w:tr>
      <w:tr w:rsidR="00D4020E" w14:paraId="161704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98F3" w14:textId="77777777" w:rsidR="00D4020E" w:rsidRDefault="00000000">
            <w:r>
              <w:rPr>
                <w:color w:val="222222"/>
                <w:sz w:val="20"/>
                <w:szCs w:val="20"/>
              </w:rPr>
              <w:t>Mese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74ED" w14:textId="77777777" w:rsidR="00D4020E" w:rsidRDefault="00000000">
            <w:r>
              <w:rPr>
                <w:color w:val="222222"/>
                <w:sz w:val="20"/>
                <w:szCs w:val="20"/>
              </w:rPr>
              <w:t>1.000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68FD" w14:textId="77777777" w:rsidR="00D4020E" w:rsidRDefault="00000000">
            <w:r>
              <w:rPr>
                <w:color w:val="222222"/>
                <w:sz w:val="20"/>
                <w:szCs w:val="20"/>
              </w:rPr>
              <w:t>$1.20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70EC" w14:textId="77777777" w:rsidR="00D4020E" w:rsidRDefault="00000000">
            <w:r>
              <w:rPr>
                <w:color w:val="222222"/>
                <w:sz w:val="20"/>
                <w:szCs w:val="20"/>
              </w:rPr>
              <w:t>$1.200</w:t>
            </w:r>
          </w:p>
        </w:tc>
      </w:tr>
      <w:tr w:rsidR="00D4020E" w14:paraId="5EEDF6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F1C5" w14:textId="77777777" w:rsidR="00D4020E" w:rsidRDefault="00000000">
            <w:r>
              <w:rPr>
                <w:color w:val="222222"/>
                <w:sz w:val="20"/>
                <w:szCs w:val="20"/>
              </w:rPr>
              <w:t>Mese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CDC2" w14:textId="77777777" w:rsidR="00D4020E" w:rsidRDefault="00000000">
            <w:r>
              <w:rPr>
                <w:color w:val="222222"/>
                <w:sz w:val="20"/>
                <w:szCs w:val="20"/>
              </w:rPr>
              <w:t>10.000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7858" w14:textId="77777777" w:rsidR="00D4020E" w:rsidRDefault="00000000">
            <w:r>
              <w:rPr>
                <w:color w:val="222222"/>
                <w:sz w:val="20"/>
                <w:szCs w:val="20"/>
              </w:rPr>
              <w:t>$2.50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C53F" w14:textId="77777777" w:rsidR="00D4020E" w:rsidRDefault="00000000">
            <w:r>
              <w:rPr>
                <w:color w:val="222222"/>
                <w:sz w:val="20"/>
                <w:szCs w:val="20"/>
              </w:rPr>
              <w:t>$25.000</w:t>
            </w:r>
          </w:p>
        </w:tc>
      </w:tr>
      <w:tr w:rsidR="00D4020E" w14:paraId="55C7E5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11C2" w14:textId="77777777" w:rsidR="00D4020E" w:rsidRDefault="00000000">
            <w:r>
              <w:rPr>
                <w:color w:val="222222"/>
                <w:sz w:val="20"/>
                <w:szCs w:val="20"/>
              </w:rPr>
              <w:t>Mese 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2C6D" w14:textId="77777777" w:rsidR="00D4020E" w:rsidRDefault="00000000">
            <w:r>
              <w:rPr>
                <w:color w:val="222222"/>
                <w:sz w:val="20"/>
                <w:szCs w:val="20"/>
              </w:rPr>
              <w:t>50.000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091E" w14:textId="77777777" w:rsidR="00D4020E" w:rsidRDefault="00000000">
            <w:r>
              <w:rPr>
                <w:color w:val="222222"/>
                <w:sz w:val="20"/>
                <w:szCs w:val="20"/>
              </w:rPr>
              <w:t>$3.80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B497" w14:textId="77777777" w:rsidR="00D4020E" w:rsidRDefault="00000000">
            <w:r>
              <w:rPr>
                <w:color w:val="222222"/>
                <w:sz w:val="20"/>
                <w:szCs w:val="20"/>
              </w:rPr>
              <w:t>$190.000</w:t>
            </w:r>
          </w:p>
        </w:tc>
      </w:tr>
      <w:tr w:rsidR="00D4020E" w14:paraId="277299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17FE" w14:textId="77777777" w:rsidR="00D4020E" w:rsidRDefault="00000000">
            <w:r>
              <w:rPr>
                <w:color w:val="222222"/>
                <w:sz w:val="20"/>
                <w:szCs w:val="20"/>
              </w:rPr>
              <w:t>Mese 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6602" w14:textId="77777777" w:rsidR="00D4020E" w:rsidRDefault="00000000">
            <w:r>
              <w:rPr>
                <w:color w:val="222222"/>
                <w:sz w:val="20"/>
                <w:szCs w:val="20"/>
              </w:rPr>
              <w:t>200.000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2295" w14:textId="77777777" w:rsidR="00D4020E" w:rsidRDefault="00000000">
            <w:r>
              <w:rPr>
                <w:color w:val="222222"/>
                <w:sz w:val="20"/>
                <w:szCs w:val="20"/>
              </w:rPr>
              <w:t>$5.00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8F62" w14:textId="77777777" w:rsidR="00D4020E" w:rsidRDefault="00000000">
            <w:r>
              <w:rPr>
                <w:color w:val="222222"/>
                <w:sz w:val="20"/>
                <w:szCs w:val="20"/>
              </w:rPr>
              <w:t>$1.000.000</w:t>
            </w:r>
          </w:p>
        </w:tc>
      </w:tr>
    </w:tbl>
    <w:p w14:paraId="728959D7" w14:textId="77777777" w:rsidR="00D4020E" w:rsidRDefault="00000000">
      <w:r>
        <w:br w:type="page"/>
      </w:r>
    </w:p>
    <w:p w14:paraId="1A488764" w14:textId="77777777" w:rsidR="00D4020E" w:rsidRDefault="00000000">
      <w:pPr>
        <w:pStyle w:val="Heading1"/>
        <w:pBdr>
          <w:bottom w:val="single" w:sz="8" w:space="4" w:color="1A3A5C"/>
        </w:pBdr>
      </w:pPr>
      <w:r>
        <w:rPr>
          <w:color w:val="1A3A5C"/>
        </w:rPr>
        <w:lastRenderedPageBreak/>
        <w:t>7.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020E" w14:paraId="2F8DF6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CB96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2589" w14:textId="77777777" w:rsidR="00D4020E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D4020E" w14:paraId="073BC3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BEDB" w14:textId="77777777" w:rsidR="00D4020E" w:rsidRDefault="00000000">
            <w:r>
              <w:rPr>
                <w:color w:val="222222"/>
                <w:sz w:val="20"/>
                <w:szCs w:val="20"/>
              </w:rPr>
              <w:t>Q1 2025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D930" w14:textId="77777777" w:rsidR="00D4020E" w:rsidRDefault="00000000">
            <w:proofErr w:type="spellStart"/>
            <w:r>
              <w:rPr>
                <w:color w:val="222222"/>
                <w:sz w:val="20"/>
                <w:szCs w:val="20"/>
              </w:rPr>
              <w:t>Whitepaper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tokenomics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design, prototipo gioco, community </w:t>
            </w:r>
            <w:proofErr w:type="spellStart"/>
            <w:r>
              <w:rPr>
                <w:color w:val="222222"/>
                <w:sz w:val="20"/>
                <w:szCs w:val="20"/>
              </w:rPr>
              <w:t>Discord</w:t>
            </w:r>
            <w:proofErr w:type="spellEnd"/>
          </w:p>
        </w:tc>
      </w:tr>
      <w:tr w:rsidR="00D4020E" w:rsidRPr="002B50C1" w14:paraId="706B86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87A5" w14:textId="77777777" w:rsidR="00D4020E" w:rsidRDefault="00000000">
            <w:r>
              <w:rPr>
                <w:color w:val="222222"/>
                <w:sz w:val="20"/>
                <w:szCs w:val="20"/>
              </w:rPr>
              <w:t>Q2 2025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920B" w14:textId="77777777" w:rsidR="00D4020E" w:rsidRPr="002B50C1" w:rsidRDefault="00000000">
            <w:pPr>
              <w:rPr>
                <w:lang w:val="en-US"/>
              </w:rPr>
            </w:pPr>
            <w:r w:rsidRPr="002B50C1">
              <w:rPr>
                <w:color w:val="222222"/>
                <w:sz w:val="20"/>
                <w:szCs w:val="20"/>
                <w:lang w:val="en-US"/>
              </w:rPr>
              <w:t xml:space="preserve">Smart contract development, audit </w:t>
            </w:r>
            <w:proofErr w:type="spellStart"/>
            <w:r w:rsidRPr="002B50C1">
              <w:rPr>
                <w:color w:val="222222"/>
                <w:sz w:val="20"/>
                <w:szCs w:val="20"/>
                <w:lang w:val="en-US"/>
              </w:rPr>
              <w:t>interno</w:t>
            </w:r>
            <w:proofErr w:type="spellEnd"/>
            <w:r w:rsidRPr="002B50C1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B50C1">
              <w:rPr>
                <w:color w:val="222222"/>
                <w:sz w:val="20"/>
                <w:szCs w:val="20"/>
                <w:lang w:val="en-US"/>
              </w:rPr>
              <w:t>testnet</w:t>
            </w:r>
            <w:proofErr w:type="spellEnd"/>
            <w:r w:rsidRPr="002B50C1">
              <w:rPr>
                <w:color w:val="222222"/>
                <w:sz w:val="20"/>
                <w:szCs w:val="20"/>
                <w:lang w:val="en-US"/>
              </w:rPr>
              <w:t xml:space="preserve"> Polygon </w:t>
            </w:r>
            <w:proofErr w:type="spellStart"/>
            <w:r w:rsidRPr="002B50C1">
              <w:rPr>
                <w:color w:val="222222"/>
                <w:sz w:val="20"/>
                <w:szCs w:val="20"/>
                <w:lang w:val="en-US"/>
              </w:rPr>
              <w:t>zkEVM</w:t>
            </w:r>
            <w:proofErr w:type="spellEnd"/>
          </w:p>
        </w:tc>
      </w:tr>
      <w:tr w:rsidR="00D4020E" w14:paraId="145843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8E7D" w14:textId="77777777" w:rsidR="00D4020E" w:rsidRDefault="00000000">
            <w:r>
              <w:rPr>
                <w:color w:val="222222"/>
                <w:sz w:val="20"/>
                <w:szCs w:val="20"/>
              </w:rPr>
              <w:t>Q3 2025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531C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MVP gioco (alpha chiusa), prime 500 </w:t>
            </w:r>
            <w:proofErr w:type="spellStart"/>
            <w:r>
              <w:rPr>
                <w:color w:val="222222"/>
                <w:sz w:val="20"/>
                <w:szCs w:val="20"/>
              </w:rPr>
              <w:t>whitelist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$GAME su </w:t>
            </w:r>
            <w:proofErr w:type="spellStart"/>
            <w:r>
              <w:rPr>
                <w:color w:val="222222"/>
                <w:sz w:val="20"/>
                <w:szCs w:val="20"/>
              </w:rPr>
              <w:t>testnet</w:t>
            </w:r>
            <w:proofErr w:type="spellEnd"/>
          </w:p>
        </w:tc>
      </w:tr>
      <w:tr w:rsidR="00D4020E" w14:paraId="1850EE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CFF6" w14:textId="77777777" w:rsidR="00D4020E" w:rsidRDefault="00000000">
            <w:r>
              <w:rPr>
                <w:color w:val="222222"/>
                <w:sz w:val="20"/>
                <w:szCs w:val="20"/>
              </w:rPr>
              <w:t>Q4 2025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BFB9" w14:textId="77777777" w:rsidR="00D4020E" w:rsidRDefault="00000000">
            <w:r>
              <w:rPr>
                <w:color w:val="222222"/>
                <w:sz w:val="20"/>
                <w:szCs w:val="20"/>
              </w:rPr>
              <w:t xml:space="preserve">Beta pubblica, smart </w:t>
            </w:r>
            <w:proofErr w:type="spellStart"/>
            <w:r>
              <w:rPr>
                <w:color w:val="222222"/>
                <w:sz w:val="20"/>
                <w:szCs w:val="20"/>
              </w:rPr>
              <w:t>contract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audit esterno, KYC </w:t>
            </w:r>
            <w:proofErr w:type="spellStart"/>
            <w:r>
              <w:rPr>
                <w:color w:val="222222"/>
                <w:sz w:val="20"/>
                <w:szCs w:val="20"/>
              </w:rPr>
              <w:t>integration</w:t>
            </w:r>
            <w:proofErr w:type="spellEnd"/>
          </w:p>
        </w:tc>
      </w:tr>
      <w:tr w:rsidR="00D4020E" w:rsidRPr="002B50C1" w14:paraId="14DED4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097A" w14:textId="77777777" w:rsidR="00D4020E" w:rsidRDefault="00000000">
            <w:r>
              <w:rPr>
                <w:color w:val="222222"/>
                <w:sz w:val="20"/>
                <w:szCs w:val="20"/>
              </w:rPr>
              <w:t>Q1 2026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93AB" w14:textId="77777777" w:rsidR="00D4020E" w:rsidRPr="002B50C1" w:rsidRDefault="00000000">
            <w:pPr>
              <w:rPr>
                <w:lang w:val="en-US"/>
              </w:rPr>
            </w:pPr>
            <w:proofErr w:type="spellStart"/>
            <w:r w:rsidRPr="002B50C1">
              <w:rPr>
                <w:color w:val="222222"/>
                <w:sz w:val="20"/>
                <w:szCs w:val="20"/>
                <w:lang w:val="en-US"/>
              </w:rPr>
              <w:t>Mainnet</w:t>
            </w:r>
            <w:proofErr w:type="spellEnd"/>
            <w:r w:rsidRPr="002B50C1">
              <w:rPr>
                <w:color w:val="222222"/>
                <w:sz w:val="20"/>
                <w:szCs w:val="20"/>
                <w:lang w:val="en-US"/>
              </w:rPr>
              <w:t xml:space="preserve"> launch, $GAME live, pre-IPO mining </w:t>
            </w:r>
            <w:proofErr w:type="spellStart"/>
            <w:r w:rsidRPr="002B50C1">
              <w:rPr>
                <w:color w:val="222222"/>
                <w:sz w:val="20"/>
                <w:szCs w:val="20"/>
                <w:lang w:val="en-US"/>
              </w:rPr>
              <w:t>fase</w:t>
            </w:r>
            <w:proofErr w:type="spellEnd"/>
            <w:r w:rsidRPr="002B50C1">
              <w:rPr>
                <w:color w:val="222222"/>
                <w:sz w:val="20"/>
                <w:szCs w:val="20"/>
                <w:lang w:val="en-US"/>
              </w:rPr>
              <w:t xml:space="preserve"> 1</w:t>
            </w:r>
          </w:p>
        </w:tc>
      </w:tr>
      <w:tr w:rsidR="00D4020E" w:rsidRPr="002B50C1" w14:paraId="3ABF0F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63FD" w14:textId="77777777" w:rsidR="00D4020E" w:rsidRDefault="00000000">
            <w:r>
              <w:rPr>
                <w:color w:val="222222"/>
                <w:sz w:val="20"/>
                <w:szCs w:val="20"/>
              </w:rPr>
              <w:t>Q2–Q3 2026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C9BD" w14:textId="77777777" w:rsidR="00D4020E" w:rsidRPr="002B50C1" w:rsidRDefault="00000000">
            <w:pPr>
              <w:rPr>
                <w:lang w:val="en-US"/>
              </w:rPr>
            </w:pPr>
            <w:r w:rsidRPr="002B50C1">
              <w:rPr>
                <w:color w:val="222222"/>
                <w:sz w:val="20"/>
                <w:szCs w:val="20"/>
                <w:lang w:val="en-US"/>
              </w:rPr>
              <w:t>Season 1, marketplace NFT, bridge stablecoin live</w:t>
            </w:r>
          </w:p>
        </w:tc>
      </w:tr>
      <w:tr w:rsidR="00D4020E" w:rsidRPr="002B50C1" w14:paraId="510B47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A7C2" w14:textId="77777777" w:rsidR="00D4020E" w:rsidRDefault="00000000">
            <w:r>
              <w:rPr>
                <w:color w:val="222222"/>
                <w:sz w:val="20"/>
                <w:szCs w:val="20"/>
              </w:rPr>
              <w:t>Q4 2026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89E7" w14:textId="77777777" w:rsidR="00D4020E" w:rsidRPr="002B50C1" w:rsidRDefault="00000000">
            <w:pPr>
              <w:rPr>
                <w:lang w:val="en-US"/>
              </w:rPr>
            </w:pPr>
            <w:r w:rsidRPr="002B50C1">
              <w:rPr>
                <w:color w:val="222222"/>
                <w:sz w:val="20"/>
                <w:szCs w:val="20"/>
                <w:lang w:val="en-US"/>
              </w:rPr>
              <w:t xml:space="preserve">Seed round, listing CEX </w:t>
            </w:r>
            <w:proofErr w:type="spellStart"/>
            <w:r w:rsidRPr="002B50C1">
              <w:rPr>
                <w:color w:val="222222"/>
                <w:sz w:val="20"/>
                <w:szCs w:val="20"/>
                <w:lang w:val="en-US"/>
              </w:rPr>
              <w:t>minore</w:t>
            </w:r>
            <w:proofErr w:type="spellEnd"/>
            <w:r w:rsidRPr="002B50C1">
              <w:rPr>
                <w:color w:val="222222"/>
                <w:sz w:val="20"/>
                <w:szCs w:val="20"/>
                <w:lang w:val="en-US"/>
              </w:rPr>
              <w:t xml:space="preserve">, $GVOTE governance </w:t>
            </w:r>
            <w:proofErr w:type="spellStart"/>
            <w:r w:rsidRPr="002B50C1">
              <w:rPr>
                <w:color w:val="222222"/>
                <w:sz w:val="20"/>
                <w:szCs w:val="20"/>
                <w:lang w:val="en-US"/>
              </w:rPr>
              <w:t>attiva</w:t>
            </w:r>
            <w:proofErr w:type="spellEnd"/>
          </w:p>
        </w:tc>
      </w:tr>
      <w:tr w:rsidR="00D4020E" w:rsidRPr="002B50C1" w14:paraId="2C7ED7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1E0B" w14:textId="77777777" w:rsidR="00D4020E" w:rsidRDefault="00000000">
            <w:r>
              <w:rPr>
                <w:color w:val="222222"/>
                <w:sz w:val="20"/>
                <w:szCs w:val="20"/>
              </w:rPr>
              <w:t>2027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63E3" w14:textId="77777777" w:rsidR="00D4020E" w:rsidRPr="002B50C1" w:rsidRDefault="00000000">
            <w:pPr>
              <w:rPr>
                <w:lang w:val="en-US"/>
              </w:rPr>
            </w:pPr>
            <w:r w:rsidRPr="002B50C1">
              <w:rPr>
                <w:color w:val="222222"/>
                <w:sz w:val="20"/>
                <w:szCs w:val="20"/>
                <w:lang w:val="en-US"/>
              </w:rPr>
              <w:t xml:space="preserve">Public token sale, IPO / listing DEX </w:t>
            </w:r>
            <w:proofErr w:type="spellStart"/>
            <w:r w:rsidRPr="002B50C1">
              <w:rPr>
                <w:color w:val="222222"/>
                <w:sz w:val="20"/>
                <w:szCs w:val="20"/>
                <w:lang w:val="en-US"/>
              </w:rPr>
              <w:t>principale</w:t>
            </w:r>
            <w:proofErr w:type="spellEnd"/>
            <w:r w:rsidRPr="002B50C1">
              <w:rPr>
                <w:color w:val="222222"/>
                <w:sz w:val="20"/>
                <w:szCs w:val="20"/>
                <w:lang w:val="en-US"/>
              </w:rPr>
              <w:t>, DAO fully operational</w:t>
            </w:r>
          </w:p>
        </w:tc>
      </w:tr>
    </w:tbl>
    <w:p w14:paraId="1928BEBE" w14:textId="77777777" w:rsidR="00D4020E" w:rsidRPr="002B50C1" w:rsidRDefault="00D4020E">
      <w:pPr>
        <w:spacing w:after="80"/>
        <w:rPr>
          <w:lang w:val="en-US"/>
        </w:rPr>
      </w:pPr>
    </w:p>
    <w:p w14:paraId="4B2A4382" w14:textId="77777777" w:rsidR="00D4020E" w:rsidRPr="002B50C1" w:rsidRDefault="00000000">
      <w:pPr>
        <w:rPr>
          <w:lang w:val="en-US"/>
        </w:rPr>
      </w:pPr>
      <w:r w:rsidRPr="002B50C1">
        <w:rPr>
          <w:lang w:val="en-US"/>
        </w:rPr>
        <w:br w:type="page"/>
      </w:r>
    </w:p>
    <w:p w14:paraId="2F6CACD1" w14:textId="77777777" w:rsidR="00D4020E" w:rsidRDefault="00000000">
      <w:pPr>
        <w:pStyle w:val="Heading1"/>
        <w:pBdr>
          <w:bottom w:val="single" w:sz="8" w:space="4" w:color="1A3A5C"/>
        </w:pBdr>
      </w:pPr>
      <w:r>
        <w:rPr>
          <w:color w:val="1A3A5C"/>
        </w:rPr>
        <w:lastRenderedPageBreak/>
        <w:t>8. Analisi dei Rischi</w:t>
      </w:r>
    </w:p>
    <w:p w14:paraId="772E988D" w14:textId="77777777" w:rsidR="00D4020E" w:rsidRDefault="00000000">
      <w:pPr>
        <w:pStyle w:val="Heading2"/>
      </w:pPr>
      <w:r>
        <w:rPr>
          <w:color w:val="0E7C5A"/>
        </w:rPr>
        <w:t xml:space="preserve">8.1 Rischi </w:t>
      </w:r>
      <w:proofErr w:type="spellStart"/>
      <w:r>
        <w:rPr>
          <w:color w:val="0E7C5A"/>
        </w:rPr>
        <w:t>tokenomici</w:t>
      </w:r>
      <w:proofErr w:type="spellEnd"/>
    </w:p>
    <w:p w14:paraId="519F5621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Hiperinflazione</w:t>
      </w:r>
      <w:proofErr w:type="spellEnd"/>
      <w:r>
        <w:rPr>
          <w:color w:val="222222"/>
        </w:rPr>
        <w:t xml:space="preserve"> $GAME: mitigata dai </w:t>
      </w:r>
      <w:proofErr w:type="spellStart"/>
      <w:r>
        <w:rPr>
          <w:color w:val="222222"/>
        </w:rPr>
        <w:t>sink</w:t>
      </w:r>
      <w:proofErr w:type="spellEnd"/>
      <w:r>
        <w:rPr>
          <w:color w:val="222222"/>
        </w:rPr>
        <w:t xml:space="preserve"> deflazionari (40–70% burn per utilizzo)</w:t>
      </w:r>
    </w:p>
    <w:p w14:paraId="68B80208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Bank </w:t>
      </w:r>
      <w:proofErr w:type="spellStart"/>
      <w:r>
        <w:rPr>
          <w:color w:val="222222"/>
        </w:rPr>
        <w:t>run</w:t>
      </w:r>
      <w:proofErr w:type="spellEnd"/>
      <w:r>
        <w:rPr>
          <w:color w:val="222222"/>
        </w:rPr>
        <w:t xml:space="preserve"> sul treasury USDC: mitigata dal limite di </w:t>
      </w:r>
      <w:proofErr w:type="gramStart"/>
      <w:r>
        <w:rPr>
          <w:color w:val="222222"/>
        </w:rPr>
        <w:t>3</w:t>
      </w:r>
      <w:proofErr w:type="gramEnd"/>
      <w:r>
        <w:rPr>
          <w:color w:val="222222"/>
        </w:rPr>
        <w:t xml:space="preserve"> conversioni/mese per </w:t>
      </w:r>
      <w:proofErr w:type="spellStart"/>
      <w:r>
        <w:rPr>
          <w:color w:val="222222"/>
        </w:rPr>
        <w:t>wallet</w:t>
      </w:r>
      <w:proofErr w:type="spellEnd"/>
    </w:p>
    <w:p w14:paraId="7632E922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Manipolazione mercato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adopter</w:t>
      </w:r>
      <w:proofErr w:type="spellEnd"/>
      <w:r>
        <w:rPr>
          <w:color w:val="222222"/>
        </w:rPr>
        <w:t xml:space="preserve">: mitigata dal </w:t>
      </w:r>
      <w:proofErr w:type="spellStart"/>
      <w:r>
        <w:rPr>
          <w:color w:val="222222"/>
        </w:rPr>
        <w:t>vesting</w:t>
      </w:r>
      <w:proofErr w:type="spellEnd"/>
      <w:r>
        <w:rPr>
          <w:color w:val="222222"/>
        </w:rPr>
        <w:t xml:space="preserve"> lock dei fondatori (24 mesi)</w:t>
      </w:r>
    </w:p>
    <w:p w14:paraId="1A26C3B3" w14:textId="77777777" w:rsidR="00D4020E" w:rsidRDefault="00D4020E">
      <w:pPr>
        <w:spacing w:after="80"/>
      </w:pPr>
    </w:p>
    <w:p w14:paraId="5C2E77BA" w14:textId="77777777" w:rsidR="00D4020E" w:rsidRDefault="00000000">
      <w:pPr>
        <w:pStyle w:val="Heading2"/>
      </w:pPr>
      <w:r>
        <w:rPr>
          <w:color w:val="0E7C5A"/>
        </w:rPr>
        <w:t>8.2 Rischi legali e regolatori</w:t>
      </w:r>
    </w:p>
    <w:p w14:paraId="7DB40245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Classificazione come security (UE — </w:t>
      </w:r>
      <w:proofErr w:type="spellStart"/>
      <w:r>
        <w:rPr>
          <w:color w:val="222222"/>
        </w:rPr>
        <w:t>MiCA</w:t>
      </w:r>
      <w:proofErr w:type="spellEnd"/>
      <w:r>
        <w:rPr>
          <w:color w:val="222222"/>
        </w:rPr>
        <w:t>): necessario parere legale prima del lancio</w:t>
      </w:r>
    </w:p>
    <w:p w14:paraId="7DC7F9E3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KYC/AML per conversione </w:t>
      </w:r>
      <w:proofErr w:type="spellStart"/>
      <w:r>
        <w:rPr>
          <w:color w:val="222222"/>
        </w:rPr>
        <w:t>stablecoin</w:t>
      </w:r>
      <w:proofErr w:type="spellEnd"/>
      <w:r>
        <w:rPr>
          <w:color w:val="222222"/>
        </w:rPr>
        <w:t>: obbligatorio per compliance FATF</w:t>
      </w:r>
    </w:p>
    <w:p w14:paraId="7BCA7E29" w14:textId="63D21D98" w:rsidR="00D4020E" w:rsidRDefault="002B50C1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Gi</w:t>
      </w:r>
      <w:r w:rsidR="00000000">
        <w:rPr>
          <w:color w:val="222222"/>
        </w:rPr>
        <w:t xml:space="preserve">urisdizione </w:t>
      </w:r>
      <w:proofErr w:type="gramStart"/>
      <w:r w:rsidR="00000000">
        <w:rPr>
          <w:color w:val="222222"/>
        </w:rPr>
        <w:t>del team</w:t>
      </w:r>
      <w:proofErr w:type="gramEnd"/>
      <w:r w:rsidR="00000000">
        <w:rPr>
          <w:color w:val="222222"/>
        </w:rPr>
        <w:t>: valutare struttura legale (es. DAO LLC in Wyoming o fondazione in Estonia)</w:t>
      </w:r>
    </w:p>
    <w:p w14:paraId="2256DF1C" w14:textId="77777777" w:rsidR="00D4020E" w:rsidRDefault="00D4020E">
      <w:pPr>
        <w:spacing w:after="80"/>
      </w:pPr>
    </w:p>
    <w:p w14:paraId="79BA0485" w14:textId="77777777" w:rsidR="00D4020E" w:rsidRDefault="00000000">
      <w:pPr>
        <w:pStyle w:val="Heading2"/>
      </w:pPr>
      <w:r>
        <w:rPr>
          <w:color w:val="0E7C5A"/>
        </w:rPr>
        <w:t>8.3 Rischi tecnici</w:t>
      </w:r>
    </w:p>
    <w:p w14:paraId="704C49DD" w14:textId="77777777" w:rsidR="00D4020E" w:rsidRPr="002B50C1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2B50C1">
        <w:rPr>
          <w:color w:val="222222"/>
          <w:lang w:val="en-US"/>
        </w:rPr>
        <w:t xml:space="preserve">Smart contract exploit: </w:t>
      </w:r>
      <w:proofErr w:type="spellStart"/>
      <w:r w:rsidRPr="002B50C1">
        <w:rPr>
          <w:color w:val="222222"/>
          <w:lang w:val="en-US"/>
        </w:rPr>
        <w:t>obbligatorio</w:t>
      </w:r>
      <w:proofErr w:type="spellEnd"/>
      <w:r w:rsidRPr="002B50C1">
        <w:rPr>
          <w:color w:val="222222"/>
          <w:lang w:val="en-US"/>
        </w:rPr>
        <w:t xml:space="preserve"> audit </w:t>
      </w:r>
      <w:proofErr w:type="spellStart"/>
      <w:r w:rsidRPr="002B50C1">
        <w:rPr>
          <w:color w:val="222222"/>
          <w:lang w:val="en-US"/>
        </w:rPr>
        <w:t>esterno</w:t>
      </w:r>
      <w:proofErr w:type="spellEnd"/>
      <w:r w:rsidRPr="002B50C1">
        <w:rPr>
          <w:color w:val="222222"/>
          <w:lang w:val="en-US"/>
        </w:rPr>
        <w:t xml:space="preserve"> </w:t>
      </w:r>
      <w:proofErr w:type="spellStart"/>
      <w:r w:rsidRPr="002B50C1">
        <w:rPr>
          <w:color w:val="222222"/>
          <w:lang w:val="en-US"/>
        </w:rPr>
        <w:t>certificato</w:t>
      </w:r>
      <w:proofErr w:type="spellEnd"/>
      <w:r w:rsidRPr="002B50C1">
        <w:rPr>
          <w:color w:val="222222"/>
          <w:lang w:val="en-US"/>
        </w:rPr>
        <w:t xml:space="preserve"> (</w:t>
      </w:r>
      <w:proofErr w:type="spellStart"/>
      <w:r w:rsidRPr="002B50C1">
        <w:rPr>
          <w:color w:val="222222"/>
          <w:lang w:val="en-US"/>
        </w:rPr>
        <w:t>CertiK</w:t>
      </w:r>
      <w:proofErr w:type="spellEnd"/>
      <w:r w:rsidRPr="002B50C1">
        <w:rPr>
          <w:color w:val="222222"/>
          <w:lang w:val="en-US"/>
        </w:rPr>
        <w:t>, Hacken, Trail of Bits)</w:t>
      </w:r>
    </w:p>
    <w:p w14:paraId="39BAA4B0" w14:textId="77777777" w:rsidR="00D4020E" w:rsidRPr="002B50C1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2B50C1">
        <w:rPr>
          <w:color w:val="222222"/>
          <w:lang w:val="en-US"/>
        </w:rPr>
        <w:t xml:space="preserve">Bridge vulnerabilities: </w:t>
      </w:r>
      <w:proofErr w:type="spellStart"/>
      <w:r w:rsidRPr="002B50C1">
        <w:rPr>
          <w:color w:val="222222"/>
          <w:lang w:val="en-US"/>
        </w:rPr>
        <w:t>usare</w:t>
      </w:r>
      <w:proofErr w:type="spellEnd"/>
      <w:r w:rsidRPr="002B50C1">
        <w:rPr>
          <w:color w:val="222222"/>
          <w:lang w:val="en-US"/>
        </w:rPr>
        <w:t xml:space="preserve"> bridge battle-tested (Polygon native bridge, Stargate)</w:t>
      </w:r>
    </w:p>
    <w:p w14:paraId="484CC216" w14:textId="77777777" w:rsidR="00D4020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Oracle </w:t>
      </w:r>
      <w:proofErr w:type="spellStart"/>
      <w:r>
        <w:rPr>
          <w:color w:val="222222"/>
        </w:rPr>
        <w:t>manipulation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Chainlink</w:t>
      </w:r>
      <w:proofErr w:type="spellEnd"/>
      <w:r>
        <w:rPr>
          <w:color w:val="222222"/>
        </w:rPr>
        <w:t xml:space="preserve"> TWAP con finestra temporale 30 minuti minimo</w:t>
      </w:r>
    </w:p>
    <w:p w14:paraId="43BEB124" w14:textId="77777777" w:rsidR="00D4020E" w:rsidRDefault="00D4020E">
      <w:pPr>
        <w:spacing w:after="80"/>
      </w:pPr>
    </w:p>
    <w:p w14:paraId="059E822E" w14:textId="77777777" w:rsidR="00D4020E" w:rsidRDefault="00000000">
      <w:r>
        <w:br w:type="page"/>
      </w:r>
    </w:p>
    <w:p w14:paraId="2CF4D8DB" w14:textId="77777777" w:rsidR="00D4020E" w:rsidRDefault="00000000">
      <w:pPr>
        <w:pStyle w:val="Heading1"/>
        <w:pBdr>
          <w:bottom w:val="single" w:sz="8" w:space="4" w:color="1A3A5C"/>
        </w:pBdr>
      </w:pPr>
      <w:r>
        <w:rPr>
          <w:color w:val="1A3A5C"/>
        </w:rPr>
        <w:lastRenderedPageBreak/>
        <w:t>9. Disclaimer Legale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20E" w14:paraId="7985D4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302199" w14:textId="77777777" w:rsidR="00D4020E" w:rsidRDefault="00000000">
            <w:r>
              <w:rPr>
                <w:b/>
                <w:bCs/>
                <w:color w:val="8B1A1A"/>
              </w:rPr>
              <w:t xml:space="preserve">DOCUMENTO RISERVATO — DRAFT — NON </w:t>
            </w:r>
            <w:proofErr w:type="gramStart"/>
            <w:r>
              <w:rPr>
                <w:b/>
                <w:bCs/>
                <w:color w:val="8B1A1A"/>
              </w:rPr>
              <w:t>E'</w:t>
            </w:r>
            <w:proofErr w:type="gramEnd"/>
            <w:r>
              <w:rPr>
                <w:b/>
                <w:bCs/>
                <w:color w:val="8B1A1A"/>
              </w:rPr>
              <w:t xml:space="preserve"> UN'OFFERTA DI INVESTIMENTO</w:t>
            </w:r>
          </w:p>
        </w:tc>
      </w:tr>
    </w:tbl>
    <w:p w14:paraId="1E42B896" w14:textId="77777777" w:rsidR="00D4020E" w:rsidRDefault="00D4020E">
      <w:pPr>
        <w:spacing w:after="80"/>
      </w:pPr>
    </w:p>
    <w:p w14:paraId="00B017CE" w14:textId="77777777" w:rsidR="00D4020E" w:rsidRDefault="00000000">
      <w:pPr>
        <w:spacing w:after="120"/>
        <w:jc w:val="both"/>
      </w:pPr>
      <w:r>
        <w:rPr>
          <w:color w:val="222222"/>
        </w:rPr>
        <w:t xml:space="preserve">Questo documento </w:t>
      </w:r>
      <w:proofErr w:type="spellStart"/>
      <w:proofErr w:type="gramStart"/>
      <w:r>
        <w:rPr>
          <w:color w:val="222222"/>
        </w:rPr>
        <w:t>e'</w:t>
      </w:r>
      <w:proofErr w:type="spellEnd"/>
      <w:proofErr w:type="gramEnd"/>
      <w:r>
        <w:rPr>
          <w:color w:val="222222"/>
        </w:rPr>
        <w:t xml:space="preserve"> un </w:t>
      </w:r>
      <w:proofErr w:type="spellStart"/>
      <w:r>
        <w:rPr>
          <w:color w:val="222222"/>
        </w:rPr>
        <w:t>whitepaper</w:t>
      </w:r>
      <w:proofErr w:type="spellEnd"/>
      <w:r>
        <w:rPr>
          <w:color w:val="222222"/>
        </w:rPr>
        <w:t xml:space="preserve"> tecnico e </w:t>
      </w:r>
      <w:proofErr w:type="spellStart"/>
      <w:r>
        <w:rPr>
          <w:color w:val="222222"/>
        </w:rPr>
        <w:t>tokenomico</w:t>
      </w:r>
      <w:proofErr w:type="spellEnd"/>
      <w:r>
        <w:rPr>
          <w:color w:val="222222"/>
        </w:rPr>
        <w:t xml:space="preserve"> a scopo informativo e di pianificazione interna. Non costituisce in alcun modo un'offerta di investimento, una sollecitazione all'acquisto di strumenti finanziari, o una promessa di rendimento economico.</w:t>
      </w:r>
    </w:p>
    <w:p w14:paraId="7E8DEDFC" w14:textId="1FEBD86B" w:rsidR="00D4020E" w:rsidRDefault="00000000">
      <w:pPr>
        <w:spacing w:after="120"/>
        <w:jc w:val="both"/>
      </w:pPr>
      <w:r>
        <w:rPr>
          <w:color w:val="222222"/>
        </w:rPr>
        <w:t xml:space="preserve">I token $GAME e $GVOTE sono utility token progettati per l'utilizzo all'interno dell'ecosistema GAME3 </w:t>
      </w:r>
      <w:proofErr w:type="spellStart"/>
      <w:r>
        <w:rPr>
          <w:color w:val="222222"/>
        </w:rPr>
        <w:t>Protocol</w:t>
      </w:r>
      <w:proofErr w:type="spellEnd"/>
      <w:r>
        <w:rPr>
          <w:color w:val="222222"/>
        </w:rPr>
        <w:t xml:space="preserve">. Il loro valore </w:t>
      </w:r>
      <w:r w:rsidR="002B50C1">
        <w:rPr>
          <w:color w:val="222222"/>
        </w:rPr>
        <w:t>è</w:t>
      </w:r>
      <w:r>
        <w:rPr>
          <w:color w:val="222222"/>
        </w:rPr>
        <w:t xml:space="preserve"> determinato dalla domanda e offerta di mercato e non </w:t>
      </w:r>
      <w:r w:rsidR="002B50C1">
        <w:rPr>
          <w:color w:val="222222"/>
        </w:rPr>
        <w:t>è</w:t>
      </w:r>
      <w:r>
        <w:rPr>
          <w:color w:val="222222"/>
        </w:rPr>
        <w:t xml:space="preserve"> garantito da alcun ente o struttura centralizzata.</w:t>
      </w:r>
    </w:p>
    <w:p w14:paraId="25EFC693" w14:textId="400775F7" w:rsidR="00D4020E" w:rsidRDefault="00000000">
      <w:pPr>
        <w:spacing w:after="120"/>
        <w:jc w:val="both"/>
      </w:pPr>
      <w:r>
        <w:rPr>
          <w:color w:val="222222"/>
        </w:rPr>
        <w:t>Prima di qualsiasi attivit</w:t>
      </w:r>
      <w:r w:rsidR="002B50C1">
        <w:rPr>
          <w:color w:val="222222"/>
        </w:rPr>
        <w:t>à</w:t>
      </w:r>
      <w:r>
        <w:rPr>
          <w:color w:val="222222"/>
        </w:rPr>
        <w:t xml:space="preserve"> commerciale, distribuzione pubblica di token o raccolta fondi, </w:t>
      </w:r>
      <w:r w:rsidR="002B50C1">
        <w:rPr>
          <w:color w:val="222222"/>
        </w:rPr>
        <w:t>è7</w:t>
      </w:r>
      <w:r>
        <w:rPr>
          <w:color w:val="222222"/>
        </w:rPr>
        <w:t xml:space="preserve"> obbligatorio ottenere consulenza legale specializzata in diritto dei mercati finanziari, </w:t>
      </w:r>
      <w:proofErr w:type="spellStart"/>
      <w:r>
        <w:rPr>
          <w:color w:val="222222"/>
        </w:rPr>
        <w:t>crypto</w:t>
      </w:r>
      <w:proofErr w:type="spellEnd"/>
      <w:r>
        <w:rPr>
          <w:color w:val="222222"/>
        </w:rPr>
        <w:t xml:space="preserve">-asset </w:t>
      </w:r>
      <w:proofErr w:type="spellStart"/>
      <w:r>
        <w:rPr>
          <w:color w:val="222222"/>
        </w:rPr>
        <w:t>regulation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MiCA</w:t>
      </w:r>
      <w:proofErr w:type="spellEnd"/>
      <w:r>
        <w:rPr>
          <w:color w:val="222222"/>
        </w:rPr>
        <w:t xml:space="preserve">), e normativa </w:t>
      </w:r>
      <w:proofErr w:type="gramStart"/>
      <w:r>
        <w:rPr>
          <w:color w:val="222222"/>
        </w:rPr>
        <w:t>anti-riciclaggio</w:t>
      </w:r>
      <w:proofErr w:type="gramEnd"/>
      <w:r>
        <w:rPr>
          <w:color w:val="222222"/>
        </w:rPr>
        <w:t xml:space="preserve"> applicabile alla giurisdizione di riferimento.</w:t>
      </w:r>
    </w:p>
    <w:p w14:paraId="7AA1B550" w14:textId="77777777" w:rsidR="00D4020E" w:rsidRDefault="00000000">
      <w:pPr>
        <w:spacing w:after="120"/>
        <w:jc w:val="both"/>
      </w:pPr>
      <w:r>
        <w:rPr>
          <w:color w:val="222222"/>
        </w:rPr>
        <w:t xml:space="preserve">GAME3 </w:t>
      </w:r>
      <w:proofErr w:type="spellStart"/>
      <w:r>
        <w:rPr>
          <w:color w:val="222222"/>
        </w:rPr>
        <w:t>Protocol</w:t>
      </w:r>
      <w:proofErr w:type="spellEnd"/>
      <w:r>
        <w:rPr>
          <w:color w:val="222222"/>
        </w:rPr>
        <w:t xml:space="preserve"> si riserva il diritto di modificare qualsiasi parametro descritto in questo documento in base all'evoluzione del quadro regolatorio, delle condizioni di mercato e dello sviluppo tecnico.</w:t>
      </w:r>
    </w:p>
    <w:p w14:paraId="28B5BBF2" w14:textId="77777777" w:rsidR="00D4020E" w:rsidRDefault="00D4020E">
      <w:pPr>
        <w:spacing w:after="80"/>
      </w:pPr>
    </w:p>
    <w:p w14:paraId="5EF7EC62" w14:textId="77777777" w:rsidR="00D4020E" w:rsidRDefault="00000000">
      <w:pPr>
        <w:jc w:val="center"/>
      </w:pPr>
      <w:r>
        <w:rPr>
          <w:i/>
          <w:iCs/>
          <w:color w:val="AAAAAA"/>
          <w:sz w:val="18"/>
          <w:szCs w:val="18"/>
        </w:rPr>
        <w:t xml:space="preserve">GAME3 </w:t>
      </w:r>
      <w:proofErr w:type="spellStart"/>
      <w:r>
        <w:rPr>
          <w:i/>
          <w:iCs/>
          <w:color w:val="AAAAAA"/>
          <w:sz w:val="18"/>
          <w:szCs w:val="18"/>
        </w:rPr>
        <w:t>Protocol</w:t>
      </w:r>
      <w:proofErr w:type="spellEnd"/>
      <w:r>
        <w:rPr>
          <w:i/>
          <w:iCs/>
          <w:color w:val="AAAAAA"/>
          <w:sz w:val="18"/>
          <w:szCs w:val="18"/>
        </w:rPr>
        <w:t xml:space="preserve"> — </w:t>
      </w:r>
      <w:proofErr w:type="spellStart"/>
      <w:r>
        <w:rPr>
          <w:i/>
          <w:iCs/>
          <w:color w:val="AAAAAA"/>
          <w:sz w:val="18"/>
          <w:szCs w:val="18"/>
        </w:rPr>
        <w:t>Whitepaper</w:t>
      </w:r>
      <w:proofErr w:type="spellEnd"/>
      <w:r>
        <w:rPr>
          <w:i/>
          <w:iCs/>
          <w:color w:val="AAAAAA"/>
          <w:sz w:val="18"/>
          <w:szCs w:val="18"/>
        </w:rPr>
        <w:t xml:space="preserve"> </w:t>
      </w:r>
      <w:proofErr w:type="spellStart"/>
      <w:r>
        <w:rPr>
          <w:i/>
          <w:iCs/>
          <w:color w:val="AAAAAA"/>
          <w:sz w:val="18"/>
          <w:szCs w:val="18"/>
        </w:rPr>
        <w:t>Tokenomico</w:t>
      </w:r>
      <w:proofErr w:type="spellEnd"/>
      <w:r>
        <w:rPr>
          <w:i/>
          <w:iCs/>
          <w:color w:val="AAAAAA"/>
          <w:sz w:val="18"/>
          <w:szCs w:val="18"/>
        </w:rPr>
        <w:t xml:space="preserve"> v1.0 — 2025</w:t>
      </w:r>
    </w:p>
    <w:sectPr w:rsidR="00D4020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67600" w14:textId="77777777" w:rsidR="005F0109" w:rsidRDefault="005F0109">
      <w:r>
        <w:separator/>
      </w:r>
    </w:p>
  </w:endnote>
  <w:endnote w:type="continuationSeparator" w:id="0">
    <w:p w14:paraId="542F5C80" w14:textId="77777777" w:rsidR="005F0109" w:rsidRDefault="005F0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69A7" w14:textId="77777777" w:rsidR="00D4020E" w:rsidRPr="002B50C1" w:rsidRDefault="00000000">
    <w:pPr>
      <w:jc w:val="right"/>
      <w:rPr>
        <w:lang w:val="en-US"/>
      </w:rPr>
    </w:pPr>
    <w:r w:rsidRPr="002B50C1">
      <w:rPr>
        <w:color w:val="888888"/>
        <w:sz w:val="18"/>
        <w:szCs w:val="18"/>
        <w:lang w:val="en-US"/>
      </w:rPr>
      <w:t>GAME3 Protocol — Whitepaper Tokenomico v1.0    |    Confidential — Draft</w:t>
    </w:r>
    <w:r>
      <w:rPr>
        <w:color w:val="888888"/>
        <w:sz w:val="18"/>
        <w:szCs w:val="18"/>
      </w:rPr>
      <w:fldChar w:fldCharType="begin"/>
    </w:r>
    <w:r w:rsidRPr="002B50C1">
      <w:rPr>
        <w:color w:val="888888"/>
        <w:sz w:val="18"/>
        <w:szCs w:val="18"/>
        <w:lang w:val="en-US"/>
      </w:rPr>
      <w:instrText>PAGE</w:instrText>
    </w:r>
    <w:r>
      <w:rPr>
        <w:color w:val="888888"/>
        <w:sz w:val="18"/>
        <w:szCs w:val="18"/>
      </w:rPr>
      <w:fldChar w:fldCharType="separate"/>
    </w:r>
    <w:r w:rsidR="002B50C1" w:rsidRPr="002B50C1">
      <w:rPr>
        <w:noProof/>
        <w:color w:val="888888"/>
        <w:sz w:val="18"/>
        <w:szCs w:val="18"/>
        <w:lang w:val="en-US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A9C39" w14:textId="77777777" w:rsidR="005F0109" w:rsidRDefault="005F0109">
      <w:r>
        <w:separator/>
      </w:r>
    </w:p>
  </w:footnote>
  <w:footnote w:type="continuationSeparator" w:id="0">
    <w:p w14:paraId="19CBBED1" w14:textId="77777777" w:rsidR="005F0109" w:rsidRDefault="005F0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50B86"/>
    <w:multiLevelType w:val="hybridMultilevel"/>
    <w:tmpl w:val="73DC5D18"/>
    <w:lvl w:ilvl="0" w:tplc="CEE83B04">
      <w:start w:val="1"/>
      <w:numFmt w:val="bullet"/>
      <w:lvlText w:val="•"/>
      <w:lvlJc w:val="left"/>
      <w:pPr>
        <w:ind w:left="720" w:hanging="360"/>
      </w:pPr>
    </w:lvl>
    <w:lvl w:ilvl="1" w:tplc="7F7644C6">
      <w:numFmt w:val="decimal"/>
      <w:lvlText w:val=""/>
      <w:lvlJc w:val="left"/>
    </w:lvl>
    <w:lvl w:ilvl="2" w:tplc="E6A4E7BC">
      <w:numFmt w:val="decimal"/>
      <w:lvlText w:val=""/>
      <w:lvlJc w:val="left"/>
    </w:lvl>
    <w:lvl w:ilvl="3" w:tplc="CE16BEEE">
      <w:numFmt w:val="decimal"/>
      <w:lvlText w:val=""/>
      <w:lvlJc w:val="left"/>
    </w:lvl>
    <w:lvl w:ilvl="4" w:tplc="562C5E9C">
      <w:numFmt w:val="decimal"/>
      <w:lvlText w:val=""/>
      <w:lvlJc w:val="left"/>
    </w:lvl>
    <w:lvl w:ilvl="5" w:tplc="0E46D080">
      <w:numFmt w:val="decimal"/>
      <w:lvlText w:val=""/>
      <w:lvlJc w:val="left"/>
    </w:lvl>
    <w:lvl w:ilvl="6" w:tplc="678277A0">
      <w:numFmt w:val="decimal"/>
      <w:lvlText w:val=""/>
      <w:lvlJc w:val="left"/>
    </w:lvl>
    <w:lvl w:ilvl="7" w:tplc="B78C187C">
      <w:numFmt w:val="decimal"/>
      <w:lvlText w:val=""/>
      <w:lvlJc w:val="left"/>
    </w:lvl>
    <w:lvl w:ilvl="8" w:tplc="D390D186">
      <w:numFmt w:val="decimal"/>
      <w:lvlText w:val=""/>
      <w:lvlJc w:val="left"/>
    </w:lvl>
  </w:abstractNum>
  <w:abstractNum w:abstractNumId="1" w15:restartNumberingAfterBreak="0">
    <w:nsid w:val="5FD835BA"/>
    <w:multiLevelType w:val="hybridMultilevel"/>
    <w:tmpl w:val="B088FA64"/>
    <w:lvl w:ilvl="0" w:tplc="8EE2EC56">
      <w:start w:val="1"/>
      <w:numFmt w:val="bullet"/>
      <w:lvlText w:val="●"/>
      <w:lvlJc w:val="left"/>
      <w:pPr>
        <w:ind w:left="720" w:hanging="360"/>
      </w:pPr>
    </w:lvl>
    <w:lvl w:ilvl="1" w:tplc="3808EE74">
      <w:start w:val="1"/>
      <w:numFmt w:val="bullet"/>
      <w:lvlText w:val="○"/>
      <w:lvlJc w:val="left"/>
      <w:pPr>
        <w:ind w:left="1440" w:hanging="360"/>
      </w:pPr>
    </w:lvl>
    <w:lvl w:ilvl="2" w:tplc="69BCCF80">
      <w:start w:val="1"/>
      <w:numFmt w:val="bullet"/>
      <w:lvlText w:val="■"/>
      <w:lvlJc w:val="left"/>
      <w:pPr>
        <w:ind w:left="2160" w:hanging="360"/>
      </w:pPr>
    </w:lvl>
    <w:lvl w:ilvl="3" w:tplc="E32E145E">
      <w:start w:val="1"/>
      <w:numFmt w:val="bullet"/>
      <w:lvlText w:val="●"/>
      <w:lvlJc w:val="left"/>
      <w:pPr>
        <w:ind w:left="2880" w:hanging="360"/>
      </w:pPr>
    </w:lvl>
    <w:lvl w:ilvl="4" w:tplc="DEAAC844">
      <w:start w:val="1"/>
      <w:numFmt w:val="bullet"/>
      <w:lvlText w:val="○"/>
      <w:lvlJc w:val="left"/>
      <w:pPr>
        <w:ind w:left="3600" w:hanging="360"/>
      </w:pPr>
    </w:lvl>
    <w:lvl w:ilvl="5" w:tplc="7FE4F494">
      <w:start w:val="1"/>
      <w:numFmt w:val="bullet"/>
      <w:lvlText w:val="■"/>
      <w:lvlJc w:val="left"/>
      <w:pPr>
        <w:ind w:left="4320" w:hanging="360"/>
      </w:pPr>
    </w:lvl>
    <w:lvl w:ilvl="6" w:tplc="6B54EEA8">
      <w:start w:val="1"/>
      <w:numFmt w:val="bullet"/>
      <w:lvlText w:val="●"/>
      <w:lvlJc w:val="left"/>
      <w:pPr>
        <w:ind w:left="5040" w:hanging="360"/>
      </w:pPr>
    </w:lvl>
    <w:lvl w:ilvl="7" w:tplc="35DA6FE0">
      <w:start w:val="1"/>
      <w:numFmt w:val="bullet"/>
      <w:lvlText w:val="●"/>
      <w:lvlJc w:val="left"/>
      <w:pPr>
        <w:ind w:left="5760" w:hanging="360"/>
      </w:pPr>
    </w:lvl>
    <w:lvl w:ilvl="8" w:tplc="4AD4FB28">
      <w:start w:val="1"/>
      <w:numFmt w:val="bullet"/>
      <w:lvlText w:val="●"/>
      <w:lvlJc w:val="left"/>
      <w:pPr>
        <w:ind w:left="6480" w:hanging="360"/>
      </w:pPr>
    </w:lvl>
  </w:abstractNum>
  <w:num w:numId="1" w16cid:durableId="1041594248">
    <w:abstractNumId w:val="1"/>
    <w:lvlOverride w:ilvl="0">
      <w:startOverride w:val="1"/>
    </w:lvlOverride>
  </w:num>
  <w:num w:numId="2" w16cid:durableId="1039549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20E"/>
    <w:rsid w:val="002B50C1"/>
    <w:rsid w:val="005C64FB"/>
    <w:rsid w:val="005F0109"/>
    <w:rsid w:val="0098324F"/>
    <w:rsid w:val="00D4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D23E9"/>
  <w15:docId w15:val="{5029E52C-6059-47B5-A56A-1C3AC053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Armanini</cp:lastModifiedBy>
  <cp:revision>2</cp:revision>
  <dcterms:created xsi:type="dcterms:W3CDTF">2026-03-26T09:51:00Z</dcterms:created>
  <dcterms:modified xsi:type="dcterms:W3CDTF">2026-03-26T14:38:00Z</dcterms:modified>
</cp:coreProperties>
</file>