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900"/>
        <w:jc w:val="center"/>
      </w:pPr>
      <w:r>
        <w:rPr>
          <w:b/>
          <w:bCs/>
          <w:color w:val="164A98"/>
          <w:sz w:val="30"/>
          <w:szCs w:val="30"/>
        </w:rPr>
        <w:t xml:space="preserve">Universidad CENFOTEC</w:t>
      </w:r>
    </w:p>
    <w:p>
      <w:pPr>
        <w:spacing w:after="700"/>
        <w:jc w:val="center"/>
      </w:pPr>
      <w:r>
        <w:rPr>
          <w:sz w:val="22"/>
          <w:szCs w:val="22"/>
        </w:rPr>
        <w:t xml:space="preserve">Escuela de Ingeniería del Software</w:t>
      </w:r>
    </w:p>
    <w:p>
      <w:pPr>
        <w:spacing w:after="80"/>
        <w:jc w:val="center"/>
      </w:pPr>
      <w:r>
        <w:rPr>
          <w:b/>
          <w:bCs/>
          <w:color w:val="164A98"/>
          <w:sz w:val="44"/>
          <w:szCs w:val="44"/>
        </w:rPr>
        <w:t xml:space="preserve">Especificación de Diseño de Software</w:t>
      </w:r>
    </w:p>
    <w:p>
      <w:pPr>
        <w:spacing w:after="40"/>
        <w:jc w:val="center"/>
      </w:pPr>
      <w:r>
        <w:rPr>
          <w:sz w:val="26"/>
          <w:szCs w:val="26"/>
        </w:rPr>
        <w:t xml:space="preserve">CampusFest — Gestión del Festival Estudiantil</w:t>
      </w:r>
    </w:p>
    <w:p>
      <w:pPr>
        <w:spacing w:after="700"/>
        <w:jc w:val="center"/>
      </w:pPr>
      <w:r>
        <w:rPr>
          <w:b/>
          <w:bCs/>
          <w:color w:val="5F5E5A"/>
          <w:sz w:val="22"/>
          <w:szCs w:val="22"/>
        </w:rPr>
        <w:t xml:space="preserve">Versión 2.0 (final)</w:t>
      </w:r>
    </w:p>
    <w:p>
      <w:pPr>
        <w:spacing w:after="50"/>
        <w:jc w:val="center"/>
      </w:pPr>
      <w:r>
        <w:rPr>
          <w:sz w:val="21"/>
          <w:szCs w:val="21"/>
        </w:rPr>
        <w:t xml:space="preserve">Proyecto Integrador 1 (SOFT-11) · Sección SCV0 · Periodo 2026-C2</w:t>
      </w:r>
    </w:p>
    <w:p>
      <w:pPr>
        <w:spacing w:after="50"/>
        <w:jc w:val="center"/>
      </w:pPr>
      <w:r>
        <w:rPr>
          <w:sz w:val="21"/>
          <w:szCs w:val="21"/>
        </w:rPr>
        <w:t xml:space="preserve">Grupo 3 — Federico Barón Montoya · Steven Méndez Jiménez · Mariana Soto Castro</w:t>
      </w:r>
    </w:p>
    <w:p>
      <w:pPr>
        <w:spacing w:after="50"/>
        <w:jc w:val="center"/>
      </w:pPr>
      <w:r>
        <w:rPr>
          <w:sz w:val="21"/>
          <w:szCs w:val="21"/>
        </w:rPr>
        <w:t xml:space="preserve">Profesora: Verónica Isabel Mora Lezcano</w:t>
      </w:r>
    </w:p>
    <w:p>
      <w:pPr>
        <w:spacing w:after="300"/>
        <w:jc w:val="center"/>
      </w:pPr>
      <w:r>
        <w:rPr>
          <w:sz w:val="21"/>
          <w:szCs w:val="21"/>
        </w:rPr>
        <w:t xml:space="preserve">11 de agosto de 2026</w:t>
      </w:r>
    </w:p>
    <w:p>
      <w:r>
        <w:br w:type="page"/>
      </w:r>
    </w:p>
    <w:p>
      <w:pPr>
        <w:pStyle w:val="Heading1"/>
        <w:spacing w:after="140" w:before="300"/>
      </w:pPr>
      <w:r>
        <w:rPr>
          <w:b/>
          <w:bCs/>
          <w:color w:val="164A98"/>
          <w:sz w:val="30"/>
          <w:szCs w:val="30"/>
        </w:rPr>
        <w:t xml:space="preserve">Historial de versiones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1500"/>
        <w:gridCol w:w="5460"/>
      </w:tblGrid>
      <w:tr>
        <w:trPr>
          <w:tblHeader/>
        </w:trPr>
        <w:tc>
          <w:tcPr>
            <w:tcW w:type="dxa" w:w="1000"/>
            <w:shd w:fill="DCE7F5" w:val="clear"/>
            <w:tcMar>
              <w:top w:type="dxa" w:w="70"/>
              <w:left w:type="dxa" w:w="100"/>
              <w:bottom w:type="dxa" w:w="70"/>
              <w:right w:type="dxa" w:w="100"/>
            </w:tcMar>
          </w:tcPr>
          <w:p>
            <w:r>
              <w:rPr>
                <w:b/>
                <w:bCs/>
                <w:sz w:val="18"/>
                <w:szCs w:val="18"/>
              </w:rPr>
              <w:t xml:space="preserve">Versión</w:t>
            </w:r>
          </w:p>
        </w:tc>
        <w:tc>
          <w:tcPr>
            <w:tcW w:type="dxa" w:w="1400"/>
            <w:shd w:fill="DCE7F5" w:val="clear"/>
            <w:tcMar>
              <w:top w:type="dxa" w:w="70"/>
              <w:left w:type="dxa" w:w="100"/>
              <w:bottom w:type="dxa" w:w="70"/>
              <w:right w:type="dxa" w:w="100"/>
            </w:tcMar>
          </w:tcPr>
          <w:p>
            <w:r>
              <w:rPr>
                <w:b/>
                <w:bCs/>
                <w:sz w:val="18"/>
                <w:szCs w:val="18"/>
              </w:rPr>
              <w:t xml:space="preserve">Fecha</w:t>
            </w:r>
          </w:p>
        </w:tc>
        <w:tc>
          <w:tcPr>
            <w:tcW w:type="dxa" w:w="1500"/>
            <w:shd w:fill="DCE7F5" w:val="clear"/>
            <w:tcMar>
              <w:top w:type="dxa" w:w="70"/>
              <w:left w:type="dxa" w:w="100"/>
              <w:bottom w:type="dxa" w:w="70"/>
              <w:right w:type="dxa" w:w="100"/>
            </w:tcMar>
          </w:tcPr>
          <w:p>
            <w:r>
              <w:rPr>
                <w:b/>
                <w:bCs/>
                <w:sz w:val="18"/>
                <w:szCs w:val="18"/>
              </w:rPr>
              <w:t xml:space="preserve">Autor</w:t>
            </w:r>
          </w:p>
        </w:tc>
        <w:tc>
          <w:tcPr>
            <w:tcW w:type="dxa" w:w="5460"/>
            <w:shd w:fill="DCE7F5" w:val="clear"/>
            <w:tcMar>
              <w:top w:type="dxa" w:w="70"/>
              <w:left w:type="dxa" w:w="100"/>
              <w:bottom w:type="dxa" w:w="70"/>
              <w:right w:type="dxa" w:w="100"/>
            </w:tcMar>
          </w:tcPr>
          <w:p>
            <w:r>
              <w:rPr>
                <w:b/>
                <w:bCs/>
                <w:sz w:val="18"/>
                <w:szCs w:val="18"/>
              </w:rPr>
              <w:t xml:space="preserve">Cambios principales</w:t>
            </w:r>
          </w:p>
        </w:tc>
      </w:tr>
      <w:tr>
        <w:tc>
          <w:tcPr>
            <w:tcW w:type="dxa" w:w="1000"/>
            <w:tcMar>
              <w:top w:type="dxa" w:w="70"/>
              <w:left w:type="dxa" w:w="100"/>
              <w:bottom w:type="dxa" w:w="70"/>
              <w:right w:type="dxa" w:w="100"/>
            </w:tcMar>
          </w:tcPr>
          <w:p>
            <w:r>
              <w:rPr>
                <w:b w:val="false"/>
                <w:bCs w:val="false"/>
                <w:sz w:val="18"/>
                <w:szCs w:val="18"/>
              </w:rPr>
              <w:t xml:space="preserve">1.0</w:t>
            </w:r>
          </w:p>
        </w:tc>
        <w:tc>
          <w:tcPr>
            <w:tcW w:type="dxa" w:w="1400"/>
            <w:tcMar>
              <w:top w:type="dxa" w:w="70"/>
              <w:left w:type="dxa" w:w="100"/>
              <w:bottom w:type="dxa" w:w="70"/>
              <w:right w:type="dxa" w:w="100"/>
            </w:tcMar>
          </w:tcPr>
          <w:p>
            <w:r>
              <w:rPr>
                <w:b w:val="false"/>
                <w:bCs w:val="false"/>
                <w:sz w:val="18"/>
                <w:szCs w:val="18"/>
              </w:rPr>
              <w:t xml:space="preserve">28/06/2026</w:t>
            </w:r>
          </w:p>
        </w:tc>
        <w:tc>
          <w:tcPr>
            <w:tcW w:type="dxa" w:w="1500"/>
            <w:tcMar>
              <w:top w:type="dxa" w:w="70"/>
              <w:left w:type="dxa" w:w="100"/>
              <w:bottom w:type="dxa" w:w="70"/>
              <w:right w:type="dxa" w:w="100"/>
            </w:tcMar>
          </w:tcPr>
          <w:p>
            <w:r>
              <w:rPr>
                <w:b w:val="false"/>
                <w:bCs w:val="false"/>
                <w:sz w:val="18"/>
                <w:szCs w:val="18"/>
              </w:rPr>
              <w:t xml:space="preserve">Grupo 3</w:t>
            </w:r>
          </w:p>
        </w:tc>
        <w:tc>
          <w:tcPr>
            <w:tcW w:type="dxa" w:w="5460"/>
            <w:tcMar>
              <w:top w:type="dxa" w:w="70"/>
              <w:left w:type="dxa" w:w="100"/>
              <w:bottom w:type="dxa" w:w="70"/>
              <w:right w:type="dxa" w:w="100"/>
            </w:tcMar>
          </w:tcPr>
          <w:p>
            <w:r>
              <w:rPr>
                <w:b w:val="false"/>
                <w:bCs w:val="false"/>
                <w:sz w:val="18"/>
                <w:szCs w:val="18"/>
              </w:rPr>
              <w:t xml:space="preserve">Versión inicial. Arquitectura, modelo de datos preliminar, tecnologías, casos de uso, diseño de interfaz y flujo de navegación (Bitácora 2).</w:t>
            </w:r>
          </w:p>
        </w:tc>
      </w:tr>
      <w:tr>
        <w:tc>
          <w:tcPr>
            <w:tcW w:type="dxa" w:w="1000"/>
            <w:shd w:fill="F4F7FB" w:val="clear"/>
            <w:tcMar>
              <w:top w:type="dxa" w:w="70"/>
              <w:left w:type="dxa" w:w="100"/>
              <w:bottom w:type="dxa" w:w="70"/>
              <w:right w:type="dxa" w:w="100"/>
            </w:tcMar>
          </w:tcPr>
          <w:p>
            <w:r>
              <w:rPr>
                <w:b w:val="false"/>
                <w:bCs w:val="false"/>
                <w:sz w:val="18"/>
                <w:szCs w:val="18"/>
              </w:rPr>
              <w:t xml:space="preserve">1.1</w:t>
            </w:r>
          </w:p>
        </w:tc>
        <w:tc>
          <w:tcPr>
            <w:tcW w:type="dxa" w:w="1400"/>
            <w:shd w:fill="F4F7FB" w:val="clear"/>
            <w:tcMar>
              <w:top w:type="dxa" w:w="70"/>
              <w:left w:type="dxa" w:w="100"/>
              <w:bottom w:type="dxa" w:w="70"/>
              <w:right w:type="dxa" w:w="100"/>
            </w:tcMar>
          </w:tcPr>
          <w:p>
            <w:r>
              <w:rPr>
                <w:b w:val="false"/>
                <w:bCs w:val="false"/>
                <w:sz w:val="18"/>
                <w:szCs w:val="18"/>
              </w:rPr>
              <w:t xml:space="preserve">19/07/2026</w:t>
            </w:r>
          </w:p>
        </w:tc>
        <w:tc>
          <w:tcPr>
            <w:tcW w:type="dxa" w:w="1500"/>
            <w:shd w:fill="F4F7FB" w:val="clear"/>
            <w:tcMar>
              <w:top w:type="dxa" w:w="70"/>
              <w:left w:type="dxa" w:w="100"/>
              <w:bottom w:type="dxa" w:w="70"/>
              <w:right w:type="dxa" w:w="100"/>
            </w:tcMar>
          </w:tcPr>
          <w:p>
            <w:r>
              <w:rPr>
                <w:b w:val="false"/>
                <w:bCs w:val="false"/>
                <w:sz w:val="18"/>
                <w:szCs w:val="18"/>
              </w:rPr>
              <w:t xml:space="preserve">Grupo 3</w:t>
            </w:r>
          </w:p>
        </w:tc>
        <w:tc>
          <w:tcPr>
            <w:tcW w:type="dxa" w:w="5460"/>
            <w:shd w:fill="F4F7FB" w:val="clear"/>
            <w:tcMar>
              <w:top w:type="dxa" w:w="70"/>
              <w:left w:type="dxa" w:w="100"/>
              <w:bottom w:type="dxa" w:w="70"/>
              <w:right w:type="dxa" w:w="100"/>
            </w:tcMar>
          </w:tcPr>
          <w:p>
            <w:r>
              <w:rPr>
                <w:b w:val="false"/>
                <w:bCs w:val="false"/>
                <w:sz w:val="18"/>
                <w:szCs w:val="18"/>
              </w:rPr>
              <w:t xml:space="preserve">Ajustes del Sprint 3: mecanismo de autenticación sin contraseña, estructura de carpetas del backend y definición inicial de los endpoints.</w:t>
            </w:r>
          </w:p>
        </w:tc>
      </w:tr>
      <w:tr>
        <w:tc>
          <w:tcPr>
            <w:tcW w:type="dxa" w:w="1000"/>
            <w:tcMar>
              <w:top w:type="dxa" w:w="70"/>
              <w:left w:type="dxa" w:w="100"/>
              <w:bottom w:type="dxa" w:w="70"/>
              <w:right w:type="dxa" w:w="100"/>
            </w:tcMar>
          </w:tcPr>
          <w:p>
            <w:r>
              <w:rPr>
                <w:b w:val="false"/>
                <w:bCs w:val="false"/>
                <w:sz w:val="18"/>
                <w:szCs w:val="18"/>
              </w:rPr>
              <w:t xml:space="preserve">2.0</w:t>
            </w:r>
          </w:p>
        </w:tc>
        <w:tc>
          <w:tcPr>
            <w:tcW w:type="dxa" w:w="1400"/>
            <w:tcMar>
              <w:top w:type="dxa" w:w="70"/>
              <w:left w:type="dxa" w:w="100"/>
              <w:bottom w:type="dxa" w:w="70"/>
              <w:right w:type="dxa" w:w="100"/>
            </w:tcMar>
          </w:tcPr>
          <w:p>
            <w:r>
              <w:rPr>
                <w:b w:val="false"/>
                <w:bCs w:val="false"/>
                <w:sz w:val="18"/>
                <w:szCs w:val="18"/>
              </w:rPr>
              <w:t xml:space="preserve">11/08/2026</w:t>
            </w:r>
          </w:p>
        </w:tc>
        <w:tc>
          <w:tcPr>
            <w:tcW w:type="dxa" w:w="1500"/>
            <w:tcMar>
              <w:top w:type="dxa" w:w="70"/>
              <w:left w:type="dxa" w:w="100"/>
              <w:bottom w:type="dxa" w:w="70"/>
              <w:right w:type="dxa" w:w="100"/>
            </w:tcMar>
          </w:tcPr>
          <w:p>
            <w:r>
              <w:rPr>
                <w:b w:val="false"/>
                <w:bCs w:val="false"/>
                <w:sz w:val="18"/>
                <w:szCs w:val="18"/>
              </w:rPr>
              <w:t xml:space="preserve">Grupo 3</w:t>
            </w:r>
          </w:p>
        </w:tc>
        <w:tc>
          <w:tcPr>
            <w:tcW w:type="dxa" w:w="5460"/>
            <w:tcMar>
              <w:top w:type="dxa" w:w="70"/>
              <w:left w:type="dxa" w:w="100"/>
              <w:bottom w:type="dxa" w:w="70"/>
              <w:right w:type="dxa" w:w="100"/>
            </w:tcMar>
          </w:tcPr>
          <w:p>
            <w:r>
              <w:rPr>
                <w:b w:val="false"/>
                <w:bCs w:val="false"/>
                <w:sz w:val="18"/>
                <w:szCs w:val="18"/>
              </w:rPr>
              <w:t xml:space="preserve">Versión final. Arquitectura verificada contra la implementación; diseño detallado de las seis colecciones con campo y tipo de dato; catálogo completo de la API REST; estrategia de validación y manejo de errores; estructura definitiva de carpetas; incorporación del módulo de Contacto; matriz de trazabilidad requisito → endpoint → caso de prueba.</w:t>
            </w:r>
          </w:p>
        </w:tc>
      </w:tr>
    </w:tbl>
    <w:p>
      <w:pPr>
        <w:pStyle w:val="Heading1"/>
        <w:spacing w:after="140" w:before="300"/>
      </w:pPr>
      <w:r>
        <w:rPr>
          <w:b/>
          <w:bCs/>
          <w:color w:val="164A98"/>
          <w:sz w:val="30"/>
          <w:szCs w:val="30"/>
        </w:rPr>
        <w:t xml:space="preserve">1. Introducción</w:t>
      </w:r>
    </w:p>
    <w:p>
      <w:pPr>
        <w:pStyle w:val="Heading2"/>
        <w:spacing w:after="110" w:before="230"/>
      </w:pPr>
      <w:r>
        <w:rPr>
          <w:b/>
          <w:bCs/>
          <w:color w:val="164A98"/>
          <w:sz w:val="25"/>
          <w:szCs w:val="25"/>
        </w:rPr>
        <w:t xml:space="preserve">1.1 Propósito</w:t>
      </w:r>
    </w:p>
    <w:p>
      <w:pPr>
        <w:spacing w:after="130" w:line="276"/>
      </w:pPr>
      <w:r>
        <w:rPr>
          <w:sz w:val="22"/>
          <w:szCs w:val="22"/>
        </w:rPr>
        <w:t xml:space="preserve">Esta Especificación de Diseño de Software (EDS) documenta cómo está construido el sistema CampusFest. Mientras la ERS establece qué debe hacer el sistema, este documento describe la solución técnica: su arquitectura, el diseño de la base de datos, la interfaz de programación, la estructura del código, la estrategia de validación y manejo de errores, y el flujo de navegación entre pantallas.</w:t>
      </w:r>
    </w:p>
    <w:p>
      <w:pPr>
        <w:spacing w:after="130" w:line="276"/>
      </w:pPr>
      <w:r>
        <w:rPr>
          <w:sz w:val="22"/>
          <w:szCs w:val="22"/>
        </w:rPr>
        <w:t xml:space="preserve">La versión 2.0 corresponde al cierre del proyecto y describe el sistema tal como está implementado, no como se planeó inicialmente. Cada decisión de diseño se mantiene trazable respecto a los requisitos de la ERS v2.0.</w:t>
      </w:r>
    </w:p>
    <w:p>
      <w:pPr>
        <w:pStyle w:val="Heading2"/>
        <w:spacing w:after="110" w:before="230"/>
      </w:pPr>
      <w:r>
        <w:rPr>
          <w:b/>
          <w:bCs/>
          <w:color w:val="164A98"/>
          <w:sz w:val="25"/>
          <w:szCs w:val="25"/>
        </w:rPr>
        <w:t xml:space="preserve">1.2 Alcance del diseño</w:t>
      </w:r>
    </w:p>
    <w:p>
      <w:pPr>
        <w:spacing w:after="130" w:line="276"/>
      </w:pPr>
      <w:r>
        <w:rPr>
          <w:sz w:val="22"/>
          <w:szCs w:val="22"/>
        </w:rPr>
        <w:t xml:space="preserve">El diseño cubre los dos ámbitos del sistema y sus seis módulos funcionales: autenticación, actividades, inscripciones, stands, agenda y contacto, más el registro de resultados. Comprende la capa de presentación (páginas públicas y panel administrativo), la capa de servicios (API REST) y la capa de persistencia (base de datos documental).</w:t>
      </w:r>
    </w:p>
    <w:p>
      <w:pPr>
        <w:pStyle w:val="Heading2"/>
        <w:spacing w:after="110" w:before="230"/>
      </w:pPr>
      <w:r>
        <w:rPr>
          <w:b/>
          <w:bCs/>
          <w:color w:val="164A98"/>
          <w:sz w:val="25"/>
          <w:szCs w:val="25"/>
        </w:rPr>
        <w:t xml:space="preserve">1.3 Documentos de referencia</w:t>
      </w:r>
    </w:p>
    <w:p>
      <w:pPr>
        <w:pStyle w:val="ListParagraph"/>
        <w:numPr>
          <w:ilvl w:val="0"/>
          <w:numId w:val="2"/>
        </w:numPr>
        <w:spacing w:after="70"/>
      </w:pPr>
      <w:r>
        <w:rPr>
          <w:b/>
          <w:bCs/>
          <w:sz w:val="22"/>
          <w:szCs w:val="22"/>
        </w:rPr>
        <w:t xml:space="preserve">ERS v2.0: </w:t>
      </w:r>
      <w:r>
        <w:rPr>
          <w:sz w:val="22"/>
          <w:szCs w:val="22"/>
        </w:rPr>
        <w:t xml:space="preserve">especificación de requisitos, versión final.</w:t>
      </w:r>
    </w:p>
    <w:p>
      <w:pPr>
        <w:pStyle w:val="ListParagraph"/>
        <w:numPr>
          <w:ilvl w:val="0"/>
          <w:numId w:val="2"/>
        </w:numPr>
        <w:spacing w:after="70"/>
      </w:pPr>
      <w:r>
        <w:rPr>
          <w:b/>
          <w:bCs/>
          <w:sz w:val="22"/>
          <w:szCs w:val="22"/>
        </w:rPr>
        <w:t xml:space="preserve">Plan de Pruebas: </w:t>
      </w:r>
      <w:r>
        <w:rPr>
          <w:sz w:val="22"/>
          <w:szCs w:val="22"/>
        </w:rPr>
        <w:t xml:space="preserve">plan de pruebas del Sprint 4, con 47 casos que cubren la totalidad de los módulos.</w:t>
      </w:r>
    </w:p>
    <w:p>
      <w:pPr>
        <w:pStyle w:val="ListParagraph"/>
        <w:numPr>
          <w:ilvl w:val="0"/>
          <w:numId w:val="2"/>
        </w:numPr>
        <w:spacing w:after="70"/>
      </w:pPr>
      <w:r>
        <w:rPr>
          <w:b/>
          <w:bCs/>
          <w:sz w:val="22"/>
          <w:szCs w:val="22"/>
        </w:rPr>
        <w:t xml:space="preserve">Matriz de Trazabilidad v3.0: </w:t>
      </w:r>
      <w:r>
        <w:rPr>
          <w:sz w:val="22"/>
          <w:szCs w:val="22"/>
        </w:rPr>
        <w:t xml:space="preserve">relación entre requisitos, endpoints y casos de prueba.</w:t>
      </w:r>
    </w:p>
    <w:p>
      <w:pPr>
        <w:pStyle w:val="ListParagraph"/>
        <w:numPr>
          <w:ilvl w:val="0"/>
          <w:numId w:val="2"/>
        </w:numPr>
        <w:spacing w:after="70"/>
      </w:pPr>
      <w:r>
        <w:rPr>
          <w:b/>
          <w:bCs/>
          <w:sz w:val="22"/>
          <w:szCs w:val="22"/>
        </w:rPr>
        <w:t xml:space="preserve">Bitácoras 1 a 4: </w:t>
      </w:r>
      <w:r>
        <w:rPr>
          <w:sz w:val="22"/>
          <w:szCs w:val="22"/>
        </w:rPr>
        <w:t xml:space="preserve">registros de los cuatro sprints del proyecto.</w:t>
      </w:r>
    </w:p>
    <w:p>
      <w:r>
        <w:br w:type="page"/>
      </w:r>
    </w:p>
    <w:p>
      <w:pPr>
        <w:pStyle w:val="Heading1"/>
        <w:spacing w:after="140" w:before="300"/>
      </w:pPr>
      <w:r>
        <w:rPr>
          <w:b/>
          <w:bCs/>
          <w:color w:val="164A98"/>
          <w:sz w:val="30"/>
          <w:szCs w:val="30"/>
        </w:rPr>
        <w:t xml:space="preserve">2. Arquitectura del sistema</w:t>
      </w:r>
    </w:p>
    <w:p>
      <w:pPr>
        <w:pStyle w:val="Heading2"/>
        <w:spacing w:after="110" w:before="230"/>
      </w:pPr>
      <w:r>
        <w:rPr>
          <w:b/>
          <w:bCs/>
          <w:color w:val="164A98"/>
          <w:sz w:val="25"/>
          <w:szCs w:val="25"/>
        </w:rPr>
        <w:t xml:space="preserve">2.1 Estilo arquitectónico</w:t>
      </w:r>
    </w:p>
    <w:p>
      <w:pPr>
        <w:spacing w:after="130" w:line="276"/>
      </w:pPr>
      <w:r>
        <w:rPr>
          <w:sz w:val="22"/>
          <w:szCs w:val="22"/>
        </w:rPr>
        <w:t xml:space="preserve">CampusFest se estructura como una aplicación web cliente-servidor de tres capas, con separación estricta entre presentación, lógica de negocio y persistencia. El cliente y el servidor se comunican exclusivamente mediante peticiones HTTP contra una API REST que intercambia documentos JSON.</w:t>
      </w:r>
    </w:p>
    <w:p>
      <w:pPr>
        <w:spacing w:after="130" w:line="276"/>
      </w:pPr>
      <w:r>
        <w:rPr>
          <w:sz w:val="22"/>
          <w:szCs w:val="22"/>
        </w:rPr>
        <w:t xml:space="preserve">Esta separación permite que ambas capas evolucionen de forma independiente: la interfaz puede modificarse sin alterar las reglas de negocio, y el servidor puede atender a otros clientes en el futuro sin cambios estructurales. Responde directamente a RNF-MAN-01 (organización modular por responsabilidades) y a RNF-02 (consumo de la información mediante la API).</w:t>
      </w:r>
    </w:p>
    <w:p>
      <w:pPr>
        <w:pStyle w:val="Heading3"/>
        <w:spacing w:after="90" w:before="180"/>
      </w:pPr>
      <w:r>
        <w:rPr>
          <w:b/>
          <w:bCs/>
          <w:color w:val="24476E"/>
          <w:sz w:val="22"/>
          <w:szCs w:val="22"/>
        </w:rPr>
        <w:t xml:space="preserve">Diagrama de capas</w:t>
      </w:r>
    </w:p>
    <w:p>
      <w:pPr>
        <w:shd w:fill="F2F4F7" w:val="clear"/>
        <w:spacing w:after="140" w:before="90"/>
      </w:pPr>
      <w:r>
        <w:rPr>
          <w:rFonts w:ascii="Consolas" w:cs="Consolas" w:eastAsia="Consolas" w:hAnsi="Consolas"/>
          <w:sz w:val="18"/>
          <w:szCs w:val="18"/>
        </w:rPr>
        <w:t xml:space="preserve">┌─────────────────────────────────────────────────────────────────┐</w:t>
      </w:r>
      <w:r>
        <w:br/>
      </w:r>
      <w:r>
        <w:rPr>
          <w:rFonts w:ascii="Consolas" w:cs="Consolas" w:eastAsia="Consolas" w:hAnsi="Consolas"/>
          <w:sz w:val="18"/>
          <w:szCs w:val="18"/>
        </w:rPr>
        <w:t xml:space="preserve">│  CAPA DE PRESENTACIÓN  (navegador · FRONT-END/)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Sitio público                    Panel administrativo         │</w:t>
      </w:r>
      <w:r>
        <w:br/>
      </w:r>
      <w:r>
        <w:rPr>
          <w:rFonts w:ascii="Consolas" w:cs="Consolas" w:eastAsia="Consolas" w:hAnsi="Consolas"/>
          <w:sz w:val="18"/>
          <w:szCs w:val="18"/>
        </w:rPr>
        <w:t xml:space="preserve">│   ├─ index.html                    ├─ admin-login.html          │</w:t>
      </w:r>
      <w:r>
        <w:br/>
      </w:r>
      <w:r>
        <w:rPr>
          <w:rFonts w:ascii="Consolas" w:cs="Consolas" w:eastAsia="Consolas" w:hAnsi="Consolas"/>
          <w:sz w:val="18"/>
          <w:szCs w:val="18"/>
        </w:rPr>
        <w:t xml:space="preserve">│   ├─ actividades.html              ├─ admin-dashboard.html      │</w:t>
      </w:r>
      <w:r>
        <w:br/>
      </w:r>
      <w:r>
        <w:rPr>
          <w:rFonts w:ascii="Consolas" w:cs="Consolas" w:eastAsia="Consolas" w:hAnsi="Consolas"/>
          <w:sz w:val="18"/>
          <w:szCs w:val="18"/>
        </w:rPr>
        <w:t xml:space="preserve">│   ├─ detalle-actividad.html        ├─ admin-actividades.html    │</w:t>
      </w:r>
      <w:r>
        <w:br/>
      </w:r>
      <w:r>
        <w:rPr>
          <w:rFonts w:ascii="Consolas" w:cs="Consolas" w:eastAsia="Consolas" w:hAnsi="Consolas"/>
          <w:sz w:val="18"/>
          <w:szCs w:val="18"/>
        </w:rPr>
        <w:t xml:space="preserve">│   ├─ agenda.html                   ├─ admin-inscripciones.html  │</w:t>
      </w:r>
      <w:r>
        <w:br/>
      </w:r>
      <w:r>
        <w:rPr>
          <w:rFonts w:ascii="Consolas" w:cs="Consolas" w:eastAsia="Consolas" w:hAnsi="Consolas"/>
          <w:sz w:val="18"/>
          <w:szCs w:val="18"/>
        </w:rPr>
        <w:t xml:space="preserve">│   ├─ stands.html                   ├─ admin-stands.html         │</w:t>
      </w:r>
      <w:r>
        <w:br/>
      </w:r>
      <w:r>
        <w:rPr>
          <w:rFonts w:ascii="Consolas" w:cs="Consolas" w:eastAsia="Consolas" w:hAnsi="Consolas"/>
          <w:sz w:val="18"/>
          <w:szCs w:val="18"/>
        </w:rPr>
        <w:t xml:space="preserve">│   ├─ inscripcion.html              ├─ admin-contacto.html       │</w:t>
      </w:r>
      <w:r>
        <w:br/>
      </w:r>
      <w:r>
        <w:rPr>
          <w:rFonts w:ascii="Consolas" w:cs="Consolas" w:eastAsia="Consolas" w:hAnsi="Consolas"/>
          <w:sz w:val="18"/>
          <w:szCs w:val="18"/>
        </w:rPr>
        <w:t xml:space="preserve">│   └─ contacto.html                 └─ admin-resultados.html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css/styles.css   ·   js/ (un módulo por vista)   ·  main.js   │</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  HTTP · JSON · Fetch API</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CAPA DE SERVICIOS  (Node.js + Express · BACK-END/)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index.js  →  configuración, middleware y registro de rutas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routes/   →  administrador · actividad · inscripcion          │</w:t>
      </w:r>
      <w:r>
        <w:br/>
      </w:r>
      <w:r>
        <w:rPr>
          <w:rFonts w:ascii="Consolas" w:cs="Consolas" w:eastAsia="Consolas" w:hAnsi="Consolas"/>
          <w:sz w:val="18"/>
          <w:szCs w:val="18"/>
        </w:rPr>
        <w:t xml:space="preserve">│                stand · agenda · contacto                        │</w:t>
      </w:r>
      <w:r>
        <w:br/>
      </w:r>
      <w:r>
        <w:rPr>
          <w:rFonts w:ascii="Consolas" w:cs="Consolas" w:eastAsia="Consolas" w:hAnsi="Consolas"/>
          <w:sz w:val="18"/>
          <w:szCs w:val="18"/>
        </w:rPr>
        <w:t xml:space="preserve">│                (validaciones y reglas de negocio)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models/   →  esquemas Mongoose y validaciones de datos        │</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  Driver Mongoose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CAPA DE PERSISTENCIA  (MongoDB Atlas · base campusfest)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actividads · inscripcions · stands                            │</w:t>
      </w:r>
      <w:r>
        <w:br/>
      </w:r>
      <w:r>
        <w:rPr>
          <w:rFonts w:ascii="Consolas" w:cs="Consolas" w:eastAsia="Consolas" w:hAnsi="Consolas"/>
          <w:sz w:val="18"/>
          <w:szCs w:val="18"/>
        </w:rPr>
        <w:t xml:space="preserve">│   administradors · contactos                                    │</w:t>
      </w:r>
      <w:r>
        <w:br/>
      </w:r>
      <w:r>
        <w:rPr>
          <w:rFonts w:ascii="Consolas" w:cs="Consolas" w:eastAsia="Consolas" w:hAnsi="Consolas"/>
          <w:sz w:val="18"/>
          <w:szCs w:val="18"/>
        </w:rPr>
        <w:t xml:space="preserve">└─────────────────────────────────────────────────────────────────┘</w:t>
      </w:r>
    </w:p>
    <w:p>
      <w:pPr>
        <w:pStyle w:val="Heading2"/>
        <w:spacing w:after="110" w:before="230"/>
      </w:pPr>
      <w:r>
        <w:rPr>
          <w:b/>
          <w:bCs/>
          <w:color w:val="164A98"/>
          <w:sz w:val="25"/>
          <w:szCs w:val="25"/>
        </w:rPr>
        <w:t xml:space="preserve">2.2 Patrones de diseño aplicados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00"/>
        <w:gridCol w:w="3260"/>
      </w:tblGrid>
      <w:tr>
        <w:trPr>
          <w:tblHeader/>
        </w:trPr>
        <w:tc>
          <w:tcPr>
            <w:tcW w:type="dxa" w:w="2000"/>
            <w:shd w:fill="DCE7F5" w:val="clear"/>
            <w:tcMar>
              <w:top w:type="dxa" w:w="70"/>
              <w:left w:type="dxa" w:w="100"/>
              <w:bottom w:type="dxa" w:w="70"/>
              <w:right w:type="dxa" w:w="100"/>
            </w:tcMar>
          </w:tcPr>
          <w:p>
            <w:r>
              <w:rPr>
                <w:b/>
                <w:bCs/>
                <w:sz w:val="18"/>
                <w:szCs w:val="18"/>
              </w:rPr>
              <w:t xml:space="preserve">Patrón</w:t>
            </w:r>
          </w:p>
        </w:tc>
        <w:tc>
          <w:tcPr>
            <w:tcW w:type="dxa" w:w="4100"/>
            <w:shd w:fill="DCE7F5" w:val="clear"/>
            <w:tcMar>
              <w:top w:type="dxa" w:w="70"/>
              <w:left w:type="dxa" w:w="100"/>
              <w:bottom w:type="dxa" w:w="70"/>
              <w:right w:type="dxa" w:w="100"/>
            </w:tcMar>
          </w:tcPr>
          <w:p>
            <w:r>
              <w:rPr>
                <w:b/>
                <w:bCs/>
                <w:sz w:val="18"/>
                <w:szCs w:val="18"/>
              </w:rPr>
              <w:t xml:space="preserve">Aplicación en el sistema</w:t>
            </w:r>
          </w:p>
        </w:tc>
        <w:tc>
          <w:tcPr>
            <w:tcW w:type="dxa" w:w="3260"/>
            <w:shd w:fill="DCE7F5" w:val="clear"/>
            <w:tcMar>
              <w:top w:type="dxa" w:w="70"/>
              <w:left w:type="dxa" w:w="100"/>
              <w:bottom w:type="dxa" w:w="70"/>
              <w:right w:type="dxa" w:w="100"/>
            </w:tcMar>
          </w:tcPr>
          <w:p>
            <w:r>
              <w:rPr>
                <w:b/>
                <w:bCs/>
                <w:sz w:val="18"/>
                <w:szCs w:val="18"/>
              </w:rPr>
              <w:t xml:space="preserve">Beneficio</w:t>
            </w:r>
          </w:p>
        </w:tc>
      </w:tr>
      <w:tr>
        <w:tc>
          <w:tcPr>
            <w:tcW w:type="dxa" w:w="2000"/>
            <w:tcMar>
              <w:top w:type="dxa" w:w="70"/>
              <w:left w:type="dxa" w:w="100"/>
              <w:bottom w:type="dxa" w:w="70"/>
              <w:right w:type="dxa" w:w="100"/>
            </w:tcMar>
          </w:tcPr>
          <w:p>
            <w:r>
              <w:rPr>
                <w:b w:val="false"/>
                <w:bCs w:val="false"/>
                <w:sz w:val="18"/>
                <w:szCs w:val="18"/>
              </w:rPr>
              <w:t xml:space="preserve">Separación en capas</w:t>
            </w:r>
          </w:p>
        </w:tc>
        <w:tc>
          <w:tcPr>
            <w:tcW w:type="dxa" w:w="4100"/>
            <w:tcMar>
              <w:top w:type="dxa" w:w="70"/>
              <w:left w:type="dxa" w:w="100"/>
              <w:bottom w:type="dxa" w:w="70"/>
              <w:right w:type="dxa" w:w="100"/>
            </w:tcMar>
          </w:tcPr>
          <w:p>
            <w:r>
              <w:rPr>
                <w:b w:val="false"/>
                <w:bCs w:val="false"/>
                <w:sz w:val="18"/>
                <w:szCs w:val="18"/>
              </w:rPr>
              <w:t xml:space="preserve">Presentación (HTML/CSS/JS), servicios (Express) y persistencia (MongoDB) residen en ámbitos independientes que se comunican por contratos definidos.</w:t>
            </w:r>
          </w:p>
        </w:tc>
        <w:tc>
          <w:tcPr>
            <w:tcW w:type="dxa" w:w="3260"/>
            <w:tcMar>
              <w:top w:type="dxa" w:w="70"/>
              <w:left w:type="dxa" w:w="100"/>
              <w:bottom w:type="dxa" w:w="70"/>
              <w:right w:type="dxa" w:w="100"/>
            </w:tcMar>
          </w:tcPr>
          <w:p>
            <w:r>
              <w:rPr>
                <w:b w:val="false"/>
                <w:bCs w:val="false"/>
                <w:sz w:val="18"/>
                <w:szCs w:val="18"/>
              </w:rPr>
              <w:t xml:space="preserve">Permite modificar la interfaz sin tocar las reglas de negocio y facilita la localización de defectos.</w:t>
            </w:r>
          </w:p>
        </w:tc>
      </w:tr>
      <w:tr>
        <w:tc>
          <w:tcPr>
            <w:tcW w:type="dxa" w:w="2000"/>
            <w:shd w:fill="F4F7FB" w:val="clear"/>
            <w:tcMar>
              <w:top w:type="dxa" w:w="70"/>
              <w:left w:type="dxa" w:w="100"/>
              <w:bottom w:type="dxa" w:w="70"/>
              <w:right w:type="dxa" w:w="100"/>
            </w:tcMar>
          </w:tcPr>
          <w:p>
            <w:r>
              <w:rPr>
                <w:b w:val="false"/>
                <w:bCs w:val="false"/>
                <w:sz w:val="18"/>
                <w:szCs w:val="18"/>
              </w:rPr>
              <w:t xml:space="preserve">Modelo–Ruta (variante de MVC)</w:t>
            </w:r>
          </w:p>
        </w:tc>
        <w:tc>
          <w:tcPr>
            <w:tcW w:type="dxa" w:w="4100"/>
            <w:shd w:fill="F4F7FB" w:val="clear"/>
            <w:tcMar>
              <w:top w:type="dxa" w:w="70"/>
              <w:left w:type="dxa" w:w="100"/>
              <w:bottom w:type="dxa" w:w="70"/>
              <w:right w:type="dxa" w:w="100"/>
            </w:tcMar>
          </w:tcPr>
          <w:p>
            <w:r>
              <w:rPr>
                <w:b w:val="false"/>
                <w:bCs w:val="false"/>
                <w:sz w:val="18"/>
                <w:szCs w:val="18"/>
              </w:rPr>
              <w:t xml:space="preserve">Cada entidad tiene un modelo que define su estructura y validaciones, y una ruta que concentra sus operaciones y reglas de negocio. La vista reside en el cliente.</w:t>
            </w:r>
          </w:p>
        </w:tc>
        <w:tc>
          <w:tcPr>
            <w:tcW w:type="dxa" w:w="3260"/>
            <w:shd w:fill="F4F7FB" w:val="clear"/>
            <w:tcMar>
              <w:top w:type="dxa" w:w="70"/>
              <w:left w:type="dxa" w:w="100"/>
              <w:bottom w:type="dxa" w:w="70"/>
              <w:right w:type="dxa" w:w="100"/>
            </w:tcMar>
          </w:tcPr>
          <w:p>
            <w:r>
              <w:rPr>
                <w:b w:val="false"/>
                <w:bCs w:val="false"/>
                <w:sz w:val="18"/>
                <w:szCs w:val="18"/>
              </w:rPr>
              <w:t xml:space="preserve">Un mismo modelo se reutiliza desde cualquier ruta; las reglas de negocio quedan en un único lugar por entidad.</w:t>
            </w:r>
          </w:p>
        </w:tc>
      </w:tr>
      <w:tr>
        <w:tc>
          <w:tcPr>
            <w:tcW w:type="dxa" w:w="2000"/>
            <w:tcMar>
              <w:top w:type="dxa" w:w="70"/>
              <w:left w:type="dxa" w:w="100"/>
              <w:bottom w:type="dxa" w:w="70"/>
              <w:right w:type="dxa" w:w="100"/>
            </w:tcMar>
          </w:tcPr>
          <w:p>
            <w:r>
              <w:rPr>
                <w:b w:val="false"/>
                <w:bCs w:val="false"/>
                <w:sz w:val="18"/>
                <w:szCs w:val="18"/>
              </w:rPr>
              <w:t xml:space="preserve">API REST</w:t>
            </w:r>
          </w:p>
        </w:tc>
        <w:tc>
          <w:tcPr>
            <w:tcW w:type="dxa" w:w="4100"/>
            <w:tcMar>
              <w:top w:type="dxa" w:w="70"/>
              <w:left w:type="dxa" w:w="100"/>
              <w:bottom w:type="dxa" w:w="70"/>
              <w:right w:type="dxa" w:w="100"/>
            </w:tcMar>
          </w:tcPr>
          <w:p>
            <w:r>
              <w:rPr>
                <w:b w:val="false"/>
                <w:bCs w:val="false"/>
                <w:sz w:val="18"/>
                <w:szCs w:val="18"/>
              </w:rPr>
              <w:t xml:space="preserve">Los recursos se identifican por la ruta, la operación se expresa mediante el método HTTP y el resultado mediante el código de estado.</w:t>
            </w:r>
          </w:p>
        </w:tc>
        <w:tc>
          <w:tcPr>
            <w:tcW w:type="dxa" w:w="3260"/>
            <w:tcMar>
              <w:top w:type="dxa" w:w="70"/>
              <w:left w:type="dxa" w:w="100"/>
              <w:bottom w:type="dxa" w:w="70"/>
              <w:right w:type="dxa" w:w="100"/>
            </w:tcMar>
          </w:tcPr>
          <w:p>
            <w:r>
              <w:rPr>
                <w:b w:val="false"/>
                <w:bCs w:val="false"/>
                <w:sz w:val="18"/>
                <w:szCs w:val="18"/>
              </w:rPr>
              <w:t xml:space="preserve">Contrato predecible y uniforme para el cliente; facilita las pruebas de cada operación de forma aislada.</w:t>
            </w:r>
          </w:p>
        </w:tc>
      </w:tr>
      <w:tr>
        <w:tc>
          <w:tcPr>
            <w:tcW w:type="dxa" w:w="2000"/>
            <w:shd w:fill="F4F7FB" w:val="clear"/>
            <w:tcMar>
              <w:top w:type="dxa" w:w="70"/>
              <w:left w:type="dxa" w:w="100"/>
              <w:bottom w:type="dxa" w:w="70"/>
              <w:right w:type="dxa" w:w="100"/>
            </w:tcMar>
          </w:tcPr>
          <w:p>
            <w:r>
              <w:rPr>
                <w:b w:val="false"/>
                <w:bCs w:val="false"/>
                <w:sz w:val="18"/>
                <w:szCs w:val="18"/>
              </w:rPr>
              <w:t xml:space="preserve">Repositorio (mediante Mongoose)</w:t>
            </w:r>
          </w:p>
        </w:tc>
        <w:tc>
          <w:tcPr>
            <w:tcW w:type="dxa" w:w="4100"/>
            <w:shd w:fill="F4F7FB" w:val="clear"/>
            <w:tcMar>
              <w:top w:type="dxa" w:w="70"/>
              <w:left w:type="dxa" w:w="100"/>
              <w:bottom w:type="dxa" w:w="70"/>
              <w:right w:type="dxa" w:w="100"/>
            </w:tcMar>
          </w:tcPr>
          <w:p>
            <w:r>
              <w:rPr>
                <w:b w:val="false"/>
                <w:bCs w:val="false"/>
                <w:sz w:val="18"/>
                <w:szCs w:val="18"/>
              </w:rPr>
              <w:t xml:space="preserve">El acceso a datos se realiza a través de los modelos de Mongoose, que abstraen las operaciones sobre la base de datos.</w:t>
            </w:r>
          </w:p>
        </w:tc>
        <w:tc>
          <w:tcPr>
            <w:tcW w:type="dxa" w:w="3260"/>
            <w:shd w:fill="F4F7FB" w:val="clear"/>
            <w:tcMar>
              <w:top w:type="dxa" w:w="70"/>
              <w:left w:type="dxa" w:w="100"/>
              <w:bottom w:type="dxa" w:w="70"/>
              <w:right w:type="dxa" w:w="100"/>
            </w:tcMar>
          </w:tcPr>
          <w:p>
            <w:r>
              <w:rPr>
                <w:b w:val="false"/>
                <w:bCs w:val="false"/>
                <w:sz w:val="18"/>
                <w:szCs w:val="18"/>
              </w:rPr>
              <w:t xml:space="preserve">El código de negocio no manipula consultas nativas; las validaciones de estructura se centralizan en el esquema.</w:t>
            </w:r>
          </w:p>
        </w:tc>
      </w:tr>
      <w:tr>
        <w:tc>
          <w:tcPr>
            <w:tcW w:type="dxa" w:w="2000"/>
            <w:tcMar>
              <w:top w:type="dxa" w:w="70"/>
              <w:left w:type="dxa" w:w="100"/>
              <w:bottom w:type="dxa" w:w="70"/>
              <w:right w:type="dxa" w:w="100"/>
            </w:tcMar>
          </w:tcPr>
          <w:p>
            <w:r>
              <w:rPr>
                <w:b w:val="false"/>
                <w:bCs w:val="false"/>
                <w:sz w:val="18"/>
                <w:szCs w:val="18"/>
              </w:rPr>
              <w:t xml:space="preserve">Middleware en cadena</w:t>
            </w:r>
          </w:p>
        </w:tc>
        <w:tc>
          <w:tcPr>
            <w:tcW w:type="dxa" w:w="4100"/>
            <w:tcMar>
              <w:top w:type="dxa" w:w="70"/>
              <w:left w:type="dxa" w:w="100"/>
              <w:bottom w:type="dxa" w:w="70"/>
              <w:right w:type="dxa" w:w="100"/>
            </w:tcMar>
          </w:tcPr>
          <w:p>
            <w:r>
              <w:rPr>
                <w:b w:val="false"/>
                <w:bCs w:val="false"/>
                <w:sz w:val="18"/>
                <w:szCs w:val="18"/>
              </w:rPr>
              <w:t xml:space="preserve">express.json, body-parser y cors procesan cada petición antes de llegar a la ruta correspondiente.</w:t>
            </w:r>
          </w:p>
        </w:tc>
        <w:tc>
          <w:tcPr>
            <w:tcW w:type="dxa" w:w="3260"/>
            <w:tcMar>
              <w:top w:type="dxa" w:w="70"/>
              <w:left w:type="dxa" w:w="100"/>
              <w:bottom w:type="dxa" w:w="70"/>
              <w:right w:type="dxa" w:w="100"/>
            </w:tcMar>
          </w:tcPr>
          <w:p>
            <w:r>
              <w:rPr>
                <w:b w:val="false"/>
                <w:bCs w:val="false"/>
                <w:sz w:val="18"/>
                <w:szCs w:val="18"/>
              </w:rPr>
              <w:t xml:space="preserve">El tratamiento común de las peticiones no se repite en cada ruta.</w:t>
            </w:r>
          </w:p>
        </w:tc>
      </w:tr>
      <w:tr>
        <w:tc>
          <w:tcPr>
            <w:tcW w:type="dxa" w:w="2000"/>
            <w:shd w:fill="F4F7FB" w:val="clear"/>
            <w:tcMar>
              <w:top w:type="dxa" w:w="70"/>
              <w:left w:type="dxa" w:w="100"/>
              <w:bottom w:type="dxa" w:w="70"/>
              <w:right w:type="dxa" w:w="100"/>
            </w:tcMar>
          </w:tcPr>
          <w:p>
            <w:r>
              <w:rPr>
                <w:b w:val="false"/>
                <w:bCs w:val="false"/>
                <w:sz w:val="18"/>
                <w:szCs w:val="18"/>
              </w:rPr>
              <w:t xml:space="preserve">Módulo por vista</w:t>
            </w:r>
          </w:p>
        </w:tc>
        <w:tc>
          <w:tcPr>
            <w:tcW w:type="dxa" w:w="4100"/>
            <w:shd w:fill="F4F7FB" w:val="clear"/>
            <w:tcMar>
              <w:top w:type="dxa" w:w="70"/>
              <w:left w:type="dxa" w:w="100"/>
              <w:bottom w:type="dxa" w:w="70"/>
              <w:right w:type="dxa" w:w="100"/>
            </w:tcMar>
          </w:tcPr>
          <w:p>
            <w:r>
              <w:rPr>
                <w:b w:val="false"/>
                <w:bCs w:val="false"/>
                <w:sz w:val="18"/>
                <w:szCs w:val="18"/>
              </w:rPr>
              <w:t xml:space="preserve">Cada página del cliente carga un único archivo JavaScript responsable de su comportamiento, más un módulo común de utilidades.</w:t>
            </w:r>
          </w:p>
        </w:tc>
        <w:tc>
          <w:tcPr>
            <w:tcW w:type="dxa" w:w="3260"/>
            <w:shd w:fill="F4F7FB" w:val="clear"/>
            <w:tcMar>
              <w:top w:type="dxa" w:w="70"/>
              <w:left w:type="dxa" w:w="100"/>
              <w:bottom w:type="dxa" w:w="70"/>
              <w:right w:type="dxa" w:w="100"/>
            </w:tcMar>
          </w:tcPr>
          <w:p>
            <w:r>
              <w:rPr>
                <w:b w:val="false"/>
                <w:bCs w:val="false"/>
                <w:sz w:val="18"/>
                <w:szCs w:val="18"/>
              </w:rPr>
              <w:t xml:space="preserve">Evita colisiones entre vistas y mantiene acotado el alcance de cada cambio.</w:t>
            </w:r>
          </w:p>
        </w:tc>
      </w:tr>
      <w:tr>
        <w:tc>
          <w:tcPr>
            <w:tcW w:type="dxa" w:w="2000"/>
            <w:tcMar>
              <w:top w:type="dxa" w:w="70"/>
              <w:left w:type="dxa" w:w="100"/>
              <w:bottom w:type="dxa" w:w="70"/>
              <w:right w:type="dxa" w:w="100"/>
            </w:tcMar>
          </w:tcPr>
          <w:p>
            <w:r>
              <w:rPr>
                <w:b w:val="false"/>
                <w:bCs w:val="false"/>
                <w:sz w:val="18"/>
                <w:szCs w:val="18"/>
              </w:rPr>
              <w:t xml:space="preserve">Referencia entre documentos</w:t>
            </w:r>
          </w:p>
        </w:tc>
        <w:tc>
          <w:tcPr>
            <w:tcW w:type="dxa" w:w="4100"/>
            <w:tcMar>
              <w:top w:type="dxa" w:w="70"/>
              <w:left w:type="dxa" w:w="100"/>
              <w:bottom w:type="dxa" w:w="70"/>
              <w:right w:type="dxa" w:w="100"/>
            </w:tcMar>
          </w:tcPr>
          <w:p>
            <w:r>
              <w:rPr>
                <w:b w:val="false"/>
                <w:bCs w:val="false"/>
                <w:sz w:val="18"/>
                <w:szCs w:val="18"/>
              </w:rPr>
              <w:t xml:space="preserve">Las inscripciones referencian su actividad y los stands referencian sus actividades vinculadas mediante identificadores, resueltos con populate al consultar.</w:t>
            </w:r>
          </w:p>
        </w:tc>
        <w:tc>
          <w:tcPr>
            <w:tcW w:type="dxa" w:w="3260"/>
            <w:tcMar>
              <w:top w:type="dxa" w:w="70"/>
              <w:left w:type="dxa" w:w="100"/>
              <w:bottom w:type="dxa" w:w="70"/>
              <w:right w:type="dxa" w:w="100"/>
            </w:tcMar>
          </w:tcPr>
          <w:p>
            <w:r>
              <w:rPr>
                <w:b w:val="false"/>
                <w:bCs w:val="false"/>
                <w:sz w:val="18"/>
                <w:szCs w:val="18"/>
              </w:rPr>
              <w:t xml:space="preserve">Evita la duplicación de información y mantiene la coherencia cuando una actividad cambia.</w:t>
            </w:r>
          </w:p>
        </w:tc>
      </w:tr>
    </w:tbl>
    <w:p>
      <w:pPr>
        <w:pStyle w:val="Heading2"/>
        <w:spacing w:after="110" w:before="230"/>
      </w:pPr>
      <w:r>
        <w:rPr>
          <w:b/>
          <w:bCs/>
          <w:color w:val="164A98"/>
          <w:sz w:val="25"/>
          <w:szCs w:val="25"/>
        </w:rPr>
        <w:t xml:space="preserve">2.3 Flujo de una operación</w:t>
      </w:r>
    </w:p>
    <w:p>
      <w:pPr>
        <w:spacing w:after="130" w:line="276"/>
      </w:pPr>
      <w:r>
        <w:rPr>
          <w:sz w:val="22"/>
          <w:szCs w:val="22"/>
        </w:rPr>
        <w:t xml:space="preserve">A modo de ilustración, el registro de una inscripción recorre las tres capas de la siguiente forma:</w:t>
      </w:r>
    </w:p>
    <w:p>
      <w:pPr>
        <w:pStyle w:val="ListParagraph"/>
        <w:numPr>
          <w:ilvl w:val="0"/>
          <w:numId w:val="2"/>
        </w:numPr>
        <w:spacing w:after="70"/>
      </w:pPr>
      <w:r>
        <w:rPr>
          <w:b/>
          <w:bCs/>
          <w:sz w:val="22"/>
          <w:szCs w:val="22"/>
        </w:rPr>
        <w:t xml:space="preserve">1. Presentación: </w:t>
      </w:r>
      <w:r>
        <w:rPr>
          <w:sz w:val="22"/>
          <w:szCs w:val="22"/>
        </w:rPr>
        <w:t xml:space="preserve">El estudiante completa el formulario en inscripcion.html. El módulo js/inscripcion.js valida que los campos obligatorios estén presentes y que el correo pertenezca al dominio institucional, y envía una petición POST a /inscripcion.</w:t>
      </w:r>
    </w:p>
    <w:p>
      <w:pPr>
        <w:pStyle w:val="ListParagraph"/>
        <w:numPr>
          <w:ilvl w:val="0"/>
          <w:numId w:val="2"/>
        </w:numPr>
        <w:spacing w:after="70"/>
      </w:pPr>
      <w:r>
        <w:rPr>
          <w:b/>
          <w:bCs/>
          <w:sz w:val="22"/>
          <w:szCs w:val="22"/>
        </w:rPr>
        <w:t xml:space="preserve">2. Servicios: </w:t>
      </w:r>
      <w:r>
        <w:rPr>
          <w:sz w:val="22"/>
          <w:szCs w:val="22"/>
        </w:rPr>
        <w:t xml:space="preserve">La ruta inscripcion.route.js verifica que la actividad exista, que no esté cancelada, que tenga cupos disponibles, que falten más de 36 horas para su inicio, que el correo sea institucional y que el estudiante no esté ya inscrito. Si alguna condición no se cumple, responde con el código 400 y un mensaje explicativo.</w:t>
      </w:r>
    </w:p>
    <w:p>
      <w:pPr>
        <w:pStyle w:val="ListParagraph"/>
        <w:numPr>
          <w:ilvl w:val="0"/>
          <w:numId w:val="2"/>
        </w:numPr>
        <w:spacing w:after="70"/>
      </w:pPr>
      <w:r>
        <w:rPr>
          <w:b/>
          <w:bCs/>
          <w:sz w:val="22"/>
          <w:szCs w:val="22"/>
        </w:rPr>
        <w:t xml:space="preserve">3. Persistencia: </w:t>
      </w:r>
      <w:r>
        <w:rPr>
          <w:sz w:val="22"/>
          <w:szCs w:val="22"/>
        </w:rPr>
        <w:t xml:space="preserve">Superadas las validaciones, se crea el documento de inscripción y se decrementa el contador de cupos disponibles de la actividad, actualizando su estado a “Lleno” si el contador llega a cero.</w:t>
      </w:r>
    </w:p>
    <w:p>
      <w:pPr>
        <w:pStyle w:val="ListParagraph"/>
        <w:numPr>
          <w:ilvl w:val="0"/>
          <w:numId w:val="2"/>
        </w:numPr>
        <w:spacing w:after="70"/>
      </w:pPr>
      <w:r>
        <w:rPr>
          <w:b/>
          <w:bCs/>
          <w:sz w:val="22"/>
          <w:szCs w:val="22"/>
        </w:rPr>
        <w:t xml:space="preserve">4. Respuesta: </w:t>
      </w:r>
      <w:r>
        <w:rPr>
          <w:sz w:val="22"/>
          <w:szCs w:val="22"/>
        </w:rPr>
        <w:t xml:space="preserve">El cliente recibe el código 201 y muestra la notificación de confirmación en pantalla, según exige RF-INS-06.</w:t>
      </w:r>
    </w:p>
    <w:p>
      <w:r>
        <w:br w:type="page"/>
      </w:r>
    </w:p>
    <w:p>
      <w:pPr>
        <w:pStyle w:val="Heading1"/>
        <w:spacing w:after="140" w:before="300"/>
      </w:pPr>
      <w:r>
        <w:rPr>
          <w:b/>
          <w:bCs/>
          <w:color w:val="164A98"/>
          <w:sz w:val="30"/>
          <w:szCs w:val="30"/>
        </w:rPr>
        <w:t xml:space="preserve">3. Diseño de la base de datos</w:t>
      </w:r>
    </w:p>
    <w:p>
      <w:pPr>
        <w:pStyle w:val="Heading2"/>
        <w:spacing w:after="110" w:before="230"/>
      </w:pPr>
      <w:r>
        <w:rPr>
          <w:b/>
          <w:bCs/>
          <w:color w:val="164A98"/>
          <w:sz w:val="25"/>
          <w:szCs w:val="25"/>
        </w:rPr>
        <w:t xml:space="preserve">3.1 Consideraciones generales</w:t>
      </w:r>
    </w:p>
    <w:p>
      <w:pPr>
        <w:spacing w:after="130" w:line="276"/>
      </w:pPr>
      <w:r>
        <w:rPr>
          <w:sz w:val="22"/>
          <w:szCs w:val="22"/>
        </w:rPr>
        <w:t xml:space="preserve">La base de datos campusfest reside en MongoDB Atlas y contiene cinco colecciones. Se optó por un modelo documental con referencias (no incrustación) entre actividades e inscripciones, y entre stands y actividades, porque una actividad es consultada de forma independiente y sus datos cambian con frecuencia: incrustarla duplicaría información y obligaría a actualizaciones en cascada.</w:t>
      </w:r>
    </w:p>
    <w:p>
      <w:pPr>
        <w:spacing w:after="130" w:line="276"/>
      </w:pPr>
      <w:r>
        <w:rPr>
          <w:sz w:val="22"/>
          <w:szCs w:val="22"/>
        </w:rPr>
        <w:t xml:space="preserve">Mongoose deriva el nombre de cada colección pluralizando el nombre del modelo. Todos los documentos incluyen automáticamente el identificador _id de tipo ObjectId, generado por la base de datos.</w:t>
      </w:r>
    </w:p>
    <w:p>
      <w:pPr>
        <w:pStyle w:val="Heading2"/>
        <w:spacing w:after="110" w:before="230"/>
      </w:pPr>
      <w:r>
        <w:rPr>
          <w:b/>
          <w:bCs/>
          <w:color w:val="164A98"/>
          <w:sz w:val="25"/>
          <w:szCs w:val="25"/>
        </w:rPr>
        <w:t xml:space="preserve">3.2 Colección actividads</w:t>
      </w:r>
    </w:p>
    <w:p>
      <w:pPr>
        <w:spacing w:after="130" w:line="276"/>
      </w:pPr>
      <w:r>
        <w:rPr>
          <w:sz w:val="22"/>
          <w:szCs w:val="22"/>
        </w:rPr>
        <w:t xml:space="preserve">Almacena las actividades del festival. Es la entidad central del sistema: las inscripciones y los stands la referencian.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1200"/>
        <w:gridCol w:w="4560"/>
      </w:tblGrid>
      <w:tr>
        <w:trPr>
          <w:tblHeader/>
        </w:trPr>
        <w:tc>
          <w:tcPr>
            <w:tcW w:type="dxa" w:w="2300"/>
            <w:shd w:fill="DCE7F5" w:val="clear"/>
            <w:tcMar>
              <w:top w:type="dxa" w:w="70"/>
              <w:left w:type="dxa" w:w="100"/>
              <w:bottom w:type="dxa" w:w="70"/>
              <w:right w:type="dxa" w:w="100"/>
            </w:tcMar>
          </w:tcPr>
          <w:p>
            <w:r>
              <w:rPr>
                <w:b/>
                <w:bCs/>
                <w:sz w:val="18"/>
                <w:szCs w:val="18"/>
              </w:rPr>
              <w:t xml:space="preserve">Campo</w:t>
            </w:r>
          </w:p>
        </w:tc>
        <w:tc>
          <w:tcPr>
            <w:tcW w:type="dxa" w:w="1300"/>
            <w:shd w:fill="DCE7F5" w:val="clear"/>
            <w:tcMar>
              <w:top w:type="dxa" w:w="70"/>
              <w:left w:type="dxa" w:w="100"/>
              <w:bottom w:type="dxa" w:w="70"/>
              <w:right w:type="dxa" w:w="100"/>
            </w:tcMar>
          </w:tcPr>
          <w:p>
            <w:r>
              <w:rPr>
                <w:b/>
                <w:bCs/>
                <w:sz w:val="18"/>
                <w:szCs w:val="18"/>
              </w:rPr>
              <w:t xml:space="preserve">Tipo</w:t>
            </w:r>
          </w:p>
        </w:tc>
        <w:tc>
          <w:tcPr>
            <w:tcW w:type="dxa" w:w="1200"/>
            <w:shd w:fill="DCE7F5" w:val="clear"/>
            <w:tcMar>
              <w:top w:type="dxa" w:w="70"/>
              <w:left w:type="dxa" w:w="100"/>
              <w:bottom w:type="dxa" w:w="70"/>
              <w:right w:type="dxa" w:w="100"/>
            </w:tcMar>
          </w:tcPr>
          <w:p>
            <w:r>
              <w:rPr>
                <w:b/>
                <w:bCs/>
                <w:sz w:val="18"/>
                <w:szCs w:val="18"/>
              </w:rPr>
              <w:t xml:space="preserve">Obligatorio</w:t>
            </w:r>
          </w:p>
        </w:tc>
        <w:tc>
          <w:tcPr>
            <w:tcW w:type="dxa" w:w="4560"/>
            <w:shd w:fill="DCE7F5" w:val="clear"/>
            <w:tcMar>
              <w:top w:type="dxa" w:w="70"/>
              <w:left w:type="dxa" w:w="100"/>
              <w:bottom w:type="dxa" w:w="70"/>
              <w:right w:type="dxa" w:w="100"/>
            </w:tcMar>
          </w:tcPr>
          <w:p>
            <w:r>
              <w:rPr>
                <w:b/>
                <w:bCs/>
                <w:sz w:val="18"/>
                <w:szCs w:val="18"/>
              </w:rPr>
              <w:t xml:space="preserve">Descripción y reglas</w:t>
            </w:r>
          </w:p>
        </w:tc>
      </w:tr>
      <w:tr>
        <w:tc>
          <w:tcPr>
            <w:tcW w:type="dxa" w:w="2300"/>
            <w:tcMar>
              <w:top w:type="dxa" w:w="70"/>
              <w:left w:type="dxa" w:w="100"/>
              <w:bottom w:type="dxa" w:w="70"/>
              <w:right w:type="dxa" w:w="100"/>
            </w:tcMar>
          </w:tcPr>
          <w:p>
            <w:r>
              <w:rPr>
                <w:b w:val="false"/>
                <w:bCs w:val="false"/>
                <w:sz w:val="18"/>
                <w:szCs w:val="18"/>
              </w:rPr>
              <w:t xml:space="preserve">_id</w:t>
            </w:r>
          </w:p>
        </w:tc>
        <w:tc>
          <w:tcPr>
            <w:tcW w:type="dxa" w:w="1300"/>
            <w:tcMar>
              <w:top w:type="dxa" w:w="70"/>
              <w:left w:type="dxa" w:w="100"/>
              <w:bottom w:type="dxa" w:w="70"/>
              <w:right w:type="dxa" w:w="100"/>
            </w:tcMar>
          </w:tcPr>
          <w:p>
            <w:r>
              <w:rPr>
                <w:b w:val="false"/>
                <w:bCs w:val="false"/>
                <w:sz w:val="18"/>
                <w:szCs w:val="18"/>
              </w:rPr>
              <w:t xml:space="preserve">ObjectId</w:t>
            </w:r>
          </w:p>
        </w:tc>
        <w:tc>
          <w:tcPr>
            <w:tcW w:type="dxa" w:w="1200"/>
            <w:tcMar>
              <w:top w:type="dxa" w:w="70"/>
              <w:left w:type="dxa" w:w="100"/>
              <w:bottom w:type="dxa" w:w="70"/>
              <w:right w:type="dxa" w:w="100"/>
            </w:tcMar>
          </w:tcPr>
          <w:p>
            <w:r>
              <w:rPr>
                <w:b w:val="false"/>
                <w:bCs w:val="false"/>
                <w:sz w:val="18"/>
                <w:szCs w:val="18"/>
              </w:rPr>
              <w:t xml:space="preserve">Automático</w:t>
            </w:r>
          </w:p>
        </w:tc>
        <w:tc>
          <w:tcPr>
            <w:tcW w:type="dxa" w:w="4560"/>
            <w:tcMar>
              <w:top w:type="dxa" w:w="70"/>
              <w:left w:type="dxa" w:w="100"/>
              <w:bottom w:type="dxa" w:w="70"/>
              <w:right w:type="dxa" w:w="100"/>
            </w:tcMar>
          </w:tcPr>
          <w:p>
            <w:r>
              <w:rPr>
                <w:b w:val="false"/>
                <w:bCs w:val="false"/>
                <w:sz w:val="18"/>
                <w:szCs w:val="18"/>
              </w:rPr>
              <w:t xml:space="preserve">Identificador único generado por la base de datos.</w:t>
            </w:r>
          </w:p>
        </w:tc>
      </w:tr>
      <w:tr>
        <w:tc>
          <w:tcPr>
            <w:tcW w:type="dxa" w:w="2300"/>
            <w:shd w:fill="F4F7FB" w:val="clear"/>
            <w:tcMar>
              <w:top w:type="dxa" w:w="70"/>
              <w:left w:type="dxa" w:w="100"/>
              <w:bottom w:type="dxa" w:w="70"/>
              <w:right w:type="dxa" w:w="100"/>
            </w:tcMar>
          </w:tcPr>
          <w:p>
            <w:r>
              <w:rPr>
                <w:b w:val="false"/>
                <w:bCs w:val="false"/>
                <w:sz w:val="18"/>
                <w:szCs w:val="18"/>
              </w:rPr>
              <w:t xml:space="preserve">nombreActividad</w:t>
            </w:r>
          </w:p>
        </w:tc>
        <w:tc>
          <w:tcPr>
            <w:tcW w:type="dxa" w:w="1300"/>
            <w:shd w:fill="F4F7FB" w:val="clear"/>
            <w:tcMar>
              <w:top w:type="dxa" w:w="70"/>
              <w:left w:type="dxa" w:w="100"/>
              <w:bottom w:type="dxa" w:w="70"/>
              <w:right w:type="dxa" w:w="100"/>
            </w:tcMar>
          </w:tcPr>
          <w:p>
            <w:r>
              <w:rPr>
                <w:b w:val="false"/>
                <w:bCs w:val="false"/>
                <w:sz w:val="18"/>
                <w:szCs w:val="18"/>
              </w:rPr>
              <w:t xml:space="preserve">String</w:t>
            </w:r>
          </w:p>
        </w:tc>
        <w:tc>
          <w:tcPr>
            <w:tcW w:type="dxa" w:w="1200"/>
            <w:shd w:fill="F4F7FB" w:val="clear"/>
            <w:tcMar>
              <w:top w:type="dxa" w:w="70"/>
              <w:left w:type="dxa" w:w="100"/>
              <w:bottom w:type="dxa" w:w="70"/>
              <w:right w:type="dxa" w:w="100"/>
            </w:tcMar>
          </w:tcPr>
          <w:p>
            <w:r>
              <w:rPr>
                <w:b w:val="false"/>
                <w:bCs w:val="false"/>
                <w:sz w:val="18"/>
                <w:szCs w:val="18"/>
              </w:rPr>
              <w:t xml:space="preserve">Sí</w:t>
            </w:r>
          </w:p>
        </w:tc>
        <w:tc>
          <w:tcPr>
            <w:tcW w:type="dxa" w:w="4560"/>
            <w:shd w:fill="F4F7FB" w:val="clear"/>
            <w:tcMar>
              <w:top w:type="dxa" w:w="70"/>
              <w:left w:type="dxa" w:w="100"/>
              <w:bottom w:type="dxa" w:w="70"/>
              <w:right w:type="dxa" w:w="100"/>
            </w:tcMar>
          </w:tcPr>
          <w:p>
            <w:r>
              <w:rPr>
                <w:b w:val="false"/>
                <w:bCs w:val="false"/>
                <w:sz w:val="18"/>
                <w:szCs w:val="18"/>
              </w:rPr>
              <w:t xml:space="preserve">Nombre con el que la actividad se publica.</w:t>
            </w:r>
          </w:p>
        </w:tc>
      </w:tr>
      <w:tr>
        <w:tc>
          <w:tcPr>
            <w:tcW w:type="dxa" w:w="2300"/>
            <w:tcMar>
              <w:top w:type="dxa" w:w="70"/>
              <w:left w:type="dxa" w:w="100"/>
              <w:bottom w:type="dxa" w:w="70"/>
              <w:right w:type="dxa" w:w="100"/>
            </w:tcMar>
          </w:tcPr>
          <w:p>
            <w:r>
              <w:rPr>
                <w:b w:val="false"/>
                <w:bCs w:val="false"/>
                <w:sz w:val="18"/>
                <w:szCs w:val="18"/>
              </w:rPr>
              <w:t xml:space="preserve">categoriaActividad</w:t>
            </w:r>
          </w:p>
        </w:tc>
        <w:tc>
          <w:tcPr>
            <w:tcW w:type="dxa" w:w="1300"/>
            <w:tcMar>
              <w:top w:type="dxa" w:w="70"/>
              <w:left w:type="dxa" w:w="100"/>
              <w:bottom w:type="dxa" w:w="70"/>
              <w:right w:type="dxa" w:w="100"/>
            </w:tcMar>
          </w:tcPr>
          <w:p>
            <w:r>
              <w:rPr>
                <w:b w:val="false"/>
                <w:bCs w:val="false"/>
                <w:sz w:val="18"/>
                <w:szCs w:val="18"/>
              </w:rPr>
              <w:t xml:space="preserve">String</w:t>
            </w:r>
          </w:p>
        </w:tc>
        <w:tc>
          <w:tcPr>
            <w:tcW w:type="dxa" w:w="1200"/>
            <w:tcMar>
              <w:top w:type="dxa" w:w="70"/>
              <w:left w:type="dxa" w:w="100"/>
              <w:bottom w:type="dxa" w:w="70"/>
              <w:right w:type="dxa" w:w="100"/>
            </w:tcMar>
          </w:tcPr>
          <w:p>
            <w:r>
              <w:rPr>
                <w:b w:val="false"/>
                <w:bCs w:val="false"/>
                <w:sz w:val="18"/>
                <w:szCs w:val="18"/>
              </w:rPr>
              <w:t xml:space="preserve">Sí</w:t>
            </w:r>
          </w:p>
        </w:tc>
        <w:tc>
          <w:tcPr>
            <w:tcW w:type="dxa" w:w="4560"/>
            <w:tcMar>
              <w:top w:type="dxa" w:w="70"/>
              <w:left w:type="dxa" w:w="100"/>
              <w:bottom w:type="dxa" w:w="70"/>
              <w:right w:type="dxa" w:w="100"/>
            </w:tcMar>
          </w:tcPr>
          <w:p>
            <w:r>
              <w:rPr>
                <w:b w:val="false"/>
                <w:bCs w:val="false"/>
                <w:sz w:val="18"/>
                <w:szCs w:val="18"/>
              </w:rPr>
              <w:t xml:space="preserve">Categoría temática de la actividad (cultural, deportiva, tecnológica, artística, gastronómica, recreativa).</w:t>
            </w:r>
          </w:p>
        </w:tc>
      </w:tr>
      <w:tr>
        <w:tc>
          <w:tcPr>
            <w:tcW w:type="dxa" w:w="2300"/>
            <w:shd w:fill="F4F7FB" w:val="clear"/>
            <w:tcMar>
              <w:top w:type="dxa" w:w="70"/>
              <w:left w:type="dxa" w:w="100"/>
              <w:bottom w:type="dxa" w:w="70"/>
              <w:right w:type="dxa" w:w="100"/>
            </w:tcMar>
          </w:tcPr>
          <w:p>
            <w:r>
              <w:rPr>
                <w:b w:val="false"/>
                <w:bCs w:val="false"/>
                <w:sz w:val="18"/>
                <w:szCs w:val="18"/>
              </w:rPr>
              <w:t xml:space="preserve">descripcionActividad</w:t>
            </w:r>
          </w:p>
        </w:tc>
        <w:tc>
          <w:tcPr>
            <w:tcW w:type="dxa" w:w="1300"/>
            <w:shd w:fill="F4F7FB" w:val="clear"/>
            <w:tcMar>
              <w:top w:type="dxa" w:w="70"/>
              <w:left w:type="dxa" w:w="100"/>
              <w:bottom w:type="dxa" w:w="70"/>
              <w:right w:type="dxa" w:w="100"/>
            </w:tcMar>
          </w:tcPr>
          <w:p>
            <w:r>
              <w:rPr>
                <w:b w:val="false"/>
                <w:bCs w:val="false"/>
                <w:sz w:val="18"/>
                <w:szCs w:val="18"/>
              </w:rPr>
              <w:t xml:space="preserve">String</w:t>
            </w:r>
          </w:p>
        </w:tc>
        <w:tc>
          <w:tcPr>
            <w:tcW w:type="dxa" w:w="1200"/>
            <w:shd w:fill="F4F7FB" w:val="clear"/>
            <w:tcMar>
              <w:top w:type="dxa" w:w="70"/>
              <w:left w:type="dxa" w:w="100"/>
              <w:bottom w:type="dxa" w:w="70"/>
              <w:right w:type="dxa" w:w="100"/>
            </w:tcMar>
          </w:tcPr>
          <w:p>
            <w:r>
              <w:rPr>
                <w:b w:val="false"/>
                <w:bCs w:val="false"/>
                <w:sz w:val="18"/>
                <w:szCs w:val="18"/>
              </w:rPr>
              <w:t xml:space="preserve">Sí</w:t>
            </w:r>
          </w:p>
        </w:tc>
        <w:tc>
          <w:tcPr>
            <w:tcW w:type="dxa" w:w="4560"/>
            <w:shd w:fill="F4F7FB" w:val="clear"/>
            <w:tcMar>
              <w:top w:type="dxa" w:w="70"/>
              <w:left w:type="dxa" w:w="100"/>
              <w:bottom w:type="dxa" w:w="70"/>
              <w:right w:type="dxa" w:w="100"/>
            </w:tcMar>
          </w:tcPr>
          <w:p>
            <w:r>
              <w:rPr>
                <w:b w:val="false"/>
                <w:bCs w:val="false"/>
                <w:sz w:val="18"/>
                <w:szCs w:val="18"/>
              </w:rPr>
              <w:t xml:space="preserve">Descripción ampliada que se muestra en el detalle.</w:t>
            </w:r>
          </w:p>
        </w:tc>
      </w:tr>
      <w:tr>
        <w:tc>
          <w:tcPr>
            <w:tcW w:type="dxa" w:w="2300"/>
            <w:tcMar>
              <w:top w:type="dxa" w:w="70"/>
              <w:left w:type="dxa" w:w="100"/>
              <w:bottom w:type="dxa" w:w="70"/>
              <w:right w:type="dxa" w:w="100"/>
            </w:tcMar>
          </w:tcPr>
          <w:p>
            <w:r>
              <w:rPr>
                <w:b w:val="false"/>
                <w:bCs w:val="false"/>
                <w:sz w:val="18"/>
                <w:szCs w:val="18"/>
              </w:rPr>
              <w:t xml:space="preserve">requisitosActividad</w:t>
            </w:r>
          </w:p>
        </w:tc>
        <w:tc>
          <w:tcPr>
            <w:tcW w:type="dxa" w:w="1300"/>
            <w:tcMar>
              <w:top w:type="dxa" w:w="70"/>
              <w:left w:type="dxa" w:w="100"/>
              <w:bottom w:type="dxa" w:w="70"/>
              <w:right w:type="dxa" w:w="100"/>
            </w:tcMar>
          </w:tcPr>
          <w:p>
            <w:r>
              <w:rPr>
                <w:b w:val="false"/>
                <w:bCs w:val="false"/>
                <w:sz w:val="18"/>
                <w:szCs w:val="18"/>
              </w:rPr>
              <w:t xml:space="preserve">String</w:t>
            </w:r>
          </w:p>
        </w:tc>
        <w:tc>
          <w:tcPr>
            <w:tcW w:type="dxa" w:w="1200"/>
            <w:tcMar>
              <w:top w:type="dxa" w:w="70"/>
              <w:left w:type="dxa" w:w="100"/>
              <w:bottom w:type="dxa" w:w="70"/>
              <w:right w:type="dxa" w:w="100"/>
            </w:tcMar>
          </w:tcPr>
          <w:p>
            <w:r>
              <w:rPr>
                <w:b w:val="false"/>
                <w:bCs w:val="false"/>
                <w:sz w:val="18"/>
                <w:szCs w:val="18"/>
              </w:rPr>
              <w:t xml:space="preserve">No</w:t>
            </w:r>
          </w:p>
        </w:tc>
        <w:tc>
          <w:tcPr>
            <w:tcW w:type="dxa" w:w="4560"/>
            <w:tcMar>
              <w:top w:type="dxa" w:w="70"/>
              <w:left w:type="dxa" w:w="100"/>
              <w:bottom w:type="dxa" w:w="70"/>
              <w:right w:type="dxa" w:w="100"/>
            </w:tcMar>
          </w:tcPr>
          <w:p>
            <w:r>
              <w:rPr>
                <w:b w:val="false"/>
                <w:bCs w:val="false"/>
                <w:sz w:val="18"/>
                <w:szCs w:val="18"/>
              </w:rPr>
              <w:t xml:space="preserve">Requisitos de participación. Si se omite, el detalle indica que no hay requisitos especiales.</w:t>
            </w:r>
          </w:p>
        </w:tc>
      </w:tr>
      <w:tr>
        <w:tc>
          <w:tcPr>
            <w:tcW w:type="dxa" w:w="2300"/>
            <w:shd w:fill="F4F7FB" w:val="clear"/>
            <w:tcMar>
              <w:top w:type="dxa" w:w="70"/>
              <w:left w:type="dxa" w:w="100"/>
              <w:bottom w:type="dxa" w:w="70"/>
              <w:right w:type="dxa" w:w="100"/>
            </w:tcMar>
          </w:tcPr>
          <w:p>
            <w:r>
              <w:rPr>
                <w:b w:val="false"/>
                <w:bCs w:val="false"/>
                <w:sz w:val="18"/>
                <w:szCs w:val="18"/>
              </w:rPr>
              <w:t xml:space="preserve">fechaActividad</w:t>
            </w:r>
          </w:p>
        </w:tc>
        <w:tc>
          <w:tcPr>
            <w:tcW w:type="dxa" w:w="1300"/>
            <w:shd w:fill="F4F7FB" w:val="clear"/>
            <w:tcMar>
              <w:top w:type="dxa" w:w="70"/>
              <w:left w:type="dxa" w:w="100"/>
              <w:bottom w:type="dxa" w:w="70"/>
              <w:right w:type="dxa" w:w="100"/>
            </w:tcMar>
          </w:tcPr>
          <w:p>
            <w:r>
              <w:rPr>
                <w:b w:val="false"/>
                <w:bCs w:val="false"/>
                <w:sz w:val="18"/>
                <w:szCs w:val="18"/>
              </w:rPr>
              <w:t xml:space="preserve">Date</w:t>
            </w:r>
          </w:p>
        </w:tc>
        <w:tc>
          <w:tcPr>
            <w:tcW w:type="dxa" w:w="1200"/>
            <w:shd w:fill="F4F7FB" w:val="clear"/>
            <w:tcMar>
              <w:top w:type="dxa" w:w="70"/>
              <w:left w:type="dxa" w:w="100"/>
              <w:bottom w:type="dxa" w:w="70"/>
              <w:right w:type="dxa" w:w="100"/>
            </w:tcMar>
          </w:tcPr>
          <w:p>
            <w:r>
              <w:rPr>
                <w:b w:val="false"/>
                <w:bCs w:val="false"/>
                <w:sz w:val="18"/>
                <w:szCs w:val="18"/>
              </w:rPr>
              <w:t xml:space="preserve">Sí</w:t>
            </w:r>
          </w:p>
        </w:tc>
        <w:tc>
          <w:tcPr>
            <w:tcW w:type="dxa" w:w="4560"/>
            <w:shd w:fill="F4F7FB" w:val="clear"/>
            <w:tcMar>
              <w:top w:type="dxa" w:w="70"/>
              <w:left w:type="dxa" w:w="100"/>
              <w:bottom w:type="dxa" w:w="70"/>
              <w:right w:type="dxa" w:w="100"/>
            </w:tcMar>
          </w:tcPr>
          <w:p>
            <w:r>
              <w:rPr>
                <w:b w:val="false"/>
                <w:bCs w:val="false"/>
                <w:sz w:val="18"/>
                <w:szCs w:val="18"/>
              </w:rPr>
              <w:t xml:space="preserve">Fecha de realización. Base del ordenamiento de la agenda y del cálculo del cierre de inscripciones.</w:t>
            </w:r>
          </w:p>
        </w:tc>
      </w:tr>
      <w:tr>
        <w:tc>
          <w:tcPr>
            <w:tcW w:type="dxa" w:w="2300"/>
            <w:tcMar>
              <w:top w:type="dxa" w:w="70"/>
              <w:left w:type="dxa" w:w="100"/>
              <w:bottom w:type="dxa" w:w="70"/>
              <w:right w:type="dxa" w:w="100"/>
            </w:tcMar>
          </w:tcPr>
          <w:p>
            <w:r>
              <w:rPr>
                <w:b w:val="false"/>
                <w:bCs w:val="false"/>
                <w:sz w:val="18"/>
                <w:szCs w:val="18"/>
              </w:rPr>
              <w:t xml:space="preserve">horaActividad</w:t>
            </w:r>
          </w:p>
        </w:tc>
        <w:tc>
          <w:tcPr>
            <w:tcW w:type="dxa" w:w="1300"/>
            <w:tcMar>
              <w:top w:type="dxa" w:w="70"/>
              <w:left w:type="dxa" w:w="100"/>
              <w:bottom w:type="dxa" w:w="70"/>
              <w:right w:type="dxa" w:w="100"/>
            </w:tcMar>
          </w:tcPr>
          <w:p>
            <w:r>
              <w:rPr>
                <w:b w:val="false"/>
                <w:bCs w:val="false"/>
                <w:sz w:val="18"/>
                <w:szCs w:val="18"/>
              </w:rPr>
              <w:t xml:space="preserve">String</w:t>
            </w:r>
          </w:p>
        </w:tc>
        <w:tc>
          <w:tcPr>
            <w:tcW w:type="dxa" w:w="1200"/>
            <w:tcMar>
              <w:top w:type="dxa" w:w="70"/>
              <w:left w:type="dxa" w:w="100"/>
              <w:bottom w:type="dxa" w:w="70"/>
              <w:right w:type="dxa" w:w="100"/>
            </w:tcMar>
          </w:tcPr>
          <w:p>
            <w:r>
              <w:rPr>
                <w:b w:val="false"/>
                <w:bCs w:val="false"/>
                <w:sz w:val="18"/>
                <w:szCs w:val="18"/>
              </w:rPr>
              <w:t xml:space="preserve">Sí</w:t>
            </w:r>
          </w:p>
        </w:tc>
        <w:tc>
          <w:tcPr>
            <w:tcW w:type="dxa" w:w="4560"/>
            <w:tcMar>
              <w:top w:type="dxa" w:w="70"/>
              <w:left w:type="dxa" w:w="100"/>
              <w:bottom w:type="dxa" w:w="70"/>
              <w:right w:type="dxa" w:w="100"/>
            </w:tcMar>
          </w:tcPr>
          <w:p>
            <w:r>
              <w:rPr>
                <w:b w:val="false"/>
                <w:bCs w:val="false"/>
                <w:sz w:val="18"/>
                <w:szCs w:val="18"/>
              </w:rPr>
              <w:t xml:space="preserve">Hora de inicio en formato HH:MM.</w:t>
            </w:r>
          </w:p>
        </w:tc>
      </w:tr>
      <w:tr>
        <w:tc>
          <w:tcPr>
            <w:tcW w:type="dxa" w:w="2300"/>
            <w:shd w:fill="F4F7FB" w:val="clear"/>
            <w:tcMar>
              <w:top w:type="dxa" w:w="70"/>
              <w:left w:type="dxa" w:w="100"/>
              <w:bottom w:type="dxa" w:w="70"/>
              <w:right w:type="dxa" w:w="100"/>
            </w:tcMar>
          </w:tcPr>
          <w:p>
            <w:r>
              <w:rPr>
                <w:b w:val="false"/>
                <w:bCs w:val="false"/>
                <w:sz w:val="18"/>
                <w:szCs w:val="18"/>
              </w:rPr>
              <w:t xml:space="preserve">lugarActividad</w:t>
            </w:r>
          </w:p>
        </w:tc>
        <w:tc>
          <w:tcPr>
            <w:tcW w:type="dxa" w:w="1300"/>
            <w:shd w:fill="F4F7FB" w:val="clear"/>
            <w:tcMar>
              <w:top w:type="dxa" w:w="70"/>
              <w:left w:type="dxa" w:w="100"/>
              <w:bottom w:type="dxa" w:w="70"/>
              <w:right w:type="dxa" w:w="100"/>
            </w:tcMar>
          </w:tcPr>
          <w:p>
            <w:r>
              <w:rPr>
                <w:b w:val="false"/>
                <w:bCs w:val="false"/>
                <w:sz w:val="18"/>
                <w:szCs w:val="18"/>
              </w:rPr>
              <w:t xml:space="preserve">String</w:t>
            </w:r>
          </w:p>
        </w:tc>
        <w:tc>
          <w:tcPr>
            <w:tcW w:type="dxa" w:w="1200"/>
            <w:shd w:fill="F4F7FB" w:val="clear"/>
            <w:tcMar>
              <w:top w:type="dxa" w:w="70"/>
              <w:left w:type="dxa" w:w="100"/>
              <w:bottom w:type="dxa" w:w="70"/>
              <w:right w:type="dxa" w:w="100"/>
            </w:tcMar>
          </w:tcPr>
          <w:p>
            <w:r>
              <w:rPr>
                <w:b w:val="false"/>
                <w:bCs w:val="false"/>
                <w:sz w:val="18"/>
                <w:szCs w:val="18"/>
              </w:rPr>
              <w:t xml:space="preserve">Sí</w:t>
            </w:r>
          </w:p>
        </w:tc>
        <w:tc>
          <w:tcPr>
            <w:tcW w:type="dxa" w:w="4560"/>
            <w:shd w:fill="F4F7FB" w:val="clear"/>
            <w:tcMar>
              <w:top w:type="dxa" w:w="70"/>
              <w:left w:type="dxa" w:w="100"/>
              <w:bottom w:type="dxa" w:w="70"/>
              <w:right w:type="dxa" w:w="100"/>
            </w:tcMar>
          </w:tcPr>
          <w:p>
            <w:r>
              <w:rPr>
                <w:b w:val="false"/>
                <w:bCs w:val="false"/>
                <w:sz w:val="18"/>
                <w:szCs w:val="18"/>
              </w:rPr>
              <w:t xml:space="preserve">Ubicación física de la actividad.</w:t>
            </w:r>
          </w:p>
        </w:tc>
      </w:tr>
      <w:tr>
        <w:tc>
          <w:tcPr>
            <w:tcW w:type="dxa" w:w="2300"/>
            <w:tcMar>
              <w:top w:type="dxa" w:w="70"/>
              <w:left w:type="dxa" w:w="100"/>
              <w:bottom w:type="dxa" w:w="70"/>
              <w:right w:type="dxa" w:w="100"/>
            </w:tcMar>
          </w:tcPr>
          <w:p>
            <w:r>
              <w:rPr>
                <w:b w:val="false"/>
                <w:bCs w:val="false"/>
                <w:sz w:val="18"/>
                <w:szCs w:val="18"/>
              </w:rPr>
              <w:t xml:space="preserve">esVirtual</w:t>
            </w:r>
          </w:p>
        </w:tc>
        <w:tc>
          <w:tcPr>
            <w:tcW w:type="dxa" w:w="1300"/>
            <w:tcMar>
              <w:top w:type="dxa" w:w="70"/>
              <w:left w:type="dxa" w:w="100"/>
              <w:bottom w:type="dxa" w:w="70"/>
              <w:right w:type="dxa" w:w="100"/>
            </w:tcMar>
          </w:tcPr>
          <w:p>
            <w:r>
              <w:rPr>
                <w:b w:val="false"/>
                <w:bCs w:val="false"/>
                <w:sz w:val="18"/>
                <w:szCs w:val="18"/>
              </w:rPr>
              <w:t xml:space="preserve">Boolean</w:t>
            </w:r>
          </w:p>
        </w:tc>
        <w:tc>
          <w:tcPr>
            <w:tcW w:type="dxa" w:w="1200"/>
            <w:tcMar>
              <w:top w:type="dxa" w:w="70"/>
              <w:left w:type="dxa" w:w="100"/>
              <w:bottom w:type="dxa" w:w="70"/>
              <w:right w:type="dxa" w:w="100"/>
            </w:tcMar>
          </w:tcPr>
          <w:p>
            <w:r>
              <w:rPr>
                <w:b w:val="false"/>
                <w:bCs w:val="false"/>
                <w:sz w:val="18"/>
                <w:szCs w:val="18"/>
              </w:rPr>
              <w:t xml:space="preserve">Sí</w:t>
            </w:r>
          </w:p>
        </w:tc>
        <w:tc>
          <w:tcPr>
            <w:tcW w:type="dxa" w:w="4560"/>
            <w:tcMar>
              <w:top w:type="dxa" w:w="70"/>
              <w:left w:type="dxa" w:w="100"/>
              <w:bottom w:type="dxa" w:w="70"/>
              <w:right w:type="dxa" w:w="100"/>
            </w:tcMar>
          </w:tcPr>
          <w:p>
            <w:r>
              <w:rPr>
                <w:b w:val="false"/>
                <w:bCs w:val="false"/>
                <w:sz w:val="18"/>
                <w:szCs w:val="18"/>
              </w:rPr>
              <w:t xml:space="preserve">Indica si la actividad se realiza de forma virtual.</w:t>
            </w:r>
          </w:p>
        </w:tc>
      </w:tr>
      <w:tr>
        <w:tc>
          <w:tcPr>
            <w:tcW w:type="dxa" w:w="2300"/>
            <w:shd w:fill="F4F7FB" w:val="clear"/>
            <w:tcMar>
              <w:top w:type="dxa" w:w="70"/>
              <w:left w:type="dxa" w:w="100"/>
              <w:bottom w:type="dxa" w:w="70"/>
              <w:right w:type="dxa" w:w="100"/>
            </w:tcMar>
          </w:tcPr>
          <w:p>
            <w:r>
              <w:rPr>
                <w:b w:val="false"/>
                <w:bCs w:val="false"/>
                <w:sz w:val="18"/>
                <w:szCs w:val="18"/>
              </w:rPr>
              <w:t xml:space="preserve">enlaceActividad</w:t>
            </w:r>
          </w:p>
        </w:tc>
        <w:tc>
          <w:tcPr>
            <w:tcW w:type="dxa" w:w="1300"/>
            <w:shd w:fill="F4F7FB" w:val="clear"/>
            <w:tcMar>
              <w:top w:type="dxa" w:w="70"/>
              <w:left w:type="dxa" w:w="100"/>
              <w:bottom w:type="dxa" w:w="70"/>
              <w:right w:type="dxa" w:w="100"/>
            </w:tcMar>
          </w:tcPr>
          <w:p>
            <w:r>
              <w:rPr>
                <w:b w:val="false"/>
                <w:bCs w:val="false"/>
                <w:sz w:val="18"/>
                <w:szCs w:val="18"/>
              </w:rPr>
              <w:t xml:space="preserve">String</w:t>
            </w:r>
          </w:p>
        </w:tc>
        <w:tc>
          <w:tcPr>
            <w:tcW w:type="dxa" w:w="1200"/>
            <w:shd w:fill="F4F7FB" w:val="clear"/>
            <w:tcMar>
              <w:top w:type="dxa" w:w="70"/>
              <w:left w:type="dxa" w:w="100"/>
              <w:bottom w:type="dxa" w:w="70"/>
              <w:right w:type="dxa" w:w="100"/>
            </w:tcMar>
          </w:tcPr>
          <w:p>
            <w:r>
              <w:rPr>
                <w:b w:val="false"/>
                <w:bCs w:val="false"/>
                <w:sz w:val="18"/>
                <w:szCs w:val="18"/>
              </w:rPr>
              <w:t xml:space="preserve">Condicional</w:t>
            </w:r>
          </w:p>
        </w:tc>
        <w:tc>
          <w:tcPr>
            <w:tcW w:type="dxa" w:w="4560"/>
            <w:shd w:fill="F4F7FB" w:val="clear"/>
            <w:tcMar>
              <w:top w:type="dxa" w:w="70"/>
              <w:left w:type="dxa" w:w="100"/>
              <w:bottom w:type="dxa" w:w="70"/>
              <w:right w:type="dxa" w:w="100"/>
            </w:tcMar>
          </w:tcPr>
          <w:p>
            <w:r>
              <w:rPr>
                <w:b w:val="false"/>
                <w:bCs w:val="false"/>
                <w:sz w:val="18"/>
                <w:szCs w:val="18"/>
              </w:rPr>
              <w:t xml:space="preserve">Enlace de acceso. Obligatorio únicamente cuando esVirtual es verdadero (validación condicional en el esquema).</w:t>
            </w:r>
          </w:p>
        </w:tc>
      </w:tr>
      <w:tr>
        <w:tc>
          <w:tcPr>
            <w:tcW w:type="dxa" w:w="2300"/>
            <w:tcMar>
              <w:top w:type="dxa" w:w="70"/>
              <w:left w:type="dxa" w:w="100"/>
              <w:bottom w:type="dxa" w:w="70"/>
              <w:right w:type="dxa" w:w="100"/>
            </w:tcMar>
          </w:tcPr>
          <w:p>
            <w:r>
              <w:rPr>
                <w:b w:val="false"/>
                <w:bCs w:val="false"/>
                <w:sz w:val="18"/>
                <w:szCs w:val="18"/>
              </w:rPr>
              <w:t xml:space="preserve">cupoMaximoActividad</w:t>
            </w:r>
          </w:p>
        </w:tc>
        <w:tc>
          <w:tcPr>
            <w:tcW w:type="dxa" w:w="1300"/>
            <w:tcMar>
              <w:top w:type="dxa" w:w="70"/>
              <w:left w:type="dxa" w:w="100"/>
              <w:bottom w:type="dxa" w:w="70"/>
              <w:right w:type="dxa" w:w="100"/>
            </w:tcMar>
          </w:tcPr>
          <w:p>
            <w:r>
              <w:rPr>
                <w:b w:val="false"/>
                <w:bCs w:val="false"/>
                <w:sz w:val="18"/>
                <w:szCs w:val="18"/>
              </w:rPr>
              <w:t xml:space="preserve">Number</w:t>
            </w:r>
          </w:p>
        </w:tc>
        <w:tc>
          <w:tcPr>
            <w:tcW w:type="dxa" w:w="1200"/>
            <w:tcMar>
              <w:top w:type="dxa" w:w="70"/>
              <w:left w:type="dxa" w:w="100"/>
              <w:bottom w:type="dxa" w:w="70"/>
              <w:right w:type="dxa" w:w="100"/>
            </w:tcMar>
          </w:tcPr>
          <w:p>
            <w:r>
              <w:rPr>
                <w:b w:val="false"/>
                <w:bCs w:val="false"/>
                <w:sz w:val="18"/>
                <w:szCs w:val="18"/>
              </w:rPr>
              <w:t xml:space="preserve">Sí</w:t>
            </w:r>
          </w:p>
        </w:tc>
        <w:tc>
          <w:tcPr>
            <w:tcW w:type="dxa" w:w="4560"/>
            <w:tcMar>
              <w:top w:type="dxa" w:w="70"/>
              <w:left w:type="dxa" w:w="100"/>
              <w:bottom w:type="dxa" w:w="70"/>
              <w:right w:type="dxa" w:w="100"/>
            </w:tcMar>
          </w:tcPr>
          <w:p>
            <w:r>
              <w:rPr>
                <w:b w:val="false"/>
                <w:bCs w:val="false"/>
                <w:sz w:val="18"/>
                <w:szCs w:val="18"/>
              </w:rPr>
              <w:t xml:space="preserve">Número máximo de participantes definido por el administrador.</w:t>
            </w:r>
          </w:p>
        </w:tc>
      </w:tr>
      <w:tr>
        <w:tc>
          <w:tcPr>
            <w:tcW w:type="dxa" w:w="2300"/>
            <w:shd w:fill="F4F7FB" w:val="clear"/>
            <w:tcMar>
              <w:top w:type="dxa" w:w="70"/>
              <w:left w:type="dxa" w:w="100"/>
              <w:bottom w:type="dxa" w:w="70"/>
              <w:right w:type="dxa" w:w="100"/>
            </w:tcMar>
          </w:tcPr>
          <w:p>
            <w:r>
              <w:rPr>
                <w:b w:val="false"/>
                <w:bCs w:val="false"/>
                <w:sz w:val="18"/>
                <w:szCs w:val="18"/>
              </w:rPr>
              <w:t xml:space="preserve">estadoActividad</w:t>
            </w:r>
          </w:p>
        </w:tc>
        <w:tc>
          <w:tcPr>
            <w:tcW w:type="dxa" w:w="1300"/>
            <w:shd w:fill="F4F7FB" w:val="clear"/>
            <w:tcMar>
              <w:top w:type="dxa" w:w="70"/>
              <w:left w:type="dxa" w:w="100"/>
              <w:bottom w:type="dxa" w:w="70"/>
              <w:right w:type="dxa" w:w="100"/>
            </w:tcMar>
          </w:tcPr>
          <w:p>
            <w:r>
              <w:rPr>
                <w:b w:val="false"/>
                <w:bCs w:val="false"/>
                <w:sz w:val="18"/>
                <w:szCs w:val="18"/>
              </w:rPr>
              <w:t xml:space="preserve">String</w:t>
            </w:r>
          </w:p>
        </w:tc>
        <w:tc>
          <w:tcPr>
            <w:tcW w:type="dxa" w:w="1200"/>
            <w:shd w:fill="F4F7FB" w:val="clear"/>
            <w:tcMar>
              <w:top w:type="dxa" w:w="70"/>
              <w:left w:type="dxa" w:w="100"/>
              <w:bottom w:type="dxa" w:w="70"/>
              <w:right w:type="dxa" w:w="100"/>
            </w:tcMar>
          </w:tcPr>
          <w:p>
            <w:r>
              <w:rPr>
                <w:b w:val="false"/>
                <w:bCs w:val="false"/>
                <w:sz w:val="18"/>
                <w:szCs w:val="18"/>
              </w:rPr>
              <w:t xml:space="preserve">Sí</w:t>
            </w:r>
          </w:p>
        </w:tc>
        <w:tc>
          <w:tcPr>
            <w:tcW w:type="dxa" w:w="4560"/>
            <w:shd w:fill="F4F7FB" w:val="clear"/>
            <w:tcMar>
              <w:top w:type="dxa" w:w="70"/>
              <w:left w:type="dxa" w:w="100"/>
              <w:bottom w:type="dxa" w:w="70"/>
              <w:right w:type="dxa" w:w="100"/>
            </w:tcMar>
          </w:tcPr>
          <w:p>
            <w:r>
              <w:rPr>
                <w:b w:val="false"/>
                <w:bCs w:val="false"/>
                <w:sz w:val="18"/>
                <w:szCs w:val="18"/>
              </w:rPr>
              <w:t xml:space="preserve">Estado de la actividad. Valores admitidos: Disponible, Lleno, Cancelado. Valor por omisión: Disponible.</w:t>
            </w:r>
          </w:p>
        </w:tc>
      </w:tr>
      <w:tr>
        <w:tc>
          <w:tcPr>
            <w:tcW w:type="dxa" w:w="2300"/>
            <w:tcMar>
              <w:top w:type="dxa" w:w="70"/>
              <w:left w:type="dxa" w:w="100"/>
              <w:bottom w:type="dxa" w:w="70"/>
              <w:right w:type="dxa" w:w="100"/>
            </w:tcMar>
          </w:tcPr>
          <w:p>
            <w:r>
              <w:rPr>
                <w:b w:val="false"/>
                <w:bCs w:val="false"/>
                <w:sz w:val="18"/>
                <w:szCs w:val="18"/>
              </w:rPr>
              <w:t xml:space="preserve">cuposDisponiblesActividad</w:t>
            </w:r>
          </w:p>
        </w:tc>
        <w:tc>
          <w:tcPr>
            <w:tcW w:type="dxa" w:w="1300"/>
            <w:tcMar>
              <w:top w:type="dxa" w:w="70"/>
              <w:left w:type="dxa" w:w="100"/>
              <w:bottom w:type="dxa" w:w="70"/>
              <w:right w:type="dxa" w:w="100"/>
            </w:tcMar>
          </w:tcPr>
          <w:p>
            <w:r>
              <w:rPr>
                <w:b w:val="false"/>
                <w:bCs w:val="false"/>
                <w:sz w:val="18"/>
                <w:szCs w:val="18"/>
              </w:rPr>
              <w:t xml:space="preserve">Number</w:t>
            </w:r>
          </w:p>
        </w:tc>
        <w:tc>
          <w:tcPr>
            <w:tcW w:type="dxa" w:w="1200"/>
            <w:tcMar>
              <w:top w:type="dxa" w:w="70"/>
              <w:left w:type="dxa" w:w="100"/>
              <w:bottom w:type="dxa" w:w="70"/>
              <w:right w:type="dxa" w:w="100"/>
            </w:tcMar>
          </w:tcPr>
          <w:p>
            <w:r>
              <w:rPr>
                <w:b w:val="false"/>
                <w:bCs w:val="false"/>
                <w:sz w:val="18"/>
                <w:szCs w:val="18"/>
              </w:rPr>
              <w:t xml:space="preserve">Automático</w:t>
            </w:r>
          </w:p>
        </w:tc>
        <w:tc>
          <w:tcPr>
            <w:tcW w:type="dxa" w:w="4560"/>
            <w:tcMar>
              <w:top w:type="dxa" w:w="70"/>
              <w:left w:type="dxa" w:w="100"/>
              <w:bottom w:type="dxa" w:w="70"/>
              <w:right w:type="dxa" w:w="100"/>
            </w:tcMar>
          </w:tcPr>
          <w:p>
            <w:r>
              <w:rPr>
                <w:b w:val="false"/>
                <w:bCs w:val="false"/>
                <w:sz w:val="18"/>
                <w:szCs w:val="18"/>
              </w:rPr>
              <w:t xml:space="preserve">Cupos restantes. Se inicializa con el valor de cupoMaximoActividad y se decrementa con cada inscripción.</w:t>
            </w:r>
          </w:p>
        </w:tc>
      </w:tr>
    </w:tbl>
    <w:p>
      <w:pPr>
        <w:pStyle w:val="Heading2"/>
        <w:spacing w:after="110" w:before="230"/>
      </w:pPr>
      <w:r>
        <w:rPr>
          <w:b/>
          <w:bCs/>
          <w:color w:val="164A98"/>
          <w:sz w:val="25"/>
          <w:szCs w:val="25"/>
        </w:rPr>
        <w:t xml:space="preserve">3.3 Colección inscripcions</w:t>
      </w:r>
    </w:p>
    <w:p>
      <w:pPr>
        <w:spacing w:after="130" w:line="276"/>
      </w:pPr>
      <w:r>
        <w:rPr>
          <w:sz w:val="22"/>
          <w:szCs w:val="22"/>
        </w:rPr>
        <w:t xml:space="preserve">Registra la inscripción de un estudiante en una actividad. Referencia la actividad correspondiente.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1200"/>
        <w:gridCol w:w="4560"/>
      </w:tblGrid>
      <w:tr>
        <w:trPr>
          <w:tblHeader/>
        </w:trPr>
        <w:tc>
          <w:tcPr>
            <w:tcW w:type="dxa" w:w="2300"/>
            <w:shd w:fill="DCE7F5" w:val="clear"/>
            <w:tcMar>
              <w:top w:type="dxa" w:w="70"/>
              <w:left w:type="dxa" w:w="100"/>
              <w:bottom w:type="dxa" w:w="70"/>
              <w:right w:type="dxa" w:w="100"/>
            </w:tcMar>
          </w:tcPr>
          <w:p>
            <w:r>
              <w:rPr>
                <w:b/>
                <w:bCs/>
                <w:sz w:val="18"/>
                <w:szCs w:val="18"/>
              </w:rPr>
              <w:t xml:space="preserve">Campo</w:t>
            </w:r>
          </w:p>
        </w:tc>
        <w:tc>
          <w:tcPr>
            <w:tcW w:type="dxa" w:w="1300"/>
            <w:shd w:fill="DCE7F5" w:val="clear"/>
            <w:tcMar>
              <w:top w:type="dxa" w:w="70"/>
              <w:left w:type="dxa" w:w="100"/>
              <w:bottom w:type="dxa" w:w="70"/>
              <w:right w:type="dxa" w:w="100"/>
            </w:tcMar>
          </w:tcPr>
          <w:p>
            <w:r>
              <w:rPr>
                <w:b/>
                <w:bCs/>
                <w:sz w:val="18"/>
                <w:szCs w:val="18"/>
              </w:rPr>
              <w:t xml:space="preserve">Tipo</w:t>
            </w:r>
          </w:p>
        </w:tc>
        <w:tc>
          <w:tcPr>
            <w:tcW w:type="dxa" w:w="1200"/>
            <w:shd w:fill="DCE7F5" w:val="clear"/>
            <w:tcMar>
              <w:top w:type="dxa" w:w="70"/>
              <w:left w:type="dxa" w:w="100"/>
              <w:bottom w:type="dxa" w:w="70"/>
              <w:right w:type="dxa" w:w="100"/>
            </w:tcMar>
          </w:tcPr>
          <w:p>
            <w:r>
              <w:rPr>
                <w:b/>
                <w:bCs/>
                <w:sz w:val="18"/>
                <w:szCs w:val="18"/>
              </w:rPr>
              <w:t xml:space="preserve">Obligatorio</w:t>
            </w:r>
          </w:p>
        </w:tc>
        <w:tc>
          <w:tcPr>
            <w:tcW w:type="dxa" w:w="4560"/>
            <w:shd w:fill="DCE7F5" w:val="clear"/>
            <w:tcMar>
              <w:top w:type="dxa" w:w="70"/>
              <w:left w:type="dxa" w:w="100"/>
              <w:bottom w:type="dxa" w:w="70"/>
              <w:right w:type="dxa" w:w="100"/>
            </w:tcMar>
          </w:tcPr>
          <w:p>
            <w:r>
              <w:rPr>
                <w:b/>
                <w:bCs/>
                <w:sz w:val="18"/>
                <w:szCs w:val="18"/>
              </w:rPr>
              <w:t xml:space="preserve">Descripción y reglas</w:t>
            </w:r>
          </w:p>
        </w:tc>
      </w:tr>
      <w:tr>
        <w:tc>
          <w:tcPr>
            <w:tcW w:type="dxa" w:w="2300"/>
            <w:tcMar>
              <w:top w:type="dxa" w:w="70"/>
              <w:left w:type="dxa" w:w="100"/>
              <w:bottom w:type="dxa" w:w="70"/>
              <w:right w:type="dxa" w:w="100"/>
            </w:tcMar>
          </w:tcPr>
          <w:p>
            <w:r>
              <w:rPr>
                <w:b w:val="false"/>
                <w:bCs w:val="false"/>
                <w:sz w:val="18"/>
                <w:szCs w:val="18"/>
              </w:rPr>
              <w:t xml:space="preserve">_id</w:t>
            </w:r>
          </w:p>
        </w:tc>
        <w:tc>
          <w:tcPr>
            <w:tcW w:type="dxa" w:w="1300"/>
            <w:tcMar>
              <w:top w:type="dxa" w:w="70"/>
              <w:left w:type="dxa" w:w="100"/>
              <w:bottom w:type="dxa" w:w="70"/>
              <w:right w:type="dxa" w:w="100"/>
            </w:tcMar>
          </w:tcPr>
          <w:p>
            <w:r>
              <w:rPr>
                <w:b w:val="false"/>
                <w:bCs w:val="false"/>
                <w:sz w:val="18"/>
                <w:szCs w:val="18"/>
              </w:rPr>
              <w:t xml:space="preserve">ObjectId</w:t>
            </w:r>
          </w:p>
        </w:tc>
        <w:tc>
          <w:tcPr>
            <w:tcW w:type="dxa" w:w="1200"/>
            <w:tcMar>
              <w:top w:type="dxa" w:w="70"/>
              <w:left w:type="dxa" w:w="100"/>
              <w:bottom w:type="dxa" w:w="70"/>
              <w:right w:type="dxa" w:w="100"/>
            </w:tcMar>
          </w:tcPr>
          <w:p>
            <w:r>
              <w:rPr>
                <w:b w:val="false"/>
                <w:bCs w:val="false"/>
                <w:sz w:val="18"/>
                <w:szCs w:val="18"/>
              </w:rPr>
              <w:t xml:space="preserve">Automático</w:t>
            </w:r>
          </w:p>
        </w:tc>
        <w:tc>
          <w:tcPr>
            <w:tcW w:type="dxa" w:w="4560"/>
            <w:tcMar>
              <w:top w:type="dxa" w:w="70"/>
              <w:left w:type="dxa" w:w="100"/>
              <w:bottom w:type="dxa" w:w="70"/>
              <w:right w:type="dxa" w:w="100"/>
            </w:tcMar>
          </w:tcPr>
          <w:p>
            <w:r>
              <w:rPr>
                <w:b w:val="false"/>
                <w:bCs w:val="false"/>
                <w:sz w:val="18"/>
                <w:szCs w:val="18"/>
              </w:rPr>
              <w:t xml:space="preserve">Identificador único generado por la base de datos.</w:t>
            </w:r>
          </w:p>
        </w:tc>
      </w:tr>
      <w:tr>
        <w:tc>
          <w:tcPr>
            <w:tcW w:type="dxa" w:w="2300"/>
            <w:shd w:fill="F4F7FB" w:val="clear"/>
            <w:tcMar>
              <w:top w:type="dxa" w:w="70"/>
              <w:left w:type="dxa" w:w="100"/>
              <w:bottom w:type="dxa" w:w="70"/>
              <w:right w:type="dxa" w:w="100"/>
            </w:tcMar>
          </w:tcPr>
          <w:p>
            <w:r>
              <w:rPr>
                <w:b w:val="false"/>
                <w:bCs w:val="false"/>
                <w:sz w:val="18"/>
                <w:szCs w:val="18"/>
              </w:rPr>
              <w:t xml:space="preserve">nombreCompleto</w:t>
            </w:r>
          </w:p>
        </w:tc>
        <w:tc>
          <w:tcPr>
            <w:tcW w:type="dxa" w:w="1300"/>
            <w:shd w:fill="F4F7FB" w:val="clear"/>
            <w:tcMar>
              <w:top w:type="dxa" w:w="70"/>
              <w:left w:type="dxa" w:w="100"/>
              <w:bottom w:type="dxa" w:w="70"/>
              <w:right w:type="dxa" w:w="100"/>
            </w:tcMar>
          </w:tcPr>
          <w:p>
            <w:r>
              <w:rPr>
                <w:b w:val="false"/>
                <w:bCs w:val="false"/>
                <w:sz w:val="18"/>
                <w:szCs w:val="18"/>
              </w:rPr>
              <w:t xml:space="preserve">String</w:t>
            </w:r>
          </w:p>
        </w:tc>
        <w:tc>
          <w:tcPr>
            <w:tcW w:type="dxa" w:w="1200"/>
            <w:shd w:fill="F4F7FB" w:val="clear"/>
            <w:tcMar>
              <w:top w:type="dxa" w:w="70"/>
              <w:left w:type="dxa" w:w="100"/>
              <w:bottom w:type="dxa" w:w="70"/>
              <w:right w:type="dxa" w:w="100"/>
            </w:tcMar>
          </w:tcPr>
          <w:p>
            <w:r>
              <w:rPr>
                <w:b w:val="false"/>
                <w:bCs w:val="false"/>
                <w:sz w:val="18"/>
                <w:szCs w:val="18"/>
              </w:rPr>
              <w:t xml:space="preserve">Sí</w:t>
            </w:r>
          </w:p>
        </w:tc>
        <w:tc>
          <w:tcPr>
            <w:tcW w:type="dxa" w:w="4560"/>
            <w:shd w:fill="F4F7FB" w:val="clear"/>
            <w:tcMar>
              <w:top w:type="dxa" w:w="70"/>
              <w:left w:type="dxa" w:w="100"/>
              <w:bottom w:type="dxa" w:w="70"/>
              <w:right w:type="dxa" w:w="100"/>
            </w:tcMar>
          </w:tcPr>
          <w:p>
            <w:r>
              <w:rPr>
                <w:b w:val="false"/>
                <w:bCs w:val="false"/>
                <w:sz w:val="18"/>
                <w:szCs w:val="18"/>
              </w:rPr>
              <w:t xml:space="preserve">Nombre completo del estudiante.</w:t>
            </w:r>
          </w:p>
        </w:tc>
      </w:tr>
      <w:tr>
        <w:tc>
          <w:tcPr>
            <w:tcW w:type="dxa" w:w="2300"/>
            <w:tcMar>
              <w:top w:type="dxa" w:w="70"/>
              <w:left w:type="dxa" w:w="100"/>
              <w:bottom w:type="dxa" w:w="70"/>
              <w:right w:type="dxa" w:w="100"/>
            </w:tcMar>
          </w:tcPr>
          <w:p>
            <w:r>
              <w:rPr>
                <w:b w:val="false"/>
                <w:bCs w:val="false"/>
                <w:sz w:val="18"/>
                <w:szCs w:val="18"/>
              </w:rPr>
              <w:t xml:space="preserve">identificacion</w:t>
            </w:r>
          </w:p>
        </w:tc>
        <w:tc>
          <w:tcPr>
            <w:tcW w:type="dxa" w:w="1300"/>
            <w:tcMar>
              <w:top w:type="dxa" w:w="70"/>
              <w:left w:type="dxa" w:w="100"/>
              <w:bottom w:type="dxa" w:w="70"/>
              <w:right w:type="dxa" w:w="100"/>
            </w:tcMar>
          </w:tcPr>
          <w:p>
            <w:r>
              <w:rPr>
                <w:b w:val="false"/>
                <w:bCs w:val="false"/>
                <w:sz w:val="18"/>
                <w:szCs w:val="18"/>
              </w:rPr>
              <w:t xml:space="preserve">String</w:t>
            </w:r>
          </w:p>
        </w:tc>
        <w:tc>
          <w:tcPr>
            <w:tcW w:type="dxa" w:w="1200"/>
            <w:tcMar>
              <w:top w:type="dxa" w:w="70"/>
              <w:left w:type="dxa" w:w="100"/>
              <w:bottom w:type="dxa" w:w="70"/>
              <w:right w:type="dxa" w:w="100"/>
            </w:tcMar>
          </w:tcPr>
          <w:p>
            <w:r>
              <w:rPr>
                <w:b w:val="false"/>
                <w:bCs w:val="false"/>
                <w:sz w:val="18"/>
                <w:szCs w:val="18"/>
              </w:rPr>
              <w:t xml:space="preserve">Sí</w:t>
            </w:r>
          </w:p>
        </w:tc>
        <w:tc>
          <w:tcPr>
            <w:tcW w:type="dxa" w:w="4560"/>
            <w:tcMar>
              <w:top w:type="dxa" w:w="70"/>
              <w:left w:type="dxa" w:w="100"/>
              <w:bottom w:type="dxa" w:w="70"/>
              <w:right w:type="dxa" w:w="100"/>
            </w:tcMar>
          </w:tcPr>
          <w:p>
            <w:r>
              <w:rPr>
                <w:b w:val="false"/>
                <w:bCs w:val="false"/>
                <w:sz w:val="18"/>
                <w:szCs w:val="18"/>
              </w:rPr>
              <w:t xml:space="preserve">Número de identificación. Junto con la actividad, determina si existe una inscripción duplicada (RF-INS-05).</w:t>
            </w:r>
          </w:p>
        </w:tc>
      </w:tr>
      <w:tr>
        <w:tc>
          <w:tcPr>
            <w:tcW w:type="dxa" w:w="2300"/>
            <w:shd w:fill="F4F7FB" w:val="clear"/>
            <w:tcMar>
              <w:top w:type="dxa" w:w="70"/>
              <w:left w:type="dxa" w:w="100"/>
              <w:bottom w:type="dxa" w:w="70"/>
              <w:right w:type="dxa" w:w="100"/>
            </w:tcMar>
          </w:tcPr>
          <w:p>
            <w:r>
              <w:rPr>
                <w:b w:val="false"/>
                <w:bCs w:val="false"/>
                <w:sz w:val="18"/>
                <w:szCs w:val="18"/>
              </w:rPr>
              <w:t xml:space="preserve">correo</w:t>
            </w:r>
          </w:p>
        </w:tc>
        <w:tc>
          <w:tcPr>
            <w:tcW w:type="dxa" w:w="1300"/>
            <w:shd w:fill="F4F7FB" w:val="clear"/>
            <w:tcMar>
              <w:top w:type="dxa" w:w="70"/>
              <w:left w:type="dxa" w:w="100"/>
              <w:bottom w:type="dxa" w:w="70"/>
              <w:right w:type="dxa" w:w="100"/>
            </w:tcMar>
          </w:tcPr>
          <w:p>
            <w:r>
              <w:rPr>
                <w:b w:val="false"/>
                <w:bCs w:val="false"/>
                <w:sz w:val="18"/>
                <w:szCs w:val="18"/>
              </w:rPr>
              <w:t xml:space="preserve">String</w:t>
            </w:r>
          </w:p>
        </w:tc>
        <w:tc>
          <w:tcPr>
            <w:tcW w:type="dxa" w:w="1200"/>
            <w:shd w:fill="F4F7FB" w:val="clear"/>
            <w:tcMar>
              <w:top w:type="dxa" w:w="70"/>
              <w:left w:type="dxa" w:w="100"/>
              <w:bottom w:type="dxa" w:w="70"/>
              <w:right w:type="dxa" w:w="100"/>
            </w:tcMar>
          </w:tcPr>
          <w:p>
            <w:r>
              <w:rPr>
                <w:b w:val="false"/>
                <w:bCs w:val="false"/>
                <w:sz w:val="18"/>
                <w:szCs w:val="18"/>
              </w:rPr>
              <w:t xml:space="preserve">Sí</w:t>
            </w:r>
          </w:p>
        </w:tc>
        <w:tc>
          <w:tcPr>
            <w:tcW w:type="dxa" w:w="4560"/>
            <w:shd w:fill="F4F7FB" w:val="clear"/>
            <w:tcMar>
              <w:top w:type="dxa" w:w="70"/>
              <w:left w:type="dxa" w:w="100"/>
              <w:bottom w:type="dxa" w:w="70"/>
              <w:right w:type="dxa" w:w="100"/>
            </w:tcMar>
          </w:tcPr>
          <w:p>
            <w:r>
              <w:rPr>
                <w:b w:val="false"/>
                <w:bCs w:val="false"/>
                <w:sz w:val="18"/>
                <w:szCs w:val="18"/>
              </w:rPr>
              <w:t xml:space="preserve">Correo del estudiante. Debe pertenecer al dominio @ucenfotec.ac.cr (RNF-03).</w:t>
            </w:r>
          </w:p>
        </w:tc>
      </w:tr>
      <w:tr>
        <w:tc>
          <w:tcPr>
            <w:tcW w:type="dxa" w:w="2300"/>
            <w:tcMar>
              <w:top w:type="dxa" w:w="70"/>
              <w:left w:type="dxa" w:w="100"/>
              <w:bottom w:type="dxa" w:w="70"/>
              <w:right w:type="dxa" w:w="100"/>
            </w:tcMar>
          </w:tcPr>
          <w:p>
            <w:r>
              <w:rPr>
                <w:b w:val="false"/>
                <w:bCs w:val="false"/>
                <w:sz w:val="18"/>
                <w:szCs w:val="18"/>
              </w:rPr>
              <w:t xml:space="preserve">telefono</w:t>
            </w:r>
          </w:p>
        </w:tc>
        <w:tc>
          <w:tcPr>
            <w:tcW w:type="dxa" w:w="1300"/>
            <w:tcMar>
              <w:top w:type="dxa" w:w="70"/>
              <w:left w:type="dxa" w:w="100"/>
              <w:bottom w:type="dxa" w:w="70"/>
              <w:right w:type="dxa" w:w="100"/>
            </w:tcMar>
          </w:tcPr>
          <w:p>
            <w:r>
              <w:rPr>
                <w:b w:val="false"/>
                <w:bCs w:val="false"/>
                <w:sz w:val="18"/>
                <w:szCs w:val="18"/>
              </w:rPr>
              <w:t xml:space="preserve">String</w:t>
            </w:r>
          </w:p>
        </w:tc>
        <w:tc>
          <w:tcPr>
            <w:tcW w:type="dxa" w:w="1200"/>
            <w:tcMar>
              <w:top w:type="dxa" w:w="70"/>
              <w:left w:type="dxa" w:w="100"/>
              <w:bottom w:type="dxa" w:w="70"/>
              <w:right w:type="dxa" w:w="100"/>
            </w:tcMar>
          </w:tcPr>
          <w:p>
            <w:r>
              <w:rPr>
                <w:b w:val="false"/>
                <w:bCs w:val="false"/>
                <w:sz w:val="18"/>
                <w:szCs w:val="18"/>
              </w:rPr>
              <w:t xml:space="preserve">Sí</w:t>
            </w:r>
          </w:p>
        </w:tc>
        <w:tc>
          <w:tcPr>
            <w:tcW w:type="dxa" w:w="4560"/>
            <w:tcMar>
              <w:top w:type="dxa" w:w="70"/>
              <w:left w:type="dxa" w:w="100"/>
              <w:bottom w:type="dxa" w:w="70"/>
              <w:right w:type="dxa" w:w="100"/>
            </w:tcMar>
          </w:tcPr>
          <w:p>
            <w:r>
              <w:rPr>
                <w:b w:val="false"/>
                <w:bCs w:val="false"/>
                <w:sz w:val="18"/>
                <w:szCs w:val="18"/>
              </w:rPr>
              <w:t xml:space="preserve">Número de teléfono de contacto.</w:t>
            </w:r>
          </w:p>
        </w:tc>
      </w:tr>
      <w:tr>
        <w:tc>
          <w:tcPr>
            <w:tcW w:type="dxa" w:w="2300"/>
            <w:shd w:fill="F4F7FB" w:val="clear"/>
            <w:tcMar>
              <w:top w:type="dxa" w:w="70"/>
              <w:left w:type="dxa" w:w="100"/>
              <w:bottom w:type="dxa" w:w="70"/>
              <w:right w:type="dxa" w:w="100"/>
            </w:tcMar>
          </w:tcPr>
          <w:p>
            <w:r>
              <w:rPr>
                <w:b w:val="false"/>
                <w:bCs w:val="false"/>
                <w:sz w:val="18"/>
                <w:szCs w:val="18"/>
              </w:rPr>
              <w:t xml:space="preserve">carrera</w:t>
            </w:r>
          </w:p>
        </w:tc>
        <w:tc>
          <w:tcPr>
            <w:tcW w:type="dxa" w:w="1300"/>
            <w:shd w:fill="F4F7FB" w:val="clear"/>
            <w:tcMar>
              <w:top w:type="dxa" w:w="70"/>
              <w:left w:type="dxa" w:w="100"/>
              <w:bottom w:type="dxa" w:w="70"/>
              <w:right w:type="dxa" w:w="100"/>
            </w:tcMar>
          </w:tcPr>
          <w:p>
            <w:r>
              <w:rPr>
                <w:b w:val="false"/>
                <w:bCs w:val="false"/>
                <w:sz w:val="18"/>
                <w:szCs w:val="18"/>
              </w:rPr>
              <w:t xml:space="preserve">String</w:t>
            </w:r>
          </w:p>
        </w:tc>
        <w:tc>
          <w:tcPr>
            <w:tcW w:type="dxa" w:w="1200"/>
            <w:shd w:fill="F4F7FB" w:val="clear"/>
            <w:tcMar>
              <w:top w:type="dxa" w:w="70"/>
              <w:left w:type="dxa" w:w="100"/>
              <w:bottom w:type="dxa" w:w="70"/>
              <w:right w:type="dxa" w:w="100"/>
            </w:tcMar>
          </w:tcPr>
          <w:p>
            <w:r>
              <w:rPr>
                <w:b w:val="false"/>
                <w:bCs w:val="false"/>
                <w:sz w:val="18"/>
                <w:szCs w:val="18"/>
              </w:rPr>
              <w:t xml:space="preserve">Sí</w:t>
            </w:r>
          </w:p>
        </w:tc>
        <w:tc>
          <w:tcPr>
            <w:tcW w:type="dxa" w:w="4560"/>
            <w:shd w:fill="F4F7FB" w:val="clear"/>
            <w:tcMar>
              <w:top w:type="dxa" w:w="70"/>
              <w:left w:type="dxa" w:w="100"/>
              <w:bottom w:type="dxa" w:w="70"/>
              <w:right w:type="dxa" w:w="100"/>
            </w:tcMar>
          </w:tcPr>
          <w:p>
            <w:r>
              <w:rPr>
                <w:b w:val="false"/>
                <w:bCs w:val="false"/>
                <w:sz w:val="18"/>
                <w:szCs w:val="18"/>
              </w:rPr>
              <w:t xml:space="preserve">Carrera que cursa el estudiante.</w:t>
            </w:r>
          </w:p>
        </w:tc>
      </w:tr>
      <w:tr>
        <w:tc>
          <w:tcPr>
            <w:tcW w:type="dxa" w:w="2300"/>
            <w:tcMar>
              <w:top w:type="dxa" w:w="70"/>
              <w:left w:type="dxa" w:w="100"/>
              <w:bottom w:type="dxa" w:w="70"/>
              <w:right w:type="dxa" w:w="100"/>
            </w:tcMar>
          </w:tcPr>
          <w:p>
            <w:r>
              <w:rPr>
                <w:b w:val="false"/>
                <w:bCs w:val="false"/>
                <w:sz w:val="18"/>
                <w:szCs w:val="18"/>
              </w:rPr>
              <w:t xml:space="preserve">actividadSeleccionada</w:t>
            </w:r>
          </w:p>
        </w:tc>
        <w:tc>
          <w:tcPr>
            <w:tcW w:type="dxa" w:w="1300"/>
            <w:tcMar>
              <w:top w:type="dxa" w:w="70"/>
              <w:left w:type="dxa" w:w="100"/>
              <w:bottom w:type="dxa" w:w="70"/>
              <w:right w:type="dxa" w:w="100"/>
            </w:tcMar>
          </w:tcPr>
          <w:p>
            <w:r>
              <w:rPr>
                <w:b w:val="false"/>
                <w:bCs w:val="false"/>
                <w:sz w:val="18"/>
                <w:szCs w:val="18"/>
              </w:rPr>
              <w:t xml:space="preserve">ObjectId (ref: actividad)</w:t>
            </w:r>
          </w:p>
        </w:tc>
        <w:tc>
          <w:tcPr>
            <w:tcW w:type="dxa" w:w="1200"/>
            <w:tcMar>
              <w:top w:type="dxa" w:w="70"/>
              <w:left w:type="dxa" w:w="100"/>
              <w:bottom w:type="dxa" w:w="70"/>
              <w:right w:type="dxa" w:w="100"/>
            </w:tcMar>
          </w:tcPr>
          <w:p>
            <w:r>
              <w:rPr>
                <w:b w:val="false"/>
                <w:bCs w:val="false"/>
                <w:sz w:val="18"/>
                <w:szCs w:val="18"/>
              </w:rPr>
              <w:t xml:space="preserve">Sí</w:t>
            </w:r>
          </w:p>
        </w:tc>
        <w:tc>
          <w:tcPr>
            <w:tcW w:type="dxa" w:w="4560"/>
            <w:tcMar>
              <w:top w:type="dxa" w:w="70"/>
              <w:left w:type="dxa" w:w="100"/>
              <w:bottom w:type="dxa" w:w="70"/>
              <w:right w:type="dxa" w:w="100"/>
            </w:tcMar>
          </w:tcPr>
          <w:p>
            <w:r>
              <w:rPr>
                <w:b w:val="false"/>
                <w:bCs w:val="false"/>
                <w:sz w:val="18"/>
                <w:szCs w:val="18"/>
              </w:rPr>
              <w:t xml:space="preserve">Referencia a la actividad en la que se inscribe. Se resuelve con populate para mostrar su nombre.</w:t>
            </w:r>
          </w:p>
        </w:tc>
      </w:tr>
      <w:tr>
        <w:tc>
          <w:tcPr>
            <w:tcW w:type="dxa" w:w="2300"/>
            <w:shd w:fill="F4F7FB" w:val="clear"/>
            <w:tcMar>
              <w:top w:type="dxa" w:w="70"/>
              <w:left w:type="dxa" w:w="100"/>
              <w:bottom w:type="dxa" w:w="70"/>
              <w:right w:type="dxa" w:w="100"/>
            </w:tcMar>
          </w:tcPr>
          <w:p>
            <w:r>
              <w:rPr>
                <w:b w:val="false"/>
                <w:bCs w:val="false"/>
                <w:sz w:val="18"/>
                <w:szCs w:val="18"/>
              </w:rPr>
              <w:t xml:space="preserve">comentarioOpcional</w:t>
            </w:r>
          </w:p>
        </w:tc>
        <w:tc>
          <w:tcPr>
            <w:tcW w:type="dxa" w:w="1300"/>
            <w:shd w:fill="F4F7FB" w:val="clear"/>
            <w:tcMar>
              <w:top w:type="dxa" w:w="70"/>
              <w:left w:type="dxa" w:w="100"/>
              <w:bottom w:type="dxa" w:w="70"/>
              <w:right w:type="dxa" w:w="100"/>
            </w:tcMar>
          </w:tcPr>
          <w:p>
            <w:r>
              <w:rPr>
                <w:b w:val="false"/>
                <w:bCs w:val="false"/>
                <w:sz w:val="18"/>
                <w:szCs w:val="18"/>
              </w:rPr>
              <w:t xml:space="preserve">String</w:t>
            </w:r>
          </w:p>
        </w:tc>
        <w:tc>
          <w:tcPr>
            <w:tcW w:type="dxa" w:w="1200"/>
            <w:shd w:fill="F4F7FB" w:val="clear"/>
            <w:tcMar>
              <w:top w:type="dxa" w:w="70"/>
              <w:left w:type="dxa" w:w="100"/>
              <w:bottom w:type="dxa" w:w="70"/>
              <w:right w:type="dxa" w:w="100"/>
            </w:tcMar>
          </w:tcPr>
          <w:p>
            <w:r>
              <w:rPr>
                <w:b w:val="false"/>
                <w:bCs w:val="false"/>
                <w:sz w:val="18"/>
                <w:szCs w:val="18"/>
              </w:rPr>
              <w:t xml:space="preserve">No</w:t>
            </w:r>
          </w:p>
        </w:tc>
        <w:tc>
          <w:tcPr>
            <w:tcW w:type="dxa" w:w="4560"/>
            <w:shd w:fill="F4F7FB" w:val="clear"/>
            <w:tcMar>
              <w:top w:type="dxa" w:w="70"/>
              <w:left w:type="dxa" w:w="100"/>
              <w:bottom w:type="dxa" w:w="70"/>
              <w:right w:type="dxa" w:w="100"/>
            </w:tcMar>
          </w:tcPr>
          <w:p>
            <w:r>
              <w:rPr>
                <w:b w:val="false"/>
                <w:bCs w:val="false"/>
                <w:sz w:val="18"/>
                <w:szCs w:val="18"/>
              </w:rPr>
              <w:t xml:space="preserve">Observación adicional del estudiante.</w:t>
            </w:r>
          </w:p>
        </w:tc>
      </w:tr>
      <w:tr>
        <w:tc>
          <w:tcPr>
            <w:tcW w:type="dxa" w:w="2300"/>
            <w:tcMar>
              <w:top w:type="dxa" w:w="70"/>
              <w:left w:type="dxa" w:w="100"/>
              <w:bottom w:type="dxa" w:w="70"/>
              <w:right w:type="dxa" w:w="100"/>
            </w:tcMar>
          </w:tcPr>
          <w:p>
            <w:r>
              <w:rPr>
                <w:b w:val="false"/>
                <w:bCs w:val="false"/>
                <w:sz w:val="18"/>
                <w:szCs w:val="18"/>
              </w:rPr>
              <w:t xml:space="preserve">fechaInscripcion</w:t>
            </w:r>
          </w:p>
        </w:tc>
        <w:tc>
          <w:tcPr>
            <w:tcW w:type="dxa" w:w="1300"/>
            <w:tcMar>
              <w:top w:type="dxa" w:w="70"/>
              <w:left w:type="dxa" w:w="100"/>
              <w:bottom w:type="dxa" w:w="70"/>
              <w:right w:type="dxa" w:w="100"/>
            </w:tcMar>
          </w:tcPr>
          <w:p>
            <w:r>
              <w:rPr>
                <w:b w:val="false"/>
                <w:bCs w:val="false"/>
                <w:sz w:val="18"/>
                <w:szCs w:val="18"/>
              </w:rPr>
              <w:t xml:space="preserve">Date</w:t>
            </w:r>
          </w:p>
        </w:tc>
        <w:tc>
          <w:tcPr>
            <w:tcW w:type="dxa" w:w="1200"/>
            <w:tcMar>
              <w:top w:type="dxa" w:w="70"/>
              <w:left w:type="dxa" w:w="100"/>
              <w:bottom w:type="dxa" w:w="70"/>
              <w:right w:type="dxa" w:w="100"/>
            </w:tcMar>
          </w:tcPr>
          <w:p>
            <w:r>
              <w:rPr>
                <w:b w:val="false"/>
                <w:bCs w:val="false"/>
                <w:sz w:val="18"/>
                <w:szCs w:val="18"/>
              </w:rPr>
              <w:t xml:space="preserve">Automático</w:t>
            </w:r>
          </w:p>
        </w:tc>
        <w:tc>
          <w:tcPr>
            <w:tcW w:type="dxa" w:w="4560"/>
            <w:tcMar>
              <w:top w:type="dxa" w:w="70"/>
              <w:left w:type="dxa" w:w="100"/>
              <w:bottom w:type="dxa" w:w="70"/>
              <w:right w:type="dxa" w:w="100"/>
            </w:tcMar>
          </w:tcPr>
          <w:p>
            <w:r>
              <w:rPr>
                <w:b w:val="false"/>
                <w:bCs w:val="false"/>
                <w:sz w:val="18"/>
                <w:szCs w:val="18"/>
              </w:rPr>
              <w:t xml:space="preserve">Marca temporal del registro. Se asigna con la fecha y hora actuales (RF-INS-11).</w:t>
            </w:r>
          </w:p>
        </w:tc>
      </w:tr>
    </w:tbl>
    <w:p>
      <w:pPr>
        <w:pStyle w:val="Heading2"/>
        <w:spacing w:after="110" w:before="230"/>
      </w:pPr>
      <w:r>
        <w:rPr>
          <w:b/>
          <w:bCs/>
          <w:color w:val="164A98"/>
          <w:sz w:val="25"/>
          <w:szCs w:val="25"/>
        </w:rPr>
        <w:t xml:space="preserve">3.4 Colección stands</w:t>
      </w:r>
    </w:p>
    <w:p>
      <w:pPr>
        <w:spacing w:after="130" w:line="276"/>
      </w:pPr>
      <w:r>
        <w:rPr>
          <w:sz w:val="22"/>
          <w:szCs w:val="22"/>
        </w:rPr>
        <w:t xml:space="preserve">Almacena los stands o grupos participantes y sus actividades vinculadas.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1200"/>
        <w:gridCol w:w="4560"/>
      </w:tblGrid>
      <w:tr>
        <w:trPr>
          <w:tblHeader/>
        </w:trPr>
        <w:tc>
          <w:tcPr>
            <w:tcW w:type="dxa" w:w="2300"/>
            <w:shd w:fill="DCE7F5" w:val="clear"/>
            <w:tcMar>
              <w:top w:type="dxa" w:w="70"/>
              <w:left w:type="dxa" w:w="100"/>
              <w:bottom w:type="dxa" w:w="70"/>
              <w:right w:type="dxa" w:w="100"/>
            </w:tcMar>
          </w:tcPr>
          <w:p>
            <w:r>
              <w:rPr>
                <w:b/>
                <w:bCs/>
                <w:sz w:val="18"/>
                <w:szCs w:val="18"/>
              </w:rPr>
              <w:t xml:space="preserve">Campo</w:t>
            </w:r>
          </w:p>
        </w:tc>
        <w:tc>
          <w:tcPr>
            <w:tcW w:type="dxa" w:w="1300"/>
            <w:shd w:fill="DCE7F5" w:val="clear"/>
            <w:tcMar>
              <w:top w:type="dxa" w:w="70"/>
              <w:left w:type="dxa" w:w="100"/>
              <w:bottom w:type="dxa" w:w="70"/>
              <w:right w:type="dxa" w:w="100"/>
            </w:tcMar>
          </w:tcPr>
          <w:p>
            <w:r>
              <w:rPr>
                <w:b/>
                <w:bCs/>
                <w:sz w:val="18"/>
                <w:szCs w:val="18"/>
              </w:rPr>
              <w:t xml:space="preserve">Tipo</w:t>
            </w:r>
          </w:p>
        </w:tc>
        <w:tc>
          <w:tcPr>
            <w:tcW w:type="dxa" w:w="1200"/>
            <w:shd w:fill="DCE7F5" w:val="clear"/>
            <w:tcMar>
              <w:top w:type="dxa" w:w="70"/>
              <w:left w:type="dxa" w:w="100"/>
              <w:bottom w:type="dxa" w:w="70"/>
              <w:right w:type="dxa" w:w="100"/>
            </w:tcMar>
          </w:tcPr>
          <w:p>
            <w:r>
              <w:rPr>
                <w:b/>
                <w:bCs/>
                <w:sz w:val="18"/>
                <w:szCs w:val="18"/>
              </w:rPr>
              <w:t xml:space="preserve">Obligatorio</w:t>
            </w:r>
          </w:p>
        </w:tc>
        <w:tc>
          <w:tcPr>
            <w:tcW w:type="dxa" w:w="4560"/>
            <w:shd w:fill="DCE7F5" w:val="clear"/>
            <w:tcMar>
              <w:top w:type="dxa" w:w="70"/>
              <w:left w:type="dxa" w:w="100"/>
              <w:bottom w:type="dxa" w:w="70"/>
              <w:right w:type="dxa" w:w="100"/>
            </w:tcMar>
          </w:tcPr>
          <w:p>
            <w:r>
              <w:rPr>
                <w:b/>
                <w:bCs/>
                <w:sz w:val="18"/>
                <w:szCs w:val="18"/>
              </w:rPr>
              <w:t xml:space="preserve">Descripción y reglas</w:t>
            </w:r>
          </w:p>
        </w:tc>
      </w:tr>
      <w:tr>
        <w:tc>
          <w:tcPr>
            <w:tcW w:type="dxa" w:w="2300"/>
            <w:tcMar>
              <w:top w:type="dxa" w:w="70"/>
              <w:left w:type="dxa" w:w="100"/>
              <w:bottom w:type="dxa" w:w="70"/>
              <w:right w:type="dxa" w:w="100"/>
            </w:tcMar>
          </w:tcPr>
          <w:p>
            <w:r>
              <w:rPr>
                <w:b w:val="false"/>
                <w:bCs w:val="false"/>
                <w:sz w:val="18"/>
                <w:szCs w:val="18"/>
              </w:rPr>
              <w:t xml:space="preserve">_id</w:t>
            </w:r>
          </w:p>
        </w:tc>
        <w:tc>
          <w:tcPr>
            <w:tcW w:type="dxa" w:w="1300"/>
            <w:tcMar>
              <w:top w:type="dxa" w:w="70"/>
              <w:left w:type="dxa" w:w="100"/>
              <w:bottom w:type="dxa" w:w="70"/>
              <w:right w:type="dxa" w:w="100"/>
            </w:tcMar>
          </w:tcPr>
          <w:p>
            <w:r>
              <w:rPr>
                <w:b w:val="false"/>
                <w:bCs w:val="false"/>
                <w:sz w:val="18"/>
                <w:szCs w:val="18"/>
              </w:rPr>
              <w:t xml:space="preserve">ObjectId</w:t>
            </w:r>
          </w:p>
        </w:tc>
        <w:tc>
          <w:tcPr>
            <w:tcW w:type="dxa" w:w="1200"/>
            <w:tcMar>
              <w:top w:type="dxa" w:w="70"/>
              <w:left w:type="dxa" w:w="100"/>
              <w:bottom w:type="dxa" w:w="70"/>
              <w:right w:type="dxa" w:w="100"/>
            </w:tcMar>
          </w:tcPr>
          <w:p>
            <w:r>
              <w:rPr>
                <w:b w:val="false"/>
                <w:bCs w:val="false"/>
                <w:sz w:val="18"/>
                <w:szCs w:val="18"/>
              </w:rPr>
              <w:t xml:space="preserve">Automático</w:t>
            </w:r>
          </w:p>
        </w:tc>
        <w:tc>
          <w:tcPr>
            <w:tcW w:type="dxa" w:w="4560"/>
            <w:tcMar>
              <w:top w:type="dxa" w:w="70"/>
              <w:left w:type="dxa" w:w="100"/>
              <w:bottom w:type="dxa" w:w="70"/>
              <w:right w:type="dxa" w:w="100"/>
            </w:tcMar>
          </w:tcPr>
          <w:p>
            <w:r>
              <w:rPr>
                <w:b w:val="false"/>
                <w:bCs w:val="false"/>
                <w:sz w:val="18"/>
                <w:szCs w:val="18"/>
              </w:rPr>
              <w:t xml:space="preserve">Identificador único generado por la base de datos.</w:t>
            </w:r>
          </w:p>
        </w:tc>
      </w:tr>
      <w:tr>
        <w:tc>
          <w:tcPr>
            <w:tcW w:type="dxa" w:w="2300"/>
            <w:shd w:fill="F4F7FB" w:val="clear"/>
            <w:tcMar>
              <w:top w:type="dxa" w:w="70"/>
              <w:left w:type="dxa" w:w="100"/>
              <w:bottom w:type="dxa" w:w="70"/>
              <w:right w:type="dxa" w:w="100"/>
            </w:tcMar>
          </w:tcPr>
          <w:p>
            <w:r>
              <w:rPr>
                <w:b w:val="false"/>
                <w:bCs w:val="false"/>
                <w:sz w:val="18"/>
                <w:szCs w:val="18"/>
              </w:rPr>
              <w:t xml:space="preserve">nombreStand</w:t>
            </w:r>
          </w:p>
        </w:tc>
        <w:tc>
          <w:tcPr>
            <w:tcW w:type="dxa" w:w="1300"/>
            <w:shd w:fill="F4F7FB" w:val="clear"/>
            <w:tcMar>
              <w:top w:type="dxa" w:w="70"/>
              <w:left w:type="dxa" w:w="100"/>
              <w:bottom w:type="dxa" w:w="70"/>
              <w:right w:type="dxa" w:w="100"/>
            </w:tcMar>
          </w:tcPr>
          <w:p>
            <w:r>
              <w:rPr>
                <w:b w:val="false"/>
                <w:bCs w:val="false"/>
                <w:sz w:val="18"/>
                <w:szCs w:val="18"/>
              </w:rPr>
              <w:t xml:space="preserve">String</w:t>
            </w:r>
          </w:p>
        </w:tc>
        <w:tc>
          <w:tcPr>
            <w:tcW w:type="dxa" w:w="1200"/>
            <w:shd w:fill="F4F7FB" w:val="clear"/>
            <w:tcMar>
              <w:top w:type="dxa" w:w="70"/>
              <w:left w:type="dxa" w:w="100"/>
              <w:bottom w:type="dxa" w:w="70"/>
              <w:right w:type="dxa" w:w="100"/>
            </w:tcMar>
          </w:tcPr>
          <w:p>
            <w:r>
              <w:rPr>
                <w:b w:val="false"/>
                <w:bCs w:val="false"/>
                <w:sz w:val="18"/>
                <w:szCs w:val="18"/>
              </w:rPr>
              <w:t xml:space="preserve">Sí</w:t>
            </w:r>
          </w:p>
        </w:tc>
        <w:tc>
          <w:tcPr>
            <w:tcW w:type="dxa" w:w="4560"/>
            <w:shd w:fill="F4F7FB" w:val="clear"/>
            <w:tcMar>
              <w:top w:type="dxa" w:w="70"/>
              <w:left w:type="dxa" w:w="100"/>
              <w:bottom w:type="dxa" w:w="70"/>
              <w:right w:type="dxa" w:w="100"/>
            </w:tcMar>
          </w:tcPr>
          <w:p>
            <w:r>
              <w:rPr>
                <w:b w:val="false"/>
                <w:bCs w:val="false"/>
                <w:sz w:val="18"/>
                <w:szCs w:val="18"/>
              </w:rPr>
              <w:t xml:space="preserve">Nombre del stand, grupo o club.</w:t>
            </w:r>
          </w:p>
        </w:tc>
      </w:tr>
      <w:tr>
        <w:tc>
          <w:tcPr>
            <w:tcW w:type="dxa" w:w="2300"/>
            <w:tcMar>
              <w:top w:type="dxa" w:w="70"/>
              <w:left w:type="dxa" w:w="100"/>
              <w:bottom w:type="dxa" w:w="70"/>
              <w:right w:type="dxa" w:w="100"/>
            </w:tcMar>
          </w:tcPr>
          <w:p>
            <w:r>
              <w:rPr>
                <w:b w:val="false"/>
                <w:bCs w:val="false"/>
                <w:sz w:val="18"/>
                <w:szCs w:val="18"/>
              </w:rPr>
              <w:t xml:space="preserve">categoriaStand</w:t>
            </w:r>
          </w:p>
        </w:tc>
        <w:tc>
          <w:tcPr>
            <w:tcW w:type="dxa" w:w="1300"/>
            <w:tcMar>
              <w:top w:type="dxa" w:w="70"/>
              <w:left w:type="dxa" w:w="100"/>
              <w:bottom w:type="dxa" w:w="70"/>
              <w:right w:type="dxa" w:w="100"/>
            </w:tcMar>
          </w:tcPr>
          <w:p>
            <w:r>
              <w:rPr>
                <w:b w:val="false"/>
                <w:bCs w:val="false"/>
                <w:sz w:val="18"/>
                <w:szCs w:val="18"/>
              </w:rPr>
              <w:t xml:space="preserve">String</w:t>
            </w:r>
          </w:p>
        </w:tc>
        <w:tc>
          <w:tcPr>
            <w:tcW w:type="dxa" w:w="1200"/>
            <w:tcMar>
              <w:top w:type="dxa" w:w="70"/>
              <w:left w:type="dxa" w:w="100"/>
              <w:bottom w:type="dxa" w:w="70"/>
              <w:right w:type="dxa" w:w="100"/>
            </w:tcMar>
          </w:tcPr>
          <w:p>
            <w:r>
              <w:rPr>
                <w:b w:val="false"/>
                <w:bCs w:val="false"/>
                <w:sz w:val="18"/>
                <w:szCs w:val="18"/>
              </w:rPr>
              <w:t xml:space="preserve">Sí</w:t>
            </w:r>
          </w:p>
        </w:tc>
        <w:tc>
          <w:tcPr>
            <w:tcW w:type="dxa" w:w="4560"/>
            <w:tcMar>
              <w:top w:type="dxa" w:w="70"/>
              <w:left w:type="dxa" w:w="100"/>
              <w:bottom w:type="dxa" w:w="70"/>
              <w:right w:type="dxa" w:w="100"/>
            </w:tcMar>
          </w:tcPr>
          <w:p>
            <w:r>
              <w:rPr>
                <w:b w:val="false"/>
                <w:bCs w:val="false"/>
                <w:sz w:val="18"/>
                <w:szCs w:val="18"/>
              </w:rPr>
              <w:t xml:space="preserve">Categoría del stand. Valores admitidos: Académico, Deportivo, Cultural, Tecnológico, Emprendimiento.</w:t>
            </w:r>
          </w:p>
        </w:tc>
      </w:tr>
      <w:tr>
        <w:tc>
          <w:tcPr>
            <w:tcW w:type="dxa" w:w="2300"/>
            <w:shd w:fill="F4F7FB" w:val="clear"/>
            <w:tcMar>
              <w:top w:type="dxa" w:w="70"/>
              <w:left w:type="dxa" w:w="100"/>
              <w:bottom w:type="dxa" w:w="70"/>
              <w:right w:type="dxa" w:w="100"/>
            </w:tcMar>
          </w:tcPr>
          <w:p>
            <w:r>
              <w:rPr>
                <w:b w:val="false"/>
                <w:bCs w:val="false"/>
                <w:sz w:val="18"/>
                <w:szCs w:val="18"/>
              </w:rPr>
              <w:t xml:space="preserve">responsableStand</w:t>
            </w:r>
          </w:p>
        </w:tc>
        <w:tc>
          <w:tcPr>
            <w:tcW w:type="dxa" w:w="1300"/>
            <w:shd w:fill="F4F7FB" w:val="clear"/>
            <w:tcMar>
              <w:top w:type="dxa" w:w="70"/>
              <w:left w:type="dxa" w:w="100"/>
              <w:bottom w:type="dxa" w:w="70"/>
              <w:right w:type="dxa" w:w="100"/>
            </w:tcMar>
          </w:tcPr>
          <w:p>
            <w:r>
              <w:rPr>
                <w:b w:val="false"/>
                <w:bCs w:val="false"/>
                <w:sz w:val="18"/>
                <w:szCs w:val="18"/>
              </w:rPr>
              <w:t xml:space="preserve">String</w:t>
            </w:r>
          </w:p>
        </w:tc>
        <w:tc>
          <w:tcPr>
            <w:tcW w:type="dxa" w:w="1200"/>
            <w:shd w:fill="F4F7FB" w:val="clear"/>
            <w:tcMar>
              <w:top w:type="dxa" w:w="70"/>
              <w:left w:type="dxa" w:w="100"/>
              <w:bottom w:type="dxa" w:w="70"/>
              <w:right w:type="dxa" w:w="100"/>
            </w:tcMar>
          </w:tcPr>
          <w:p>
            <w:r>
              <w:rPr>
                <w:b w:val="false"/>
                <w:bCs w:val="false"/>
                <w:sz w:val="18"/>
                <w:szCs w:val="18"/>
              </w:rPr>
              <w:t xml:space="preserve">Sí</w:t>
            </w:r>
          </w:p>
        </w:tc>
        <w:tc>
          <w:tcPr>
            <w:tcW w:type="dxa" w:w="4560"/>
            <w:shd w:fill="F4F7FB" w:val="clear"/>
            <w:tcMar>
              <w:top w:type="dxa" w:w="70"/>
              <w:left w:type="dxa" w:w="100"/>
              <w:bottom w:type="dxa" w:w="70"/>
              <w:right w:type="dxa" w:w="100"/>
            </w:tcMar>
          </w:tcPr>
          <w:p>
            <w:r>
              <w:rPr>
                <w:b w:val="false"/>
                <w:bCs w:val="false"/>
                <w:sz w:val="18"/>
                <w:szCs w:val="18"/>
              </w:rPr>
              <w:t xml:space="preserve">Persona responsable del stand.</w:t>
            </w:r>
          </w:p>
        </w:tc>
      </w:tr>
      <w:tr>
        <w:tc>
          <w:tcPr>
            <w:tcW w:type="dxa" w:w="2300"/>
            <w:tcMar>
              <w:top w:type="dxa" w:w="70"/>
              <w:left w:type="dxa" w:w="100"/>
              <w:bottom w:type="dxa" w:w="70"/>
              <w:right w:type="dxa" w:w="100"/>
            </w:tcMar>
          </w:tcPr>
          <w:p>
            <w:r>
              <w:rPr>
                <w:b w:val="false"/>
                <w:bCs w:val="false"/>
                <w:sz w:val="18"/>
                <w:szCs w:val="18"/>
              </w:rPr>
              <w:t xml:space="preserve">ubicacionStand</w:t>
            </w:r>
          </w:p>
        </w:tc>
        <w:tc>
          <w:tcPr>
            <w:tcW w:type="dxa" w:w="1300"/>
            <w:tcMar>
              <w:top w:type="dxa" w:w="70"/>
              <w:left w:type="dxa" w:w="100"/>
              <w:bottom w:type="dxa" w:w="70"/>
              <w:right w:type="dxa" w:w="100"/>
            </w:tcMar>
          </w:tcPr>
          <w:p>
            <w:r>
              <w:rPr>
                <w:b w:val="false"/>
                <w:bCs w:val="false"/>
                <w:sz w:val="18"/>
                <w:szCs w:val="18"/>
              </w:rPr>
              <w:t xml:space="preserve">String</w:t>
            </w:r>
          </w:p>
        </w:tc>
        <w:tc>
          <w:tcPr>
            <w:tcW w:type="dxa" w:w="1200"/>
            <w:tcMar>
              <w:top w:type="dxa" w:w="70"/>
              <w:left w:type="dxa" w:w="100"/>
              <w:bottom w:type="dxa" w:w="70"/>
              <w:right w:type="dxa" w:w="100"/>
            </w:tcMar>
          </w:tcPr>
          <w:p>
            <w:r>
              <w:rPr>
                <w:b w:val="false"/>
                <w:bCs w:val="false"/>
                <w:sz w:val="18"/>
                <w:szCs w:val="18"/>
              </w:rPr>
              <w:t xml:space="preserve">Sí</w:t>
            </w:r>
          </w:p>
        </w:tc>
        <w:tc>
          <w:tcPr>
            <w:tcW w:type="dxa" w:w="4560"/>
            <w:tcMar>
              <w:top w:type="dxa" w:w="70"/>
              <w:left w:type="dxa" w:w="100"/>
              <w:bottom w:type="dxa" w:w="70"/>
              <w:right w:type="dxa" w:w="100"/>
            </w:tcMar>
          </w:tcPr>
          <w:p>
            <w:r>
              <w:rPr>
                <w:b w:val="false"/>
                <w:bCs w:val="false"/>
                <w:sz w:val="18"/>
                <w:szCs w:val="18"/>
              </w:rPr>
              <w:t xml:space="preserve">Ubicación asignada dentro del campus.</w:t>
            </w:r>
          </w:p>
        </w:tc>
      </w:tr>
      <w:tr>
        <w:tc>
          <w:tcPr>
            <w:tcW w:type="dxa" w:w="2300"/>
            <w:shd w:fill="F4F7FB" w:val="clear"/>
            <w:tcMar>
              <w:top w:type="dxa" w:w="70"/>
              <w:left w:type="dxa" w:w="100"/>
              <w:bottom w:type="dxa" w:w="70"/>
              <w:right w:type="dxa" w:w="100"/>
            </w:tcMar>
          </w:tcPr>
          <w:p>
            <w:r>
              <w:rPr>
                <w:b w:val="false"/>
                <w:bCs w:val="false"/>
                <w:sz w:val="18"/>
                <w:szCs w:val="18"/>
              </w:rPr>
              <w:t xml:space="preserve">descripcionStand</w:t>
            </w:r>
          </w:p>
        </w:tc>
        <w:tc>
          <w:tcPr>
            <w:tcW w:type="dxa" w:w="1300"/>
            <w:shd w:fill="F4F7FB" w:val="clear"/>
            <w:tcMar>
              <w:top w:type="dxa" w:w="70"/>
              <w:left w:type="dxa" w:w="100"/>
              <w:bottom w:type="dxa" w:w="70"/>
              <w:right w:type="dxa" w:w="100"/>
            </w:tcMar>
          </w:tcPr>
          <w:p>
            <w:r>
              <w:rPr>
                <w:b w:val="false"/>
                <w:bCs w:val="false"/>
                <w:sz w:val="18"/>
                <w:szCs w:val="18"/>
              </w:rPr>
              <w:t xml:space="preserve">String</w:t>
            </w:r>
          </w:p>
        </w:tc>
        <w:tc>
          <w:tcPr>
            <w:tcW w:type="dxa" w:w="1200"/>
            <w:shd w:fill="F4F7FB" w:val="clear"/>
            <w:tcMar>
              <w:top w:type="dxa" w:w="70"/>
              <w:left w:type="dxa" w:w="100"/>
              <w:bottom w:type="dxa" w:w="70"/>
              <w:right w:type="dxa" w:w="100"/>
            </w:tcMar>
          </w:tcPr>
          <w:p>
            <w:r>
              <w:rPr>
                <w:b w:val="false"/>
                <w:bCs w:val="false"/>
                <w:sz w:val="18"/>
                <w:szCs w:val="18"/>
              </w:rPr>
              <w:t xml:space="preserve">No</w:t>
            </w:r>
          </w:p>
        </w:tc>
        <w:tc>
          <w:tcPr>
            <w:tcW w:type="dxa" w:w="4560"/>
            <w:shd w:fill="F4F7FB" w:val="clear"/>
            <w:tcMar>
              <w:top w:type="dxa" w:w="70"/>
              <w:left w:type="dxa" w:w="100"/>
              <w:bottom w:type="dxa" w:w="70"/>
              <w:right w:type="dxa" w:w="100"/>
            </w:tcMar>
          </w:tcPr>
          <w:p>
            <w:r>
              <w:rPr>
                <w:b w:val="false"/>
                <w:bCs w:val="false"/>
                <w:sz w:val="18"/>
                <w:szCs w:val="18"/>
              </w:rPr>
              <w:t xml:space="preserve">Descripción de la propuesta del stand.</w:t>
            </w:r>
          </w:p>
        </w:tc>
      </w:tr>
      <w:tr>
        <w:tc>
          <w:tcPr>
            <w:tcW w:type="dxa" w:w="2300"/>
            <w:tcMar>
              <w:top w:type="dxa" w:w="70"/>
              <w:left w:type="dxa" w:w="100"/>
              <w:bottom w:type="dxa" w:w="70"/>
              <w:right w:type="dxa" w:w="100"/>
            </w:tcMar>
          </w:tcPr>
          <w:p>
            <w:r>
              <w:rPr>
                <w:b w:val="false"/>
                <w:bCs w:val="false"/>
                <w:sz w:val="18"/>
                <w:szCs w:val="18"/>
              </w:rPr>
              <w:t xml:space="preserve">actividadesStand</w:t>
            </w:r>
          </w:p>
        </w:tc>
        <w:tc>
          <w:tcPr>
            <w:tcW w:type="dxa" w:w="1300"/>
            <w:tcMar>
              <w:top w:type="dxa" w:w="70"/>
              <w:left w:type="dxa" w:w="100"/>
              <w:bottom w:type="dxa" w:w="70"/>
              <w:right w:type="dxa" w:w="100"/>
            </w:tcMar>
          </w:tcPr>
          <w:p>
            <w:r>
              <w:rPr>
                <w:b w:val="false"/>
                <w:bCs w:val="false"/>
                <w:sz w:val="18"/>
                <w:szCs w:val="18"/>
              </w:rPr>
              <w:t xml:space="preserve">Array de ObjectId (ref: actividad)</w:t>
            </w:r>
          </w:p>
        </w:tc>
        <w:tc>
          <w:tcPr>
            <w:tcW w:type="dxa" w:w="1200"/>
            <w:tcMar>
              <w:top w:type="dxa" w:w="70"/>
              <w:left w:type="dxa" w:w="100"/>
              <w:bottom w:type="dxa" w:w="70"/>
              <w:right w:type="dxa" w:w="100"/>
            </w:tcMar>
          </w:tcPr>
          <w:p>
            <w:r>
              <w:rPr>
                <w:b w:val="false"/>
                <w:bCs w:val="false"/>
                <w:sz w:val="18"/>
                <w:szCs w:val="18"/>
              </w:rPr>
              <w:t xml:space="preserve">No</w:t>
            </w:r>
          </w:p>
        </w:tc>
        <w:tc>
          <w:tcPr>
            <w:tcW w:type="dxa" w:w="4560"/>
            <w:tcMar>
              <w:top w:type="dxa" w:w="70"/>
              <w:left w:type="dxa" w:w="100"/>
              <w:bottom w:type="dxa" w:w="70"/>
              <w:right w:type="dxa" w:w="100"/>
            </w:tcMar>
          </w:tcPr>
          <w:p>
            <w:r>
              <w:rPr>
                <w:b w:val="false"/>
                <w:bCs w:val="false"/>
                <w:sz w:val="18"/>
                <w:szCs w:val="18"/>
              </w:rPr>
              <w:t xml:space="preserve">Actividades relacionadas con el stand (RF-STA-05). Se resuelven con populate para mostrar sus nombres.</w:t>
            </w:r>
          </w:p>
        </w:tc>
      </w:tr>
    </w:tbl>
    <w:p>
      <w:pPr>
        <w:pStyle w:val="Heading2"/>
        <w:spacing w:after="110" w:before="230"/>
      </w:pPr>
      <w:r>
        <w:rPr>
          <w:b/>
          <w:bCs/>
          <w:color w:val="164A98"/>
          <w:sz w:val="25"/>
          <w:szCs w:val="25"/>
        </w:rPr>
        <w:t xml:space="preserve">3.5 Colección administradors</w:t>
      </w:r>
    </w:p>
    <w:p>
      <w:pPr>
        <w:spacing w:after="130" w:line="276"/>
      </w:pPr>
      <w:r>
        <w:rPr>
          <w:sz w:val="22"/>
          <w:szCs w:val="22"/>
        </w:rPr>
        <w:t xml:space="preserve">Registro de los correos autorizados para acceder al panel administrativo.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1200"/>
        <w:gridCol w:w="4560"/>
      </w:tblGrid>
      <w:tr>
        <w:trPr>
          <w:tblHeader/>
        </w:trPr>
        <w:tc>
          <w:tcPr>
            <w:tcW w:type="dxa" w:w="2300"/>
            <w:shd w:fill="DCE7F5" w:val="clear"/>
            <w:tcMar>
              <w:top w:type="dxa" w:w="70"/>
              <w:left w:type="dxa" w:w="100"/>
              <w:bottom w:type="dxa" w:w="70"/>
              <w:right w:type="dxa" w:w="100"/>
            </w:tcMar>
          </w:tcPr>
          <w:p>
            <w:r>
              <w:rPr>
                <w:b/>
                <w:bCs/>
                <w:sz w:val="18"/>
                <w:szCs w:val="18"/>
              </w:rPr>
              <w:t xml:space="preserve">Campo</w:t>
            </w:r>
          </w:p>
        </w:tc>
        <w:tc>
          <w:tcPr>
            <w:tcW w:type="dxa" w:w="1300"/>
            <w:shd w:fill="DCE7F5" w:val="clear"/>
            <w:tcMar>
              <w:top w:type="dxa" w:w="70"/>
              <w:left w:type="dxa" w:w="100"/>
              <w:bottom w:type="dxa" w:w="70"/>
              <w:right w:type="dxa" w:w="100"/>
            </w:tcMar>
          </w:tcPr>
          <w:p>
            <w:r>
              <w:rPr>
                <w:b/>
                <w:bCs/>
                <w:sz w:val="18"/>
                <w:szCs w:val="18"/>
              </w:rPr>
              <w:t xml:space="preserve">Tipo</w:t>
            </w:r>
          </w:p>
        </w:tc>
        <w:tc>
          <w:tcPr>
            <w:tcW w:type="dxa" w:w="1200"/>
            <w:shd w:fill="DCE7F5" w:val="clear"/>
            <w:tcMar>
              <w:top w:type="dxa" w:w="70"/>
              <w:left w:type="dxa" w:w="100"/>
              <w:bottom w:type="dxa" w:w="70"/>
              <w:right w:type="dxa" w:w="100"/>
            </w:tcMar>
          </w:tcPr>
          <w:p>
            <w:r>
              <w:rPr>
                <w:b/>
                <w:bCs/>
                <w:sz w:val="18"/>
                <w:szCs w:val="18"/>
              </w:rPr>
              <w:t xml:space="preserve">Obligatorio</w:t>
            </w:r>
          </w:p>
        </w:tc>
        <w:tc>
          <w:tcPr>
            <w:tcW w:type="dxa" w:w="4560"/>
            <w:shd w:fill="DCE7F5" w:val="clear"/>
            <w:tcMar>
              <w:top w:type="dxa" w:w="70"/>
              <w:left w:type="dxa" w:w="100"/>
              <w:bottom w:type="dxa" w:w="70"/>
              <w:right w:type="dxa" w:w="100"/>
            </w:tcMar>
          </w:tcPr>
          <w:p>
            <w:r>
              <w:rPr>
                <w:b/>
                <w:bCs/>
                <w:sz w:val="18"/>
                <w:szCs w:val="18"/>
              </w:rPr>
              <w:t xml:space="preserve">Descripción y reglas</w:t>
            </w:r>
          </w:p>
        </w:tc>
      </w:tr>
      <w:tr>
        <w:tc>
          <w:tcPr>
            <w:tcW w:type="dxa" w:w="2300"/>
            <w:tcMar>
              <w:top w:type="dxa" w:w="70"/>
              <w:left w:type="dxa" w:w="100"/>
              <w:bottom w:type="dxa" w:w="70"/>
              <w:right w:type="dxa" w:w="100"/>
            </w:tcMar>
          </w:tcPr>
          <w:p>
            <w:r>
              <w:rPr>
                <w:b w:val="false"/>
                <w:bCs w:val="false"/>
                <w:sz w:val="18"/>
                <w:szCs w:val="18"/>
              </w:rPr>
              <w:t xml:space="preserve">_id</w:t>
            </w:r>
          </w:p>
        </w:tc>
        <w:tc>
          <w:tcPr>
            <w:tcW w:type="dxa" w:w="1300"/>
            <w:tcMar>
              <w:top w:type="dxa" w:w="70"/>
              <w:left w:type="dxa" w:w="100"/>
              <w:bottom w:type="dxa" w:w="70"/>
              <w:right w:type="dxa" w:w="100"/>
            </w:tcMar>
          </w:tcPr>
          <w:p>
            <w:r>
              <w:rPr>
                <w:b w:val="false"/>
                <w:bCs w:val="false"/>
                <w:sz w:val="18"/>
                <w:szCs w:val="18"/>
              </w:rPr>
              <w:t xml:space="preserve">ObjectId</w:t>
            </w:r>
          </w:p>
        </w:tc>
        <w:tc>
          <w:tcPr>
            <w:tcW w:type="dxa" w:w="1200"/>
            <w:tcMar>
              <w:top w:type="dxa" w:w="70"/>
              <w:left w:type="dxa" w:w="100"/>
              <w:bottom w:type="dxa" w:w="70"/>
              <w:right w:type="dxa" w:w="100"/>
            </w:tcMar>
          </w:tcPr>
          <w:p>
            <w:r>
              <w:rPr>
                <w:b w:val="false"/>
                <w:bCs w:val="false"/>
                <w:sz w:val="18"/>
                <w:szCs w:val="18"/>
              </w:rPr>
              <w:t xml:space="preserve">Automático</w:t>
            </w:r>
          </w:p>
        </w:tc>
        <w:tc>
          <w:tcPr>
            <w:tcW w:type="dxa" w:w="4560"/>
            <w:tcMar>
              <w:top w:type="dxa" w:w="70"/>
              <w:left w:type="dxa" w:w="100"/>
              <w:bottom w:type="dxa" w:w="70"/>
              <w:right w:type="dxa" w:w="100"/>
            </w:tcMar>
          </w:tcPr>
          <w:p>
            <w:r>
              <w:rPr>
                <w:b w:val="false"/>
                <w:bCs w:val="false"/>
                <w:sz w:val="18"/>
                <w:szCs w:val="18"/>
              </w:rPr>
              <w:t xml:space="preserve">Identificador único generado por la base de datos.</w:t>
            </w:r>
          </w:p>
        </w:tc>
      </w:tr>
      <w:tr>
        <w:tc>
          <w:tcPr>
            <w:tcW w:type="dxa" w:w="2300"/>
            <w:shd w:fill="F4F7FB" w:val="clear"/>
            <w:tcMar>
              <w:top w:type="dxa" w:w="70"/>
              <w:left w:type="dxa" w:w="100"/>
              <w:bottom w:type="dxa" w:w="70"/>
              <w:right w:type="dxa" w:w="100"/>
            </w:tcMar>
          </w:tcPr>
          <w:p>
            <w:r>
              <w:rPr>
                <w:b w:val="false"/>
                <w:bCs w:val="false"/>
                <w:sz w:val="18"/>
                <w:szCs w:val="18"/>
              </w:rPr>
              <w:t xml:space="preserve">correoAdministrador</w:t>
            </w:r>
          </w:p>
        </w:tc>
        <w:tc>
          <w:tcPr>
            <w:tcW w:type="dxa" w:w="1300"/>
            <w:shd w:fill="F4F7FB" w:val="clear"/>
            <w:tcMar>
              <w:top w:type="dxa" w:w="70"/>
              <w:left w:type="dxa" w:w="100"/>
              <w:bottom w:type="dxa" w:w="70"/>
              <w:right w:type="dxa" w:w="100"/>
            </w:tcMar>
          </w:tcPr>
          <w:p>
            <w:r>
              <w:rPr>
                <w:b w:val="false"/>
                <w:bCs w:val="false"/>
                <w:sz w:val="18"/>
                <w:szCs w:val="18"/>
              </w:rPr>
              <w:t xml:space="preserve">String</w:t>
            </w:r>
          </w:p>
        </w:tc>
        <w:tc>
          <w:tcPr>
            <w:tcW w:type="dxa" w:w="1200"/>
            <w:shd w:fill="F4F7FB" w:val="clear"/>
            <w:tcMar>
              <w:top w:type="dxa" w:w="70"/>
              <w:left w:type="dxa" w:w="100"/>
              <w:bottom w:type="dxa" w:w="70"/>
              <w:right w:type="dxa" w:w="100"/>
            </w:tcMar>
          </w:tcPr>
          <w:p>
            <w:r>
              <w:rPr>
                <w:b w:val="false"/>
                <w:bCs w:val="false"/>
                <w:sz w:val="18"/>
                <w:szCs w:val="18"/>
              </w:rPr>
              <w:t xml:space="preserve">Sí</w:t>
            </w:r>
          </w:p>
        </w:tc>
        <w:tc>
          <w:tcPr>
            <w:tcW w:type="dxa" w:w="4560"/>
            <w:shd w:fill="F4F7FB" w:val="clear"/>
            <w:tcMar>
              <w:top w:type="dxa" w:w="70"/>
              <w:left w:type="dxa" w:w="100"/>
              <w:bottom w:type="dxa" w:w="70"/>
              <w:right w:type="dxa" w:w="100"/>
            </w:tcMar>
          </w:tcPr>
          <w:p>
            <w:r>
              <w:rPr>
                <w:b w:val="false"/>
                <w:bCs w:val="false"/>
                <w:sz w:val="18"/>
                <w:szCs w:val="18"/>
              </w:rPr>
              <w:t xml:space="preserve">Correo institucional del administrador. Único, se almacena en minúscula y sin espacios.</w:t>
            </w:r>
          </w:p>
        </w:tc>
      </w:tr>
      <w:tr>
        <w:tc>
          <w:tcPr>
            <w:tcW w:type="dxa" w:w="2300"/>
            <w:tcMar>
              <w:top w:type="dxa" w:w="70"/>
              <w:left w:type="dxa" w:w="100"/>
              <w:bottom w:type="dxa" w:w="70"/>
              <w:right w:type="dxa" w:w="100"/>
            </w:tcMar>
          </w:tcPr>
          <w:p>
            <w:r>
              <w:rPr>
                <w:b w:val="false"/>
                <w:bCs w:val="false"/>
                <w:sz w:val="18"/>
                <w:szCs w:val="18"/>
              </w:rPr>
              <w:t xml:space="preserve">nombreAdministrador</w:t>
            </w:r>
          </w:p>
        </w:tc>
        <w:tc>
          <w:tcPr>
            <w:tcW w:type="dxa" w:w="1300"/>
            <w:tcMar>
              <w:top w:type="dxa" w:w="70"/>
              <w:left w:type="dxa" w:w="100"/>
              <w:bottom w:type="dxa" w:w="70"/>
              <w:right w:type="dxa" w:w="100"/>
            </w:tcMar>
          </w:tcPr>
          <w:p>
            <w:r>
              <w:rPr>
                <w:b w:val="false"/>
                <w:bCs w:val="false"/>
                <w:sz w:val="18"/>
                <w:szCs w:val="18"/>
              </w:rPr>
              <w:t xml:space="preserve">String</w:t>
            </w:r>
          </w:p>
        </w:tc>
        <w:tc>
          <w:tcPr>
            <w:tcW w:type="dxa" w:w="1200"/>
            <w:tcMar>
              <w:top w:type="dxa" w:w="70"/>
              <w:left w:type="dxa" w:w="100"/>
              <w:bottom w:type="dxa" w:w="70"/>
              <w:right w:type="dxa" w:w="100"/>
            </w:tcMar>
          </w:tcPr>
          <w:p>
            <w:r>
              <w:rPr>
                <w:b w:val="false"/>
                <w:bCs w:val="false"/>
                <w:sz w:val="18"/>
                <w:szCs w:val="18"/>
              </w:rPr>
              <w:t xml:space="preserve">No</w:t>
            </w:r>
          </w:p>
        </w:tc>
        <w:tc>
          <w:tcPr>
            <w:tcW w:type="dxa" w:w="4560"/>
            <w:tcMar>
              <w:top w:type="dxa" w:w="70"/>
              <w:left w:type="dxa" w:w="100"/>
              <w:bottom w:type="dxa" w:w="70"/>
              <w:right w:type="dxa" w:w="100"/>
            </w:tcMar>
          </w:tcPr>
          <w:p>
            <w:r>
              <w:rPr>
                <w:b w:val="false"/>
                <w:bCs w:val="false"/>
                <w:sz w:val="18"/>
                <w:szCs w:val="18"/>
              </w:rPr>
              <w:t xml:space="preserve">Nombre del integrante del comité organizador.</w:t>
            </w:r>
          </w:p>
        </w:tc>
      </w:tr>
    </w:tbl>
    <w:p>
      <w:pPr>
        <w:spacing w:after="140"/>
      </w:pPr>
      <w:r>
        <w:rPr>
          <w:i/>
          <w:iCs/>
          <w:color w:val="5F5E5A"/>
          <w:sz w:val="19"/>
          <w:szCs w:val="19"/>
        </w:rPr>
        <w:t xml:space="preserve">Observación de diseño: esta colección está definida pero el procedimiento de inicio de sesión no la consulta; la validación se limita al dominio del correo. La consecuencia se documenta como riesgo abierto en la ERS v2.0, sección 6.4.</w:t>
      </w:r>
    </w:p>
    <w:p>
      <w:pPr>
        <w:pStyle w:val="Heading2"/>
        <w:spacing w:after="110" w:before="230"/>
      </w:pPr>
      <w:r>
        <w:rPr>
          <w:b/>
          <w:bCs/>
          <w:color w:val="164A98"/>
          <w:sz w:val="25"/>
          <w:szCs w:val="25"/>
        </w:rPr>
        <w:t xml:space="preserve">3.6 Colección contactos</w:t>
      </w:r>
    </w:p>
    <w:p>
      <w:pPr>
        <w:spacing w:after="130" w:line="276"/>
      </w:pPr>
      <w:r>
        <w:rPr>
          <w:sz w:val="22"/>
          <w:szCs w:val="22"/>
        </w:rPr>
        <w:t xml:space="preserve">Almacena las consultas enviadas por los visitantes a través de la página de contacto.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1200"/>
        <w:gridCol w:w="4560"/>
      </w:tblGrid>
      <w:tr>
        <w:trPr>
          <w:tblHeader/>
        </w:trPr>
        <w:tc>
          <w:tcPr>
            <w:tcW w:type="dxa" w:w="2300"/>
            <w:shd w:fill="DCE7F5" w:val="clear"/>
            <w:tcMar>
              <w:top w:type="dxa" w:w="70"/>
              <w:left w:type="dxa" w:w="100"/>
              <w:bottom w:type="dxa" w:w="70"/>
              <w:right w:type="dxa" w:w="100"/>
            </w:tcMar>
          </w:tcPr>
          <w:p>
            <w:r>
              <w:rPr>
                <w:b/>
                <w:bCs/>
                <w:sz w:val="18"/>
                <w:szCs w:val="18"/>
              </w:rPr>
              <w:t xml:space="preserve">Campo</w:t>
            </w:r>
          </w:p>
        </w:tc>
        <w:tc>
          <w:tcPr>
            <w:tcW w:type="dxa" w:w="1300"/>
            <w:shd w:fill="DCE7F5" w:val="clear"/>
            <w:tcMar>
              <w:top w:type="dxa" w:w="70"/>
              <w:left w:type="dxa" w:w="100"/>
              <w:bottom w:type="dxa" w:w="70"/>
              <w:right w:type="dxa" w:w="100"/>
            </w:tcMar>
          </w:tcPr>
          <w:p>
            <w:r>
              <w:rPr>
                <w:b/>
                <w:bCs/>
                <w:sz w:val="18"/>
                <w:szCs w:val="18"/>
              </w:rPr>
              <w:t xml:space="preserve">Tipo</w:t>
            </w:r>
          </w:p>
        </w:tc>
        <w:tc>
          <w:tcPr>
            <w:tcW w:type="dxa" w:w="1200"/>
            <w:shd w:fill="DCE7F5" w:val="clear"/>
            <w:tcMar>
              <w:top w:type="dxa" w:w="70"/>
              <w:left w:type="dxa" w:w="100"/>
              <w:bottom w:type="dxa" w:w="70"/>
              <w:right w:type="dxa" w:w="100"/>
            </w:tcMar>
          </w:tcPr>
          <w:p>
            <w:r>
              <w:rPr>
                <w:b/>
                <w:bCs/>
                <w:sz w:val="18"/>
                <w:szCs w:val="18"/>
              </w:rPr>
              <w:t xml:space="preserve">Obligatorio</w:t>
            </w:r>
          </w:p>
        </w:tc>
        <w:tc>
          <w:tcPr>
            <w:tcW w:type="dxa" w:w="4560"/>
            <w:shd w:fill="DCE7F5" w:val="clear"/>
            <w:tcMar>
              <w:top w:type="dxa" w:w="70"/>
              <w:left w:type="dxa" w:w="100"/>
              <w:bottom w:type="dxa" w:w="70"/>
              <w:right w:type="dxa" w:w="100"/>
            </w:tcMar>
          </w:tcPr>
          <w:p>
            <w:r>
              <w:rPr>
                <w:b/>
                <w:bCs/>
                <w:sz w:val="18"/>
                <w:szCs w:val="18"/>
              </w:rPr>
              <w:t xml:space="preserve">Descripción y reglas</w:t>
            </w:r>
          </w:p>
        </w:tc>
      </w:tr>
      <w:tr>
        <w:tc>
          <w:tcPr>
            <w:tcW w:type="dxa" w:w="2300"/>
            <w:tcMar>
              <w:top w:type="dxa" w:w="70"/>
              <w:left w:type="dxa" w:w="100"/>
              <w:bottom w:type="dxa" w:w="70"/>
              <w:right w:type="dxa" w:w="100"/>
            </w:tcMar>
          </w:tcPr>
          <w:p>
            <w:r>
              <w:rPr>
                <w:b w:val="false"/>
                <w:bCs w:val="false"/>
                <w:sz w:val="18"/>
                <w:szCs w:val="18"/>
              </w:rPr>
              <w:t xml:space="preserve">_id</w:t>
            </w:r>
          </w:p>
        </w:tc>
        <w:tc>
          <w:tcPr>
            <w:tcW w:type="dxa" w:w="1300"/>
            <w:tcMar>
              <w:top w:type="dxa" w:w="70"/>
              <w:left w:type="dxa" w:w="100"/>
              <w:bottom w:type="dxa" w:w="70"/>
              <w:right w:type="dxa" w:w="100"/>
            </w:tcMar>
          </w:tcPr>
          <w:p>
            <w:r>
              <w:rPr>
                <w:b w:val="false"/>
                <w:bCs w:val="false"/>
                <w:sz w:val="18"/>
                <w:szCs w:val="18"/>
              </w:rPr>
              <w:t xml:space="preserve">ObjectId</w:t>
            </w:r>
          </w:p>
        </w:tc>
        <w:tc>
          <w:tcPr>
            <w:tcW w:type="dxa" w:w="1200"/>
            <w:tcMar>
              <w:top w:type="dxa" w:w="70"/>
              <w:left w:type="dxa" w:w="100"/>
              <w:bottom w:type="dxa" w:w="70"/>
              <w:right w:type="dxa" w:w="100"/>
            </w:tcMar>
          </w:tcPr>
          <w:p>
            <w:r>
              <w:rPr>
                <w:b w:val="false"/>
                <w:bCs w:val="false"/>
                <w:sz w:val="18"/>
                <w:szCs w:val="18"/>
              </w:rPr>
              <w:t xml:space="preserve">Automático</w:t>
            </w:r>
          </w:p>
        </w:tc>
        <w:tc>
          <w:tcPr>
            <w:tcW w:type="dxa" w:w="4560"/>
            <w:tcMar>
              <w:top w:type="dxa" w:w="70"/>
              <w:left w:type="dxa" w:w="100"/>
              <w:bottom w:type="dxa" w:w="70"/>
              <w:right w:type="dxa" w:w="100"/>
            </w:tcMar>
          </w:tcPr>
          <w:p>
            <w:r>
              <w:rPr>
                <w:b w:val="false"/>
                <w:bCs w:val="false"/>
                <w:sz w:val="18"/>
                <w:szCs w:val="18"/>
              </w:rPr>
              <w:t xml:space="preserve">Identificador único generado por la base de datos.</w:t>
            </w:r>
          </w:p>
        </w:tc>
      </w:tr>
      <w:tr>
        <w:tc>
          <w:tcPr>
            <w:tcW w:type="dxa" w:w="2300"/>
            <w:shd w:fill="F4F7FB" w:val="clear"/>
            <w:tcMar>
              <w:top w:type="dxa" w:w="70"/>
              <w:left w:type="dxa" w:w="100"/>
              <w:bottom w:type="dxa" w:w="70"/>
              <w:right w:type="dxa" w:w="100"/>
            </w:tcMar>
          </w:tcPr>
          <w:p>
            <w:r>
              <w:rPr>
                <w:b w:val="false"/>
                <w:bCs w:val="false"/>
                <w:sz w:val="18"/>
                <w:szCs w:val="18"/>
              </w:rPr>
              <w:t xml:space="preserve">nombreCompleto</w:t>
            </w:r>
          </w:p>
        </w:tc>
        <w:tc>
          <w:tcPr>
            <w:tcW w:type="dxa" w:w="1300"/>
            <w:shd w:fill="F4F7FB" w:val="clear"/>
            <w:tcMar>
              <w:top w:type="dxa" w:w="70"/>
              <w:left w:type="dxa" w:w="100"/>
              <w:bottom w:type="dxa" w:w="70"/>
              <w:right w:type="dxa" w:w="100"/>
            </w:tcMar>
          </w:tcPr>
          <w:p>
            <w:r>
              <w:rPr>
                <w:b w:val="false"/>
                <w:bCs w:val="false"/>
                <w:sz w:val="18"/>
                <w:szCs w:val="18"/>
              </w:rPr>
              <w:t xml:space="preserve">String</w:t>
            </w:r>
          </w:p>
        </w:tc>
        <w:tc>
          <w:tcPr>
            <w:tcW w:type="dxa" w:w="1200"/>
            <w:shd w:fill="F4F7FB" w:val="clear"/>
            <w:tcMar>
              <w:top w:type="dxa" w:w="70"/>
              <w:left w:type="dxa" w:w="100"/>
              <w:bottom w:type="dxa" w:w="70"/>
              <w:right w:type="dxa" w:w="100"/>
            </w:tcMar>
          </w:tcPr>
          <w:p>
            <w:r>
              <w:rPr>
                <w:b w:val="false"/>
                <w:bCs w:val="false"/>
                <w:sz w:val="18"/>
                <w:szCs w:val="18"/>
              </w:rPr>
              <w:t xml:space="preserve">Sí</w:t>
            </w:r>
          </w:p>
        </w:tc>
        <w:tc>
          <w:tcPr>
            <w:tcW w:type="dxa" w:w="4560"/>
            <w:shd w:fill="F4F7FB" w:val="clear"/>
            <w:tcMar>
              <w:top w:type="dxa" w:w="70"/>
              <w:left w:type="dxa" w:w="100"/>
              <w:bottom w:type="dxa" w:w="70"/>
              <w:right w:type="dxa" w:w="100"/>
            </w:tcMar>
          </w:tcPr>
          <w:p>
            <w:r>
              <w:rPr>
                <w:b w:val="false"/>
                <w:bCs w:val="false"/>
                <w:sz w:val="18"/>
                <w:szCs w:val="18"/>
              </w:rPr>
              <w:t xml:space="preserve">Nombre de quien envía la consulta.</w:t>
            </w:r>
          </w:p>
        </w:tc>
      </w:tr>
      <w:tr>
        <w:tc>
          <w:tcPr>
            <w:tcW w:type="dxa" w:w="2300"/>
            <w:tcMar>
              <w:top w:type="dxa" w:w="70"/>
              <w:left w:type="dxa" w:w="100"/>
              <w:bottom w:type="dxa" w:w="70"/>
              <w:right w:type="dxa" w:w="100"/>
            </w:tcMar>
          </w:tcPr>
          <w:p>
            <w:r>
              <w:rPr>
                <w:b w:val="false"/>
                <w:bCs w:val="false"/>
                <w:sz w:val="18"/>
                <w:szCs w:val="18"/>
              </w:rPr>
              <w:t xml:space="preserve">correo</w:t>
            </w:r>
          </w:p>
        </w:tc>
        <w:tc>
          <w:tcPr>
            <w:tcW w:type="dxa" w:w="1300"/>
            <w:tcMar>
              <w:top w:type="dxa" w:w="70"/>
              <w:left w:type="dxa" w:w="100"/>
              <w:bottom w:type="dxa" w:w="70"/>
              <w:right w:type="dxa" w:w="100"/>
            </w:tcMar>
          </w:tcPr>
          <w:p>
            <w:r>
              <w:rPr>
                <w:b w:val="false"/>
                <w:bCs w:val="false"/>
                <w:sz w:val="18"/>
                <w:szCs w:val="18"/>
              </w:rPr>
              <w:t xml:space="preserve">String</w:t>
            </w:r>
          </w:p>
        </w:tc>
        <w:tc>
          <w:tcPr>
            <w:tcW w:type="dxa" w:w="1200"/>
            <w:tcMar>
              <w:top w:type="dxa" w:w="70"/>
              <w:left w:type="dxa" w:w="100"/>
              <w:bottom w:type="dxa" w:w="70"/>
              <w:right w:type="dxa" w:w="100"/>
            </w:tcMar>
          </w:tcPr>
          <w:p>
            <w:r>
              <w:rPr>
                <w:b w:val="false"/>
                <w:bCs w:val="false"/>
                <w:sz w:val="18"/>
                <w:szCs w:val="18"/>
              </w:rPr>
              <w:t xml:space="preserve">Sí</w:t>
            </w:r>
          </w:p>
        </w:tc>
        <w:tc>
          <w:tcPr>
            <w:tcW w:type="dxa" w:w="4560"/>
            <w:tcMar>
              <w:top w:type="dxa" w:w="70"/>
              <w:left w:type="dxa" w:w="100"/>
              <w:bottom w:type="dxa" w:w="70"/>
              <w:right w:type="dxa" w:w="100"/>
            </w:tcMar>
          </w:tcPr>
          <w:p>
            <w:r>
              <w:rPr>
                <w:b w:val="false"/>
                <w:bCs w:val="false"/>
                <w:sz w:val="18"/>
                <w:szCs w:val="18"/>
              </w:rPr>
              <w:t xml:space="preserve">Correo de contacto para la respuesta.</w:t>
            </w:r>
          </w:p>
        </w:tc>
      </w:tr>
      <w:tr>
        <w:tc>
          <w:tcPr>
            <w:tcW w:type="dxa" w:w="2300"/>
            <w:shd w:fill="F4F7FB" w:val="clear"/>
            <w:tcMar>
              <w:top w:type="dxa" w:w="70"/>
              <w:left w:type="dxa" w:w="100"/>
              <w:bottom w:type="dxa" w:w="70"/>
              <w:right w:type="dxa" w:w="100"/>
            </w:tcMar>
          </w:tcPr>
          <w:p>
            <w:r>
              <w:rPr>
                <w:b w:val="false"/>
                <w:bCs w:val="false"/>
                <w:sz w:val="18"/>
                <w:szCs w:val="18"/>
              </w:rPr>
              <w:t xml:space="preserve">asuntoContacto</w:t>
            </w:r>
          </w:p>
        </w:tc>
        <w:tc>
          <w:tcPr>
            <w:tcW w:type="dxa" w:w="1300"/>
            <w:shd w:fill="F4F7FB" w:val="clear"/>
            <w:tcMar>
              <w:top w:type="dxa" w:w="70"/>
              <w:left w:type="dxa" w:w="100"/>
              <w:bottom w:type="dxa" w:w="70"/>
              <w:right w:type="dxa" w:w="100"/>
            </w:tcMar>
          </w:tcPr>
          <w:p>
            <w:r>
              <w:rPr>
                <w:b w:val="false"/>
                <w:bCs w:val="false"/>
                <w:sz w:val="18"/>
                <w:szCs w:val="18"/>
              </w:rPr>
              <w:t xml:space="preserve">String</w:t>
            </w:r>
          </w:p>
        </w:tc>
        <w:tc>
          <w:tcPr>
            <w:tcW w:type="dxa" w:w="1200"/>
            <w:shd w:fill="F4F7FB" w:val="clear"/>
            <w:tcMar>
              <w:top w:type="dxa" w:w="70"/>
              <w:left w:type="dxa" w:w="100"/>
              <w:bottom w:type="dxa" w:w="70"/>
              <w:right w:type="dxa" w:w="100"/>
            </w:tcMar>
          </w:tcPr>
          <w:p>
            <w:r>
              <w:rPr>
                <w:b w:val="false"/>
                <w:bCs w:val="false"/>
                <w:sz w:val="18"/>
                <w:szCs w:val="18"/>
              </w:rPr>
              <w:t xml:space="preserve">Sí</w:t>
            </w:r>
          </w:p>
        </w:tc>
        <w:tc>
          <w:tcPr>
            <w:tcW w:type="dxa" w:w="4560"/>
            <w:shd w:fill="F4F7FB" w:val="clear"/>
            <w:tcMar>
              <w:top w:type="dxa" w:w="70"/>
              <w:left w:type="dxa" w:w="100"/>
              <w:bottom w:type="dxa" w:w="70"/>
              <w:right w:type="dxa" w:w="100"/>
            </w:tcMar>
          </w:tcPr>
          <w:p>
            <w:r>
              <w:rPr>
                <w:b w:val="false"/>
                <w:bCs w:val="false"/>
                <w:sz w:val="18"/>
                <w:szCs w:val="18"/>
              </w:rPr>
              <w:t xml:space="preserve">Categoría de la consulta. Valores admitidos: Actividad, Inscripciones, Solicitud de cancelación de inscripción, Stands, Soporte Técnico.</w:t>
            </w:r>
          </w:p>
        </w:tc>
      </w:tr>
      <w:tr>
        <w:tc>
          <w:tcPr>
            <w:tcW w:type="dxa" w:w="2300"/>
            <w:tcMar>
              <w:top w:type="dxa" w:w="70"/>
              <w:left w:type="dxa" w:w="100"/>
              <w:bottom w:type="dxa" w:w="70"/>
              <w:right w:type="dxa" w:w="100"/>
            </w:tcMar>
          </w:tcPr>
          <w:p>
            <w:r>
              <w:rPr>
                <w:b w:val="false"/>
                <w:bCs w:val="false"/>
                <w:sz w:val="18"/>
                <w:szCs w:val="18"/>
              </w:rPr>
              <w:t xml:space="preserve">mensaje</w:t>
            </w:r>
          </w:p>
        </w:tc>
        <w:tc>
          <w:tcPr>
            <w:tcW w:type="dxa" w:w="1300"/>
            <w:tcMar>
              <w:top w:type="dxa" w:w="70"/>
              <w:left w:type="dxa" w:w="100"/>
              <w:bottom w:type="dxa" w:w="70"/>
              <w:right w:type="dxa" w:w="100"/>
            </w:tcMar>
          </w:tcPr>
          <w:p>
            <w:r>
              <w:rPr>
                <w:b w:val="false"/>
                <w:bCs w:val="false"/>
                <w:sz w:val="18"/>
                <w:szCs w:val="18"/>
              </w:rPr>
              <w:t xml:space="preserve">String</w:t>
            </w:r>
          </w:p>
        </w:tc>
        <w:tc>
          <w:tcPr>
            <w:tcW w:type="dxa" w:w="1200"/>
            <w:tcMar>
              <w:top w:type="dxa" w:w="70"/>
              <w:left w:type="dxa" w:w="100"/>
              <w:bottom w:type="dxa" w:w="70"/>
              <w:right w:type="dxa" w:w="100"/>
            </w:tcMar>
          </w:tcPr>
          <w:p>
            <w:r>
              <w:rPr>
                <w:b w:val="false"/>
                <w:bCs w:val="false"/>
                <w:sz w:val="18"/>
                <w:szCs w:val="18"/>
              </w:rPr>
              <w:t xml:space="preserve">Sí</w:t>
            </w:r>
          </w:p>
        </w:tc>
        <w:tc>
          <w:tcPr>
            <w:tcW w:type="dxa" w:w="4560"/>
            <w:tcMar>
              <w:top w:type="dxa" w:w="70"/>
              <w:left w:type="dxa" w:w="100"/>
              <w:bottom w:type="dxa" w:w="70"/>
              <w:right w:type="dxa" w:w="100"/>
            </w:tcMar>
          </w:tcPr>
          <w:p>
            <w:r>
              <w:rPr>
                <w:b w:val="false"/>
                <w:bCs w:val="false"/>
                <w:sz w:val="18"/>
                <w:szCs w:val="18"/>
              </w:rPr>
              <w:t xml:space="preserve">Contenido de la consulta.</w:t>
            </w:r>
          </w:p>
        </w:tc>
      </w:tr>
      <w:tr>
        <w:tc>
          <w:tcPr>
            <w:tcW w:type="dxa" w:w="2300"/>
            <w:shd w:fill="F4F7FB" w:val="clear"/>
            <w:tcMar>
              <w:top w:type="dxa" w:w="70"/>
              <w:left w:type="dxa" w:w="100"/>
              <w:bottom w:type="dxa" w:w="70"/>
              <w:right w:type="dxa" w:w="100"/>
            </w:tcMar>
          </w:tcPr>
          <w:p>
            <w:r>
              <w:rPr>
                <w:b w:val="false"/>
                <w:bCs w:val="false"/>
                <w:sz w:val="18"/>
                <w:szCs w:val="18"/>
              </w:rPr>
              <w:t xml:space="preserve">fechaContacto</w:t>
            </w:r>
          </w:p>
        </w:tc>
        <w:tc>
          <w:tcPr>
            <w:tcW w:type="dxa" w:w="1300"/>
            <w:shd w:fill="F4F7FB" w:val="clear"/>
            <w:tcMar>
              <w:top w:type="dxa" w:w="70"/>
              <w:left w:type="dxa" w:w="100"/>
              <w:bottom w:type="dxa" w:w="70"/>
              <w:right w:type="dxa" w:w="100"/>
            </w:tcMar>
          </w:tcPr>
          <w:p>
            <w:r>
              <w:rPr>
                <w:b w:val="false"/>
                <w:bCs w:val="false"/>
                <w:sz w:val="18"/>
                <w:szCs w:val="18"/>
              </w:rPr>
              <w:t xml:space="preserve">String</w:t>
            </w:r>
          </w:p>
        </w:tc>
        <w:tc>
          <w:tcPr>
            <w:tcW w:type="dxa" w:w="1200"/>
            <w:shd w:fill="F4F7FB" w:val="clear"/>
            <w:tcMar>
              <w:top w:type="dxa" w:w="70"/>
              <w:left w:type="dxa" w:w="100"/>
              <w:bottom w:type="dxa" w:w="70"/>
              <w:right w:type="dxa" w:w="100"/>
            </w:tcMar>
          </w:tcPr>
          <w:p>
            <w:r>
              <w:rPr>
                <w:b w:val="false"/>
                <w:bCs w:val="false"/>
                <w:sz w:val="18"/>
                <w:szCs w:val="18"/>
              </w:rPr>
              <w:t xml:space="preserve">Sí</w:t>
            </w:r>
          </w:p>
        </w:tc>
        <w:tc>
          <w:tcPr>
            <w:tcW w:type="dxa" w:w="4560"/>
            <w:shd w:fill="F4F7FB" w:val="clear"/>
            <w:tcMar>
              <w:top w:type="dxa" w:w="70"/>
              <w:left w:type="dxa" w:w="100"/>
              <w:bottom w:type="dxa" w:w="70"/>
              <w:right w:type="dxa" w:w="100"/>
            </w:tcMar>
          </w:tcPr>
          <w:p>
            <w:r>
              <w:rPr>
                <w:b w:val="false"/>
                <w:bCs w:val="false"/>
                <w:sz w:val="18"/>
                <w:szCs w:val="18"/>
              </w:rPr>
              <w:t xml:space="preserve">Fecha de envío de la consulta.</w:t>
            </w:r>
          </w:p>
        </w:tc>
      </w:tr>
    </w:tbl>
    <w:p>
      <w:pPr>
        <w:pStyle w:val="Heading2"/>
        <w:spacing w:after="110" w:before="230"/>
      </w:pPr>
      <w:r>
        <w:rPr>
          <w:b/>
          <w:bCs/>
          <w:color w:val="164A98"/>
          <w:sz w:val="25"/>
          <w:szCs w:val="25"/>
        </w:rPr>
        <w:t xml:space="preserve">3.7 Relaciones entre colecciones</w:t>
      </w:r>
    </w:p>
    <w:p>
      <w:pPr>
        <w:shd w:fill="F2F4F7" w:val="clear"/>
        <w:spacing w:after="140" w:before="90"/>
      </w:pPr>
      <w:r>
        <w:rPr>
          <w:rFonts w:ascii="Consolas" w:cs="Consolas" w:eastAsia="Consolas" w:hAnsi="Consolas"/>
          <w:sz w:val="18"/>
          <w:szCs w:val="18"/>
        </w:rPr>
        <w:t xml:space="preserve">                    ┌──────────────────┐</w:t>
      </w:r>
      <w:r>
        <w:br/>
      </w:r>
      <w:r>
        <w:rPr>
          <w:rFonts w:ascii="Consolas" w:cs="Consolas" w:eastAsia="Consolas" w:hAnsi="Consolas"/>
          <w:sz w:val="18"/>
          <w:szCs w:val="18"/>
        </w:rPr>
        <w:t xml:space="preserve">                    │    actividads    │</w:t>
      </w:r>
      <w:r>
        <w:br/>
      </w:r>
      <w:r>
        <w:rPr>
          <w:rFonts w:ascii="Consolas" w:cs="Consolas" w:eastAsia="Consolas" w:hAnsi="Consolas"/>
          <w:sz w:val="18"/>
          <w:szCs w:val="18"/>
        </w:rPr>
        <w:t xml:space="preserve">                    │  (entidad base)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w:t>
      </w:r>
      <w:r>
        <w:br/>
      </w:r>
      <w:r>
        <w:rPr>
          <w:rFonts w:ascii="Consolas" w:cs="Consolas" w:eastAsia="Consolas" w:hAnsi="Consolas"/>
          <w:sz w:val="18"/>
          <w:szCs w:val="18"/>
        </w:rPr>
        <w:t xml:space="preserve">         referencia 1:N  │        │  referencia N:M</w:t>
      </w:r>
      <w:r>
        <w:br/>
      </w:r>
      <w:r>
        <w:rPr>
          <w:rFonts w:ascii="Consolas" w:cs="Consolas" w:eastAsia="Consolas" w:hAnsi="Consolas"/>
          <w:sz w:val="18"/>
          <w:szCs w:val="18"/>
        </w:rPr>
        <w:t xml:space="preserve">                         │        │</w:t>
      </w:r>
      <w:r>
        <w:br/>
      </w:r>
      <w:r>
        <w:rPr>
          <w:rFonts w:ascii="Consolas" w:cs="Consolas" w:eastAsia="Consolas" w:hAnsi="Consolas"/>
          <w:sz w:val="18"/>
          <w:szCs w:val="18"/>
        </w:rPr>
        <w:t xml:space="preserve">              ┌──────────▼──┐  ┌──▼──────────────┐</w:t>
      </w:r>
      <w:r>
        <w:br/>
      </w:r>
      <w:r>
        <w:rPr>
          <w:rFonts w:ascii="Consolas" w:cs="Consolas" w:eastAsia="Consolas" w:hAnsi="Consolas"/>
          <w:sz w:val="18"/>
          <w:szCs w:val="18"/>
        </w:rPr>
        <w:t xml:space="preserve">              │ inscripcions│  │     stands      │</w:t>
      </w:r>
      <w:r>
        <w:br/>
      </w:r>
      <w:r>
        <w:rPr>
          <w:rFonts w:ascii="Consolas" w:cs="Consolas" w:eastAsia="Consolas" w:hAnsi="Consolas"/>
          <w:sz w:val="18"/>
          <w:szCs w:val="18"/>
        </w:rPr>
        <w:t xml:space="preserve">              │             │  │ actividadesStand│</w:t>
      </w:r>
      <w:r>
        <w:br/>
      </w:r>
      <w:r>
        <w:rPr>
          <w:rFonts w:ascii="Consolas" w:cs="Consolas" w:eastAsia="Consolas" w:hAnsi="Consolas"/>
          <w:sz w:val="18"/>
          <w:szCs w:val="18"/>
        </w:rPr>
        <w:t xml:space="preserve">              │ actividad-  │  │   [ObjectId]    │</w:t>
      </w:r>
      <w:r>
        <w:br/>
      </w:r>
      <w:r>
        <w:rPr>
          <w:rFonts w:ascii="Consolas" w:cs="Consolas" w:eastAsia="Consolas" w:hAnsi="Consolas"/>
          <w:sz w:val="18"/>
          <w:szCs w:val="18"/>
        </w:rPr>
        <w:t xml:space="preserve">              │ Seleccionada│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r>
      <w:r>
        <w:br/>
      </w:r>
      <w:r>
        <w:rPr>
          <w:rFonts w:ascii="Consolas" w:cs="Consolas" w:eastAsia="Consolas" w:hAnsi="Consolas"/>
          <w:sz w:val="18"/>
          <w:szCs w:val="18"/>
        </w:rPr>
        <w:t xml:space="preserve">     ┌──────────────────┐        ┌──────────────────┐</w:t>
      </w:r>
      <w:r>
        <w:br/>
      </w:r>
      <w:r>
        <w:rPr>
          <w:rFonts w:ascii="Consolas" w:cs="Consolas" w:eastAsia="Consolas" w:hAnsi="Consolas"/>
          <w:sz w:val="18"/>
          <w:szCs w:val="18"/>
        </w:rPr>
        <w:t xml:space="preserve">     │  administradors  │        │    contactos     │</w:t>
      </w:r>
      <w:r>
        <w:br/>
      </w:r>
      <w:r>
        <w:rPr>
          <w:rFonts w:ascii="Consolas" w:cs="Consolas" w:eastAsia="Consolas" w:hAnsi="Consolas"/>
          <w:sz w:val="18"/>
          <w:szCs w:val="18"/>
        </w:rPr>
        <w:t xml:space="preserve">     │ (independiente)  │        │ (independiente)  │</w:t>
      </w:r>
      <w:r>
        <w:br/>
      </w:r>
      <w:r>
        <w:rPr>
          <w:rFonts w:ascii="Consolas" w:cs="Consolas" w:eastAsia="Consolas" w:hAnsi="Consolas"/>
          <w:sz w:val="18"/>
          <w:szCs w:val="18"/>
        </w:rPr>
        <w:t xml:space="preserve">     └──────────────────┘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360"/>
      </w:tblGrid>
      <w:tr>
        <w:trPr>
          <w:tblHeader/>
        </w:trPr>
        <w:tc>
          <w:tcPr>
            <w:tcW w:type="dxa" w:w="2300"/>
            <w:shd w:fill="DCE7F5" w:val="clear"/>
            <w:tcMar>
              <w:top w:type="dxa" w:w="70"/>
              <w:left w:type="dxa" w:w="100"/>
              <w:bottom w:type="dxa" w:w="70"/>
              <w:right w:type="dxa" w:w="100"/>
            </w:tcMar>
          </w:tcPr>
          <w:p>
            <w:r>
              <w:rPr>
                <w:b/>
                <w:bCs/>
                <w:sz w:val="18"/>
                <w:szCs w:val="18"/>
              </w:rPr>
              <w:t xml:space="preserve">Relación</w:t>
            </w:r>
          </w:p>
        </w:tc>
        <w:tc>
          <w:tcPr>
            <w:tcW w:type="dxa" w:w="1700"/>
            <w:shd w:fill="DCE7F5" w:val="clear"/>
            <w:tcMar>
              <w:top w:type="dxa" w:w="70"/>
              <w:left w:type="dxa" w:w="100"/>
              <w:bottom w:type="dxa" w:w="70"/>
              <w:right w:type="dxa" w:w="100"/>
            </w:tcMar>
          </w:tcPr>
          <w:p>
            <w:r>
              <w:rPr>
                <w:b/>
                <w:bCs/>
                <w:sz w:val="18"/>
                <w:szCs w:val="18"/>
              </w:rPr>
              <w:t xml:space="preserve">Cardinalidad</w:t>
            </w:r>
          </w:p>
        </w:tc>
        <w:tc>
          <w:tcPr>
            <w:tcW w:type="dxa" w:w="5360"/>
            <w:shd w:fill="DCE7F5" w:val="clear"/>
            <w:tcMar>
              <w:top w:type="dxa" w:w="70"/>
              <w:left w:type="dxa" w:w="100"/>
              <w:bottom w:type="dxa" w:w="70"/>
              <w:right w:type="dxa" w:w="100"/>
            </w:tcMar>
          </w:tcPr>
          <w:p>
            <w:r>
              <w:rPr>
                <w:b/>
                <w:bCs/>
                <w:sz w:val="18"/>
                <w:szCs w:val="18"/>
              </w:rPr>
              <w:t xml:space="preserve">Implementación</w:t>
            </w:r>
          </w:p>
        </w:tc>
      </w:tr>
      <w:tr>
        <w:tc>
          <w:tcPr>
            <w:tcW w:type="dxa" w:w="2300"/>
            <w:tcMar>
              <w:top w:type="dxa" w:w="70"/>
              <w:left w:type="dxa" w:w="100"/>
              <w:bottom w:type="dxa" w:w="70"/>
              <w:right w:type="dxa" w:w="100"/>
            </w:tcMar>
          </w:tcPr>
          <w:p>
            <w:r>
              <w:rPr>
                <w:b w:val="false"/>
                <w:bCs w:val="false"/>
                <w:sz w:val="18"/>
                <w:szCs w:val="18"/>
              </w:rPr>
              <w:t xml:space="preserve">actividad — inscripcion</w:t>
            </w:r>
          </w:p>
        </w:tc>
        <w:tc>
          <w:tcPr>
            <w:tcW w:type="dxa" w:w="1700"/>
            <w:tcMar>
              <w:top w:type="dxa" w:w="70"/>
              <w:left w:type="dxa" w:w="100"/>
              <w:bottom w:type="dxa" w:w="70"/>
              <w:right w:type="dxa" w:w="100"/>
            </w:tcMar>
          </w:tcPr>
          <w:p>
            <w:r>
              <w:rPr>
                <w:b w:val="false"/>
                <w:bCs w:val="false"/>
                <w:sz w:val="18"/>
                <w:szCs w:val="18"/>
              </w:rPr>
              <w:t xml:space="preserve">1 : N</w:t>
            </w:r>
          </w:p>
        </w:tc>
        <w:tc>
          <w:tcPr>
            <w:tcW w:type="dxa" w:w="5360"/>
            <w:tcMar>
              <w:top w:type="dxa" w:w="70"/>
              <w:left w:type="dxa" w:w="100"/>
              <w:bottom w:type="dxa" w:w="70"/>
              <w:right w:type="dxa" w:w="100"/>
            </w:tcMar>
          </w:tcPr>
          <w:p>
            <w:r>
              <w:rPr>
                <w:b w:val="false"/>
                <w:bCs w:val="false"/>
                <w:sz w:val="18"/>
                <w:szCs w:val="18"/>
              </w:rPr>
              <w:t xml:space="preserve">Cada inscripción referencia exactamente una actividad mediante actividadSeleccionada. Una actividad puede tener múltiples inscripciones.</w:t>
            </w:r>
          </w:p>
        </w:tc>
      </w:tr>
      <w:tr>
        <w:tc>
          <w:tcPr>
            <w:tcW w:type="dxa" w:w="2300"/>
            <w:shd w:fill="F4F7FB" w:val="clear"/>
            <w:tcMar>
              <w:top w:type="dxa" w:w="70"/>
              <w:left w:type="dxa" w:w="100"/>
              <w:bottom w:type="dxa" w:w="70"/>
              <w:right w:type="dxa" w:w="100"/>
            </w:tcMar>
          </w:tcPr>
          <w:p>
            <w:r>
              <w:rPr>
                <w:b w:val="false"/>
                <w:bCs w:val="false"/>
                <w:sz w:val="18"/>
                <w:szCs w:val="18"/>
              </w:rPr>
              <w:t xml:space="preserve">stand — actividad</w:t>
            </w:r>
          </w:p>
        </w:tc>
        <w:tc>
          <w:tcPr>
            <w:tcW w:type="dxa" w:w="1700"/>
            <w:shd w:fill="F4F7FB" w:val="clear"/>
            <w:tcMar>
              <w:top w:type="dxa" w:w="70"/>
              <w:left w:type="dxa" w:w="100"/>
              <w:bottom w:type="dxa" w:w="70"/>
              <w:right w:type="dxa" w:w="100"/>
            </w:tcMar>
          </w:tcPr>
          <w:p>
            <w:r>
              <w:rPr>
                <w:b w:val="false"/>
                <w:bCs w:val="false"/>
                <w:sz w:val="18"/>
                <w:szCs w:val="18"/>
              </w:rPr>
              <w:t xml:space="preserve">N : M</w:t>
            </w:r>
          </w:p>
        </w:tc>
        <w:tc>
          <w:tcPr>
            <w:tcW w:type="dxa" w:w="5360"/>
            <w:shd w:fill="F4F7FB" w:val="clear"/>
            <w:tcMar>
              <w:top w:type="dxa" w:w="70"/>
              <w:left w:type="dxa" w:w="100"/>
              <w:bottom w:type="dxa" w:w="70"/>
              <w:right w:type="dxa" w:w="100"/>
            </w:tcMar>
          </w:tcPr>
          <w:p>
            <w:r>
              <w:rPr>
                <w:b w:val="false"/>
                <w:bCs w:val="false"/>
                <w:sz w:val="18"/>
                <w:szCs w:val="18"/>
              </w:rPr>
              <w:t xml:space="preserve">Cada stand mantiene un arreglo de referencias a actividades en actividadesStand. Una actividad puede estar vinculada a varios stands.</w:t>
            </w:r>
          </w:p>
        </w:tc>
      </w:tr>
      <w:tr>
        <w:tc>
          <w:tcPr>
            <w:tcW w:type="dxa" w:w="2300"/>
            <w:tcMar>
              <w:top w:type="dxa" w:w="70"/>
              <w:left w:type="dxa" w:w="100"/>
              <w:bottom w:type="dxa" w:w="70"/>
              <w:right w:type="dxa" w:w="100"/>
            </w:tcMar>
          </w:tcPr>
          <w:p>
            <w:r>
              <w:rPr>
                <w:b w:val="false"/>
                <w:bCs w:val="false"/>
                <w:sz w:val="18"/>
                <w:szCs w:val="18"/>
              </w:rPr>
              <w:t xml:space="preserve">administrador</w:t>
            </w:r>
          </w:p>
        </w:tc>
        <w:tc>
          <w:tcPr>
            <w:tcW w:type="dxa" w:w="1700"/>
            <w:tcMar>
              <w:top w:type="dxa" w:w="70"/>
              <w:left w:type="dxa" w:w="100"/>
              <w:bottom w:type="dxa" w:w="70"/>
              <w:right w:type="dxa" w:w="100"/>
            </w:tcMar>
          </w:tcPr>
          <w:p>
            <w:r>
              <w:rPr>
                <w:b w:val="false"/>
                <w:bCs w:val="false"/>
                <w:sz w:val="18"/>
                <w:szCs w:val="18"/>
              </w:rPr>
              <w:t xml:space="preserve">Independiente</w:t>
            </w:r>
          </w:p>
        </w:tc>
        <w:tc>
          <w:tcPr>
            <w:tcW w:type="dxa" w:w="5360"/>
            <w:tcMar>
              <w:top w:type="dxa" w:w="70"/>
              <w:left w:type="dxa" w:w="100"/>
              <w:bottom w:type="dxa" w:w="70"/>
              <w:right w:type="dxa" w:w="100"/>
            </w:tcMar>
          </w:tcPr>
          <w:p>
            <w:r>
              <w:rPr>
                <w:b w:val="false"/>
                <w:bCs w:val="false"/>
                <w:sz w:val="18"/>
                <w:szCs w:val="18"/>
              </w:rPr>
              <w:t xml:space="preserve">Sin relaciones. Concentra los correos autorizados.</w:t>
            </w:r>
          </w:p>
        </w:tc>
      </w:tr>
      <w:tr>
        <w:tc>
          <w:tcPr>
            <w:tcW w:type="dxa" w:w="2300"/>
            <w:shd w:fill="F4F7FB" w:val="clear"/>
            <w:tcMar>
              <w:top w:type="dxa" w:w="70"/>
              <w:left w:type="dxa" w:w="100"/>
              <w:bottom w:type="dxa" w:w="70"/>
              <w:right w:type="dxa" w:w="100"/>
            </w:tcMar>
          </w:tcPr>
          <w:p>
            <w:r>
              <w:rPr>
                <w:b w:val="false"/>
                <w:bCs w:val="false"/>
                <w:sz w:val="18"/>
                <w:szCs w:val="18"/>
              </w:rPr>
              <w:t xml:space="preserve">contacto</w:t>
            </w:r>
          </w:p>
        </w:tc>
        <w:tc>
          <w:tcPr>
            <w:tcW w:type="dxa" w:w="1700"/>
            <w:shd w:fill="F4F7FB" w:val="clear"/>
            <w:tcMar>
              <w:top w:type="dxa" w:w="70"/>
              <w:left w:type="dxa" w:w="100"/>
              <w:bottom w:type="dxa" w:w="70"/>
              <w:right w:type="dxa" w:w="100"/>
            </w:tcMar>
          </w:tcPr>
          <w:p>
            <w:r>
              <w:rPr>
                <w:b w:val="false"/>
                <w:bCs w:val="false"/>
                <w:sz w:val="18"/>
                <w:szCs w:val="18"/>
              </w:rPr>
              <w:t xml:space="preserve">Independiente</w:t>
            </w:r>
          </w:p>
        </w:tc>
        <w:tc>
          <w:tcPr>
            <w:tcW w:type="dxa" w:w="5360"/>
            <w:shd w:fill="F4F7FB" w:val="clear"/>
            <w:tcMar>
              <w:top w:type="dxa" w:w="70"/>
              <w:left w:type="dxa" w:w="100"/>
              <w:bottom w:type="dxa" w:w="70"/>
              <w:right w:type="dxa" w:w="100"/>
            </w:tcMar>
          </w:tcPr>
          <w:p>
            <w:r>
              <w:rPr>
                <w:b w:val="false"/>
                <w:bCs w:val="false"/>
                <w:sz w:val="18"/>
                <w:szCs w:val="18"/>
              </w:rPr>
              <w:t xml:space="preserve">Sin relaciones. Cada consulta es autocontenida.</w:t>
            </w:r>
          </w:p>
        </w:tc>
      </w:tr>
    </w:tbl>
    <w:p>
      <w:r>
        <w:br w:type="page"/>
      </w:r>
    </w:p>
    <w:p>
      <w:pPr>
        <w:pStyle w:val="Heading1"/>
        <w:spacing w:after="140" w:before="300"/>
      </w:pPr>
      <w:r>
        <w:rPr>
          <w:b/>
          <w:bCs/>
          <w:color w:val="164A98"/>
          <w:sz w:val="30"/>
          <w:szCs w:val="30"/>
        </w:rPr>
        <w:t xml:space="preserve">4. Estructura de carpetas</w:t>
      </w:r>
    </w:p>
    <w:p>
      <w:pPr>
        <w:spacing w:after="130" w:line="276"/>
      </w:pPr>
      <w:r>
        <w:rPr>
          <w:sz w:val="22"/>
          <w:szCs w:val="22"/>
        </w:rPr>
        <w:t xml:space="preserve">El repositorio separa el backend y el frontend en dos directorios de primer nivel, y la documentación en un tercero. Dentro del backend, los modelos y las rutas residen en subdirectorios propios, en cumplimiento de RNF-MAN-01.</w:t>
      </w:r>
    </w:p>
    <w:p>
      <w:pPr>
        <w:shd w:fill="F2F4F7" w:val="clear"/>
        <w:spacing w:after="140" w:before="90"/>
      </w:pPr>
      <w:r>
        <w:rPr>
          <w:rFonts w:ascii="Consolas" w:cs="Consolas" w:eastAsia="Consolas" w:hAnsi="Consolas"/>
          <w:sz w:val="18"/>
          <w:szCs w:val="18"/>
        </w:rPr>
        <w:t xml:space="preserve">Campus-Fest-Grupo-3/</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README.md                    Instalación, configuración y ejecución</w:t>
      </w:r>
      <w:r>
        <w:br/>
      </w:r>
      <w:r>
        <w:rPr>
          <w:rFonts w:ascii="Consolas" w:cs="Consolas" w:eastAsia="Consolas" w:hAnsi="Consolas"/>
          <w:sz w:val="18"/>
          <w:szCs w:val="18"/>
        </w:rPr>
        <w:t xml:space="preserve">├── .gitignore                   Excluye node_modules y .env</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BACK-END/</w:t>
      </w:r>
      <w:r>
        <w:br/>
      </w:r>
      <w:r>
        <w:rPr>
          <w:rFonts w:ascii="Consolas" w:cs="Consolas" w:eastAsia="Consolas" w:hAnsi="Consolas"/>
          <w:sz w:val="18"/>
          <w:szCs w:val="18"/>
        </w:rPr>
        <w:t xml:space="preserve">│   ├── index.js                 Punto de entrada: middleware, conexión y rutas</w:t>
      </w:r>
      <w:r>
        <w:br/>
      </w:r>
      <w:r>
        <w:rPr>
          <w:rFonts w:ascii="Consolas" w:cs="Consolas" w:eastAsia="Consolas" w:hAnsi="Consolas"/>
          <w:sz w:val="18"/>
          <w:szCs w:val="18"/>
        </w:rPr>
        <w:t xml:space="preserve">│   ├── package.json             Dependencias del proyecto</w:t>
      </w:r>
      <w:r>
        <w:br/>
      </w:r>
      <w:r>
        <w:rPr>
          <w:rFonts w:ascii="Consolas" w:cs="Consolas" w:eastAsia="Consolas" w:hAnsi="Consolas"/>
          <w:sz w:val="18"/>
          <w:szCs w:val="18"/>
        </w:rPr>
        <w:t xml:space="preserve">│   ├── .env                     Variables de entorno (NO se versiona)</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models/                  Esquemas de datos (Mongoose)</w:t>
      </w:r>
      <w:r>
        <w:br/>
      </w:r>
      <w:r>
        <w:rPr>
          <w:rFonts w:ascii="Consolas" w:cs="Consolas" w:eastAsia="Consolas" w:hAnsi="Consolas"/>
          <w:sz w:val="18"/>
          <w:szCs w:val="18"/>
        </w:rPr>
        <w:t xml:space="preserve">│   │   ├── actividad.model.js</w:t>
      </w:r>
      <w:r>
        <w:br/>
      </w:r>
      <w:r>
        <w:rPr>
          <w:rFonts w:ascii="Consolas" w:cs="Consolas" w:eastAsia="Consolas" w:hAnsi="Consolas"/>
          <w:sz w:val="18"/>
          <w:szCs w:val="18"/>
        </w:rPr>
        <w:t xml:space="preserve">│   │   ├── administrador.model.js</w:t>
      </w:r>
      <w:r>
        <w:br/>
      </w:r>
      <w:r>
        <w:rPr>
          <w:rFonts w:ascii="Consolas" w:cs="Consolas" w:eastAsia="Consolas" w:hAnsi="Consolas"/>
          <w:sz w:val="18"/>
          <w:szCs w:val="18"/>
        </w:rPr>
        <w:t xml:space="preserve">│   │   ├── contacto.model.js</w:t>
      </w:r>
      <w:r>
        <w:br/>
      </w:r>
      <w:r>
        <w:rPr>
          <w:rFonts w:ascii="Consolas" w:cs="Consolas" w:eastAsia="Consolas" w:hAnsi="Consolas"/>
          <w:sz w:val="18"/>
          <w:szCs w:val="18"/>
        </w:rPr>
        <w:t xml:space="preserve">│   │   ├── inscripcion.model.js</w:t>
      </w:r>
      <w:r>
        <w:br/>
      </w:r>
      <w:r>
        <w:rPr>
          <w:rFonts w:ascii="Consolas" w:cs="Consolas" w:eastAsia="Consolas" w:hAnsi="Consolas"/>
          <w:sz w:val="18"/>
          <w:szCs w:val="18"/>
        </w:rPr>
        <w:t xml:space="preserve">│   │   └── stand.model.js</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routes/                  Endpoints y reglas de negocio</w:t>
      </w:r>
      <w:r>
        <w:br/>
      </w:r>
      <w:r>
        <w:rPr>
          <w:rFonts w:ascii="Consolas" w:cs="Consolas" w:eastAsia="Consolas" w:hAnsi="Consolas"/>
          <w:sz w:val="18"/>
          <w:szCs w:val="18"/>
        </w:rPr>
        <w:t xml:space="preserve">│       ├── actividad.route.js</w:t>
      </w:r>
      <w:r>
        <w:br/>
      </w:r>
      <w:r>
        <w:rPr>
          <w:rFonts w:ascii="Consolas" w:cs="Consolas" w:eastAsia="Consolas" w:hAnsi="Consolas"/>
          <w:sz w:val="18"/>
          <w:szCs w:val="18"/>
        </w:rPr>
        <w:t xml:space="preserve">│       ├── administrador.route.js</w:t>
      </w:r>
      <w:r>
        <w:br/>
      </w:r>
      <w:r>
        <w:rPr>
          <w:rFonts w:ascii="Consolas" w:cs="Consolas" w:eastAsia="Consolas" w:hAnsi="Consolas"/>
          <w:sz w:val="18"/>
          <w:szCs w:val="18"/>
        </w:rPr>
        <w:t xml:space="preserve">│       ├── agenda.route.js</w:t>
      </w:r>
      <w:r>
        <w:br/>
      </w:r>
      <w:r>
        <w:rPr>
          <w:rFonts w:ascii="Consolas" w:cs="Consolas" w:eastAsia="Consolas" w:hAnsi="Consolas"/>
          <w:sz w:val="18"/>
          <w:szCs w:val="18"/>
        </w:rPr>
        <w:t xml:space="preserve">│       ├── contacto.route.js</w:t>
      </w:r>
      <w:r>
        <w:br/>
      </w:r>
      <w:r>
        <w:rPr>
          <w:rFonts w:ascii="Consolas" w:cs="Consolas" w:eastAsia="Consolas" w:hAnsi="Consolas"/>
          <w:sz w:val="18"/>
          <w:szCs w:val="18"/>
        </w:rPr>
        <w:t xml:space="preserve">│       ├── inscripcion.route.js</w:t>
      </w:r>
      <w:r>
        <w:br/>
      </w:r>
      <w:r>
        <w:rPr>
          <w:rFonts w:ascii="Consolas" w:cs="Consolas" w:eastAsia="Consolas" w:hAnsi="Consolas"/>
          <w:sz w:val="18"/>
          <w:szCs w:val="18"/>
        </w:rPr>
        <w:t xml:space="preserve">│       └── stand.route.js</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FRONT-END/</w:t>
      </w:r>
      <w:r>
        <w:br/>
      </w:r>
      <w:r>
        <w:rPr>
          <w:rFonts w:ascii="Consolas" w:cs="Consolas" w:eastAsia="Consolas" w:hAnsi="Consolas"/>
          <w:sz w:val="18"/>
          <w:szCs w:val="18"/>
        </w:rPr>
        <w:t xml:space="preserve">│   ├── index.html               Sitio público</w:t>
      </w:r>
      <w:r>
        <w:br/>
      </w:r>
      <w:r>
        <w:rPr>
          <w:rFonts w:ascii="Consolas" w:cs="Consolas" w:eastAsia="Consolas" w:hAnsi="Consolas"/>
          <w:sz w:val="18"/>
          <w:szCs w:val="18"/>
        </w:rPr>
        <w:t xml:space="preserve">│   ├── actividades.html</w:t>
      </w:r>
      <w:r>
        <w:br/>
      </w:r>
      <w:r>
        <w:rPr>
          <w:rFonts w:ascii="Consolas" w:cs="Consolas" w:eastAsia="Consolas" w:hAnsi="Consolas"/>
          <w:sz w:val="18"/>
          <w:szCs w:val="18"/>
        </w:rPr>
        <w:t xml:space="preserve">│   ├── detalle-actividad.html</w:t>
      </w:r>
      <w:r>
        <w:br/>
      </w:r>
      <w:r>
        <w:rPr>
          <w:rFonts w:ascii="Consolas" w:cs="Consolas" w:eastAsia="Consolas" w:hAnsi="Consolas"/>
          <w:sz w:val="18"/>
          <w:szCs w:val="18"/>
        </w:rPr>
        <w:t xml:space="preserve">│   ├── agenda.html</w:t>
      </w:r>
      <w:r>
        <w:br/>
      </w:r>
      <w:r>
        <w:rPr>
          <w:rFonts w:ascii="Consolas" w:cs="Consolas" w:eastAsia="Consolas" w:hAnsi="Consolas"/>
          <w:sz w:val="18"/>
          <w:szCs w:val="18"/>
        </w:rPr>
        <w:t xml:space="preserve">│   ├── stands.html</w:t>
      </w:r>
      <w:r>
        <w:br/>
      </w:r>
      <w:r>
        <w:rPr>
          <w:rFonts w:ascii="Consolas" w:cs="Consolas" w:eastAsia="Consolas" w:hAnsi="Consolas"/>
          <w:sz w:val="18"/>
          <w:szCs w:val="18"/>
        </w:rPr>
        <w:t xml:space="preserve">│   ├── inscripcion.html</w:t>
      </w:r>
      <w:r>
        <w:br/>
      </w:r>
      <w:r>
        <w:rPr>
          <w:rFonts w:ascii="Consolas" w:cs="Consolas" w:eastAsia="Consolas" w:hAnsi="Consolas"/>
          <w:sz w:val="18"/>
          <w:szCs w:val="18"/>
        </w:rPr>
        <w:t xml:space="preserve">│   ├── contacto.html</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admin-login.html         Panel administrativo</w:t>
      </w:r>
      <w:r>
        <w:br/>
      </w:r>
      <w:r>
        <w:rPr>
          <w:rFonts w:ascii="Consolas" w:cs="Consolas" w:eastAsia="Consolas" w:hAnsi="Consolas"/>
          <w:sz w:val="18"/>
          <w:szCs w:val="18"/>
        </w:rPr>
        <w:t xml:space="preserve">│   ├── admin-dashboard.html</w:t>
      </w:r>
      <w:r>
        <w:br/>
      </w:r>
      <w:r>
        <w:rPr>
          <w:rFonts w:ascii="Consolas" w:cs="Consolas" w:eastAsia="Consolas" w:hAnsi="Consolas"/>
          <w:sz w:val="18"/>
          <w:szCs w:val="18"/>
        </w:rPr>
        <w:t xml:space="preserve">│   ├── admin-actividades.html</w:t>
      </w:r>
      <w:r>
        <w:br/>
      </w:r>
      <w:r>
        <w:rPr>
          <w:rFonts w:ascii="Consolas" w:cs="Consolas" w:eastAsia="Consolas" w:hAnsi="Consolas"/>
          <w:sz w:val="18"/>
          <w:szCs w:val="18"/>
        </w:rPr>
        <w:t xml:space="preserve">│   ├── admin-inscripciones.html</w:t>
      </w:r>
      <w:r>
        <w:br/>
      </w:r>
      <w:r>
        <w:rPr>
          <w:rFonts w:ascii="Consolas" w:cs="Consolas" w:eastAsia="Consolas" w:hAnsi="Consolas"/>
          <w:sz w:val="18"/>
          <w:szCs w:val="18"/>
        </w:rPr>
        <w:t xml:space="preserve">│   ├── admin-stands.html</w:t>
      </w:r>
      <w:r>
        <w:br/>
      </w:r>
      <w:r>
        <w:rPr>
          <w:rFonts w:ascii="Consolas" w:cs="Consolas" w:eastAsia="Consolas" w:hAnsi="Consolas"/>
          <w:sz w:val="18"/>
          <w:szCs w:val="18"/>
        </w:rPr>
        <w:t xml:space="preserve">│   ├── admin-contacto.html</w:t>
      </w:r>
      <w:r>
        <w:br/>
      </w:r>
      <w:r>
        <w:rPr>
          <w:rFonts w:ascii="Consolas" w:cs="Consolas" w:eastAsia="Consolas" w:hAnsi="Consolas"/>
          <w:sz w:val="18"/>
          <w:szCs w:val="18"/>
        </w:rPr>
        <w:t xml:space="preserve">│   ├── admin-resultados.html</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css/</w:t>
      </w:r>
      <w:r>
        <w:br/>
      </w:r>
      <w:r>
        <w:rPr>
          <w:rFonts w:ascii="Consolas" w:cs="Consolas" w:eastAsia="Consolas" w:hAnsi="Consolas"/>
          <w:sz w:val="18"/>
          <w:szCs w:val="18"/>
        </w:rPr>
        <w:t xml:space="preserve">│   │   └── styles.css           Hoja única: variables, componentes y modo oscuro</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js/</w:t>
      </w:r>
      <w:r>
        <w:br/>
      </w:r>
      <w:r>
        <w:rPr>
          <w:rFonts w:ascii="Consolas" w:cs="Consolas" w:eastAsia="Consolas" w:hAnsi="Consolas"/>
          <w:sz w:val="18"/>
          <w:szCs w:val="18"/>
        </w:rPr>
        <w:t xml:space="preserve">│       ├── main.js              Utilidades comunes (menú, modales, notificaciones)</w:t>
      </w:r>
      <w:r>
        <w:br/>
      </w:r>
      <w:r>
        <w:rPr>
          <w:rFonts w:ascii="Consolas" w:cs="Consolas" w:eastAsia="Consolas" w:hAnsi="Consolas"/>
          <w:sz w:val="18"/>
          <w:szCs w:val="18"/>
        </w:rPr>
        <w:t xml:space="preserve">│       ├── proteger-ruta.js     Control de acceso al panel</w:t>
      </w:r>
      <w:r>
        <w:br/>
      </w:r>
      <w:r>
        <w:rPr>
          <w:rFonts w:ascii="Consolas" w:cs="Consolas" w:eastAsia="Consolas" w:hAnsi="Consolas"/>
          <w:sz w:val="18"/>
          <w:szCs w:val="18"/>
        </w:rPr>
        <w:t xml:space="preserve">│       └── (un módulo por vista)</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docs/                        Documentación del proyecto</w:t>
      </w:r>
      <w:r>
        <w:br/>
      </w:r>
      <w:r>
        <w:rPr>
          <w:rFonts w:ascii="Consolas" w:cs="Consolas" w:eastAsia="Consolas" w:hAnsi="Consolas"/>
          <w:sz w:val="18"/>
          <w:szCs w:val="18"/>
        </w:rPr>
        <w:t xml:space="preserve">    ├── ERS_CampusFest_v2.0</w:t>
      </w:r>
      <w:r>
        <w:br/>
      </w:r>
      <w:r>
        <w:rPr>
          <w:rFonts w:ascii="Consolas" w:cs="Consolas" w:eastAsia="Consolas" w:hAnsi="Consolas"/>
          <w:sz w:val="18"/>
          <w:szCs w:val="18"/>
        </w:rPr>
        <w:t xml:space="preserve">    ├── EDS_CampusFest_v2.0</w:t>
      </w:r>
      <w:r>
        <w:br/>
      </w:r>
      <w:r>
        <w:rPr>
          <w:rFonts w:ascii="Consolas" w:cs="Consolas" w:eastAsia="Consolas" w:hAnsi="Consolas"/>
          <w:sz w:val="18"/>
          <w:szCs w:val="18"/>
        </w:rPr>
        <w:t xml:space="preserve">    ├── Matriz_Trazabilidad_v3.0</w:t>
      </w:r>
      <w:r>
        <w:br/>
      </w:r>
      <w:r>
        <w:rPr>
          <w:rFonts w:ascii="Consolas" w:cs="Consolas" w:eastAsia="Consolas" w:hAnsi="Consolas"/>
          <w:sz w:val="18"/>
          <w:szCs w:val="18"/>
        </w:rPr>
        <w:t xml:space="preserve">    └── Plan_de_Pruebas</w:t>
      </w:r>
    </w:p>
    <w:p>
      <w:r>
        <w:br w:type="page"/>
      </w:r>
    </w:p>
    <w:p>
      <w:pPr>
        <w:pStyle w:val="Heading1"/>
        <w:spacing w:after="140" w:before="300"/>
      </w:pPr>
      <w:r>
        <w:rPr>
          <w:b/>
          <w:bCs/>
          <w:color w:val="164A98"/>
          <w:sz w:val="30"/>
          <w:szCs w:val="30"/>
        </w:rPr>
        <w:t xml:space="preserve">5. Diseño de la API REST</w:t>
      </w:r>
    </w:p>
    <w:p>
      <w:pPr>
        <w:pStyle w:val="Heading2"/>
        <w:spacing w:after="110" w:before="230"/>
      </w:pPr>
      <w:r>
        <w:rPr>
          <w:b/>
          <w:bCs/>
          <w:color w:val="164A98"/>
          <w:sz w:val="25"/>
          <w:szCs w:val="25"/>
        </w:rPr>
        <w:t xml:space="preserve">5.1 Convenciones</w:t>
      </w:r>
    </w:p>
    <w:p>
      <w:pPr>
        <w:pStyle w:val="ListParagraph"/>
        <w:numPr>
          <w:ilvl w:val="0"/>
          <w:numId w:val="2"/>
        </w:numPr>
        <w:spacing w:after="70"/>
      </w:pPr>
      <w:r>
        <w:rPr>
          <w:sz w:val="22"/>
          <w:szCs w:val="22"/>
        </w:rPr>
        <w:t xml:space="preserve">Los recursos se nombran en minúscula y singular: /actividad, /inscripcion, /stand, /agenda, /contacto, /administrador.</w:t>
      </w:r>
    </w:p>
    <w:p>
      <w:pPr>
        <w:pStyle w:val="ListParagraph"/>
        <w:numPr>
          <w:ilvl w:val="0"/>
          <w:numId w:val="2"/>
        </w:numPr>
        <w:spacing w:after="70"/>
      </w:pPr>
      <w:r>
        <w:rPr>
          <w:sz w:val="22"/>
          <w:szCs w:val="22"/>
        </w:rPr>
        <w:t xml:space="preserve">La operación se expresa mediante el método HTTP: POST crea, GET consulta, PUT modifica y DELETE elimina.</w:t>
      </w:r>
    </w:p>
    <w:p>
      <w:pPr>
        <w:pStyle w:val="ListParagraph"/>
        <w:numPr>
          <w:ilvl w:val="0"/>
          <w:numId w:val="2"/>
        </w:numPr>
        <w:spacing w:after="70"/>
      </w:pPr>
      <w:r>
        <w:rPr>
          <w:sz w:val="22"/>
          <w:szCs w:val="22"/>
        </w:rPr>
        <w:t xml:space="preserve">El cuerpo de las peticiones y las respuestas se intercambia en formato JSON.</w:t>
      </w:r>
    </w:p>
    <w:p>
      <w:pPr>
        <w:pStyle w:val="ListParagraph"/>
        <w:numPr>
          <w:ilvl w:val="0"/>
          <w:numId w:val="2"/>
        </w:numPr>
        <w:spacing w:after="70"/>
      </w:pPr>
      <w:r>
        <w:rPr>
          <w:sz w:val="22"/>
          <w:szCs w:val="22"/>
        </w:rPr>
        <w:t xml:space="preserve">Los filtros se transmiten como parámetros de consulta en la URL, no en el cuerpo.</w:t>
      </w:r>
    </w:p>
    <w:p>
      <w:pPr>
        <w:pStyle w:val="ListParagraph"/>
        <w:numPr>
          <w:ilvl w:val="0"/>
          <w:numId w:val="2"/>
        </w:numPr>
        <w:spacing w:after="70"/>
      </w:pPr>
      <w:r>
        <w:rPr>
          <w:sz w:val="22"/>
          <w:szCs w:val="22"/>
        </w:rPr>
        <w:t xml:space="preserve">Los errores se devuelven con un objeto que contiene la propiedad mensajeError y un texto comprensible para el usuario final, según RNF-DIS-02.</w:t>
      </w:r>
    </w:p>
    <w:p>
      <w:pPr>
        <w:pStyle w:val="Heading2"/>
        <w:spacing w:after="110" w:before="230"/>
      </w:pPr>
      <w:r>
        <w:rPr>
          <w:b/>
          <w:bCs/>
          <w:color w:val="164A98"/>
          <w:sz w:val="25"/>
          <w:szCs w:val="25"/>
        </w:rPr>
        <w:t xml:space="preserve">5.2 Códigos de estado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shd w:fill="DCE7F5" w:val="clear"/>
            <w:tcMar>
              <w:top w:type="dxa" w:w="70"/>
              <w:left w:type="dxa" w:w="100"/>
              <w:bottom w:type="dxa" w:w="70"/>
              <w:right w:type="dxa" w:w="100"/>
            </w:tcMar>
          </w:tcPr>
          <w:p>
            <w:r>
              <w:rPr>
                <w:b/>
                <w:bCs/>
                <w:sz w:val="18"/>
                <w:szCs w:val="18"/>
              </w:rPr>
              <w:t xml:space="preserve">Código</w:t>
            </w:r>
          </w:p>
        </w:tc>
        <w:tc>
          <w:tcPr>
            <w:tcW w:type="dxa" w:w="2000"/>
            <w:shd w:fill="DCE7F5" w:val="clear"/>
            <w:tcMar>
              <w:top w:type="dxa" w:w="70"/>
              <w:left w:type="dxa" w:w="100"/>
              <w:bottom w:type="dxa" w:w="70"/>
              <w:right w:type="dxa" w:w="100"/>
            </w:tcMar>
          </w:tcPr>
          <w:p>
            <w:r>
              <w:rPr>
                <w:b/>
                <w:bCs/>
                <w:sz w:val="18"/>
                <w:szCs w:val="18"/>
              </w:rPr>
              <w:t xml:space="preserve">Significado</w:t>
            </w:r>
          </w:p>
        </w:tc>
        <w:tc>
          <w:tcPr>
            <w:tcW w:type="dxa" w:w="5360"/>
            <w:shd w:fill="DCE7F5" w:val="clear"/>
            <w:tcMar>
              <w:top w:type="dxa" w:w="70"/>
              <w:left w:type="dxa" w:w="100"/>
              <w:bottom w:type="dxa" w:w="70"/>
              <w:right w:type="dxa" w:w="100"/>
            </w:tcMar>
          </w:tcPr>
          <w:p>
            <w:r>
              <w:rPr>
                <w:b/>
                <w:bCs/>
                <w:sz w:val="18"/>
                <w:szCs w:val="18"/>
              </w:rPr>
              <w:t xml:space="preserve">Uso en el sistema</w:t>
            </w:r>
          </w:p>
        </w:tc>
      </w:tr>
      <w:tr>
        <w:tc>
          <w:tcPr>
            <w:tcW w:type="dxa" w:w="2000"/>
            <w:tcMar>
              <w:top w:type="dxa" w:w="70"/>
              <w:left w:type="dxa" w:w="100"/>
              <w:bottom w:type="dxa" w:w="70"/>
              <w:right w:type="dxa" w:w="100"/>
            </w:tcMar>
          </w:tcPr>
          <w:p>
            <w:r>
              <w:rPr>
                <w:b w:val="false"/>
                <w:bCs w:val="false"/>
                <w:sz w:val="18"/>
                <w:szCs w:val="18"/>
              </w:rPr>
              <w:t xml:space="preserve">200 OK</w:t>
            </w:r>
          </w:p>
        </w:tc>
        <w:tc>
          <w:tcPr>
            <w:tcW w:type="dxa" w:w="2000"/>
            <w:tcMar>
              <w:top w:type="dxa" w:w="70"/>
              <w:left w:type="dxa" w:w="100"/>
              <w:bottom w:type="dxa" w:w="70"/>
              <w:right w:type="dxa" w:w="100"/>
            </w:tcMar>
          </w:tcPr>
          <w:p>
            <w:r>
              <w:rPr>
                <w:b w:val="false"/>
                <w:bCs w:val="false"/>
                <w:sz w:val="18"/>
                <w:szCs w:val="18"/>
              </w:rPr>
              <w:t xml:space="preserve">Operación completada</w:t>
            </w:r>
          </w:p>
        </w:tc>
        <w:tc>
          <w:tcPr>
            <w:tcW w:type="dxa" w:w="5360"/>
            <w:tcMar>
              <w:top w:type="dxa" w:w="70"/>
              <w:left w:type="dxa" w:w="100"/>
              <w:bottom w:type="dxa" w:w="70"/>
              <w:right w:type="dxa" w:w="100"/>
            </w:tcMar>
          </w:tcPr>
          <w:p>
            <w:r>
              <w:rPr>
                <w:b w:val="false"/>
                <w:bCs w:val="false"/>
                <w:sz w:val="18"/>
                <w:szCs w:val="18"/>
              </w:rPr>
              <w:t xml:space="preserve">Consultas, modificaciones y eliminaciones exitosas.</w:t>
            </w:r>
          </w:p>
        </w:tc>
      </w:tr>
      <w:tr>
        <w:tc>
          <w:tcPr>
            <w:tcW w:type="dxa" w:w="2000"/>
            <w:shd w:fill="F4F7FB" w:val="clear"/>
            <w:tcMar>
              <w:top w:type="dxa" w:w="70"/>
              <w:left w:type="dxa" w:w="100"/>
              <w:bottom w:type="dxa" w:w="70"/>
              <w:right w:type="dxa" w:w="100"/>
            </w:tcMar>
          </w:tcPr>
          <w:p>
            <w:r>
              <w:rPr>
                <w:b w:val="false"/>
                <w:bCs w:val="false"/>
                <w:sz w:val="18"/>
                <w:szCs w:val="18"/>
              </w:rPr>
              <w:t xml:space="preserve">201 Created</w:t>
            </w:r>
          </w:p>
        </w:tc>
        <w:tc>
          <w:tcPr>
            <w:tcW w:type="dxa" w:w="2000"/>
            <w:shd w:fill="F4F7FB" w:val="clear"/>
            <w:tcMar>
              <w:top w:type="dxa" w:w="70"/>
              <w:left w:type="dxa" w:w="100"/>
              <w:bottom w:type="dxa" w:w="70"/>
              <w:right w:type="dxa" w:w="100"/>
            </w:tcMar>
          </w:tcPr>
          <w:p>
            <w:r>
              <w:rPr>
                <w:b w:val="false"/>
                <w:bCs w:val="false"/>
                <w:sz w:val="18"/>
                <w:szCs w:val="18"/>
              </w:rPr>
              <w:t xml:space="preserve">Recurso creado</w:t>
            </w:r>
          </w:p>
        </w:tc>
        <w:tc>
          <w:tcPr>
            <w:tcW w:type="dxa" w:w="5360"/>
            <w:shd w:fill="F4F7FB" w:val="clear"/>
            <w:tcMar>
              <w:top w:type="dxa" w:w="70"/>
              <w:left w:type="dxa" w:w="100"/>
              <w:bottom w:type="dxa" w:w="70"/>
              <w:right w:type="dxa" w:w="100"/>
            </w:tcMar>
          </w:tcPr>
          <w:p>
            <w:r>
              <w:rPr>
                <w:b w:val="false"/>
                <w:bCs w:val="false"/>
                <w:sz w:val="18"/>
                <w:szCs w:val="18"/>
              </w:rPr>
              <w:t xml:space="preserve">Alta de actividad, inscripción, stand o consulta de contacto.</w:t>
            </w:r>
          </w:p>
        </w:tc>
      </w:tr>
      <w:tr>
        <w:tc>
          <w:tcPr>
            <w:tcW w:type="dxa" w:w="2000"/>
            <w:tcMar>
              <w:top w:type="dxa" w:w="70"/>
              <w:left w:type="dxa" w:w="100"/>
              <w:bottom w:type="dxa" w:w="70"/>
              <w:right w:type="dxa" w:w="100"/>
            </w:tcMar>
          </w:tcPr>
          <w:p>
            <w:r>
              <w:rPr>
                <w:b w:val="false"/>
                <w:bCs w:val="false"/>
                <w:sz w:val="18"/>
                <w:szCs w:val="18"/>
              </w:rPr>
              <w:t xml:space="preserve">400 Bad Request</w:t>
            </w:r>
          </w:p>
        </w:tc>
        <w:tc>
          <w:tcPr>
            <w:tcW w:type="dxa" w:w="2000"/>
            <w:tcMar>
              <w:top w:type="dxa" w:w="70"/>
              <w:left w:type="dxa" w:w="100"/>
              <w:bottom w:type="dxa" w:w="70"/>
              <w:right w:type="dxa" w:w="100"/>
            </w:tcMar>
          </w:tcPr>
          <w:p>
            <w:r>
              <w:rPr>
                <w:b w:val="false"/>
                <w:bCs w:val="false"/>
                <w:sz w:val="18"/>
                <w:szCs w:val="18"/>
              </w:rPr>
              <w:t xml:space="preserve">Petición inválida</w:t>
            </w:r>
          </w:p>
        </w:tc>
        <w:tc>
          <w:tcPr>
            <w:tcW w:type="dxa" w:w="5360"/>
            <w:tcMar>
              <w:top w:type="dxa" w:w="70"/>
              <w:left w:type="dxa" w:w="100"/>
              <w:bottom w:type="dxa" w:w="70"/>
              <w:right w:type="dxa" w:w="100"/>
            </w:tcMar>
          </w:tcPr>
          <w:p>
            <w:r>
              <w:rPr>
                <w:b w:val="false"/>
                <w:bCs w:val="false"/>
                <w:sz w:val="18"/>
                <w:szCs w:val="18"/>
              </w:rPr>
              <w:t xml:space="preserve">Campos obligatorios ausentes, formato incorrecto, o regla de negocio incumplida (cupo lleno, inscripción duplicada, cierre de 36 horas, correo no institucional).</w:t>
            </w:r>
          </w:p>
        </w:tc>
      </w:tr>
      <w:tr>
        <w:tc>
          <w:tcPr>
            <w:tcW w:type="dxa" w:w="2000"/>
            <w:shd w:fill="F4F7FB" w:val="clear"/>
            <w:tcMar>
              <w:top w:type="dxa" w:w="70"/>
              <w:left w:type="dxa" w:w="100"/>
              <w:bottom w:type="dxa" w:w="70"/>
              <w:right w:type="dxa" w:w="100"/>
            </w:tcMar>
          </w:tcPr>
          <w:p>
            <w:r>
              <w:rPr>
                <w:b w:val="false"/>
                <w:bCs w:val="false"/>
                <w:sz w:val="18"/>
                <w:szCs w:val="18"/>
              </w:rPr>
              <w:t xml:space="preserve">401 Unauthorized</w:t>
            </w:r>
          </w:p>
        </w:tc>
        <w:tc>
          <w:tcPr>
            <w:tcW w:type="dxa" w:w="2000"/>
            <w:shd w:fill="F4F7FB" w:val="clear"/>
            <w:tcMar>
              <w:top w:type="dxa" w:w="70"/>
              <w:left w:type="dxa" w:w="100"/>
              <w:bottom w:type="dxa" w:w="70"/>
              <w:right w:type="dxa" w:w="100"/>
            </w:tcMar>
          </w:tcPr>
          <w:p>
            <w:r>
              <w:rPr>
                <w:b w:val="false"/>
                <w:bCs w:val="false"/>
                <w:sz w:val="18"/>
                <w:szCs w:val="18"/>
              </w:rPr>
              <w:t xml:space="preserve">No autorizado</w:t>
            </w:r>
          </w:p>
        </w:tc>
        <w:tc>
          <w:tcPr>
            <w:tcW w:type="dxa" w:w="5360"/>
            <w:shd w:fill="F4F7FB" w:val="clear"/>
            <w:tcMar>
              <w:top w:type="dxa" w:w="70"/>
              <w:left w:type="dxa" w:w="100"/>
              <w:bottom w:type="dxa" w:w="70"/>
              <w:right w:type="dxa" w:w="100"/>
            </w:tcMar>
          </w:tcPr>
          <w:p>
            <w:r>
              <w:rPr>
                <w:b w:val="false"/>
                <w:bCs w:val="false"/>
                <w:sz w:val="18"/>
                <w:szCs w:val="18"/>
              </w:rPr>
              <w:t xml:space="preserve">Intento de inicio de sesión con un correo que no pertenece al dominio institucional.</w:t>
            </w:r>
          </w:p>
        </w:tc>
      </w:tr>
      <w:tr>
        <w:tc>
          <w:tcPr>
            <w:tcW w:type="dxa" w:w="2000"/>
            <w:tcMar>
              <w:top w:type="dxa" w:w="70"/>
              <w:left w:type="dxa" w:w="100"/>
              <w:bottom w:type="dxa" w:w="70"/>
              <w:right w:type="dxa" w:w="100"/>
            </w:tcMar>
          </w:tcPr>
          <w:p>
            <w:r>
              <w:rPr>
                <w:b w:val="false"/>
                <w:bCs w:val="false"/>
                <w:sz w:val="18"/>
                <w:szCs w:val="18"/>
              </w:rPr>
              <w:t xml:space="preserve">404 Not Found</w:t>
            </w:r>
          </w:p>
        </w:tc>
        <w:tc>
          <w:tcPr>
            <w:tcW w:type="dxa" w:w="2000"/>
            <w:tcMar>
              <w:top w:type="dxa" w:w="70"/>
              <w:left w:type="dxa" w:w="100"/>
              <w:bottom w:type="dxa" w:w="70"/>
              <w:right w:type="dxa" w:w="100"/>
            </w:tcMar>
          </w:tcPr>
          <w:p>
            <w:r>
              <w:rPr>
                <w:b w:val="false"/>
                <w:bCs w:val="false"/>
                <w:sz w:val="18"/>
                <w:szCs w:val="18"/>
              </w:rPr>
              <w:t xml:space="preserve">Recurso inexistente</w:t>
            </w:r>
          </w:p>
        </w:tc>
        <w:tc>
          <w:tcPr>
            <w:tcW w:type="dxa" w:w="5360"/>
            <w:tcMar>
              <w:top w:type="dxa" w:w="70"/>
              <w:left w:type="dxa" w:w="100"/>
              <w:bottom w:type="dxa" w:w="70"/>
              <w:right w:type="dxa" w:w="100"/>
            </w:tcMar>
          </w:tcPr>
          <w:p>
            <w:r>
              <w:rPr>
                <w:b w:val="false"/>
                <w:bCs w:val="false"/>
                <w:sz w:val="18"/>
                <w:szCs w:val="18"/>
              </w:rPr>
              <w:t xml:space="preserve">Consulta, modificación o eliminación de un identificador que no existe.</w:t>
            </w:r>
          </w:p>
        </w:tc>
      </w:tr>
      <w:tr>
        <w:tc>
          <w:tcPr>
            <w:tcW w:type="dxa" w:w="2000"/>
            <w:shd w:fill="F4F7FB" w:val="clear"/>
            <w:tcMar>
              <w:top w:type="dxa" w:w="70"/>
              <w:left w:type="dxa" w:w="100"/>
              <w:bottom w:type="dxa" w:w="70"/>
              <w:right w:type="dxa" w:w="100"/>
            </w:tcMar>
          </w:tcPr>
          <w:p>
            <w:r>
              <w:rPr>
                <w:b w:val="false"/>
                <w:bCs w:val="false"/>
                <w:sz w:val="18"/>
                <w:szCs w:val="18"/>
              </w:rPr>
              <w:t xml:space="preserve">500 Internal Server Error</w:t>
            </w:r>
          </w:p>
        </w:tc>
        <w:tc>
          <w:tcPr>
            <w:tcW w:type="dxa" w:w="2000"/>
            <w:shd w:fill="F4F7FB" w:val="clear"/>
            <w:tcMar>
              <w:top w:type="dxa" w:w="70"/>
              <w:left w:type="dxa" w:w="100"/>
              <w:bottom w:type="dxa" w:w="70"/>
              <w:right w:type="dxa" w:w="100"/>
            </w:tcMar>
          </w:tcPr>
          <w:p>
            <w:r>
              <w:rPr>
                <w:b w:val="false"/>
                <w:bCs w:val="false"/>
                <w:sz w:val="18"/>
                <w:szCs w:val="18"/>
              </w:rPr>
              <w:t xml:space="preserve">Error del servidor</w:t>
            </w:r>
          </w:p>
        </w:tc>
        <w:tc>
          <w:tcPr>
            <w:tcW w:type="dxa" w:w="5360"/>
            <w:shd w:fill="F4F7FB" w:val="clear"/>
            <w:tcMar>
              <w:top w:type="dxa" w:w="70"/>
              <w:left w:type="dxa" w:w="100"/>
              <w:bottom w:type="dxa" w:w="70"/>
              <w:right w:type="dxa" w:w="100"/>
            </w:tcMar>
          </w:tcPr>
          <w:p>
            <w:r>
              <w:rPr>
                <w:b w:val="false"/>
                <w:bCs w:val="false"/>
                <w:sz w:val="18"/>
                <w:szCs w:val="18"/>
              </w:rPr>
              <w:t xml:space="preserve">Fallo no previsto durante el procesamiento de la petición.</w:t>
            </w:r>
          </w:p>
        </w:tc>
      </w:tr>
    </w:tbl>
    <w:p>
      <w:pPr>
        <w:pStyle w:val="Heading2"/>
        <w:spacing w:after="110" w:before="230"/>
      </w:pPr>
      <w:r>
        <w:rPr>
          <w:b/>
          <w:bCs/>
          <w:color w:val="164A98"/>
          <w:sz w:val="25"/>
          <w:szCs w:val="25"/>
        </w:rPr>
        <w:t xml:space="preserve">5.3 Catálogo de endpoints</w:t>
      </w:r>
    </w:p>
    <w:p>
      <w:pPr>
        <w:pStyle w:val="Heading3"/>
        <w:spacing w:after="90" w:before="180"/>
      </w:pPr>
      <w:r>
        <w:rPr>
          <w:b/>
          <w:bCs/>
          <w:color w:val="24476E"/>
          <w:sz w:val="22"/>
          <w:szCs w:val="22"/>
        </w:rPr>
        <w:t xml:space="preserve">Autenticación — /administrador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100"/>
        <w:gridCol w:w="1500"/>
        <w:gridCol w:w="4760"/>
      </w:tblGrid>
      <w:tr>
        <w:trPr>
          <w:tblHeader/>
        </w:trPr>
        <w:tc>
          <w:tcPr>
            <w:tcW w:type="dxa" w:w="1000"/>
            <w:shd w:fill="DCE7F5" w:val="clear"/>
            <w:tcMar>
              <w:top w:type="dxa" w:w="70"/>
              <w:left w:type="dxa" w:w="100"/>
              <w:bottom w:type="dxa" w:w="70"/>
              <w:right w:type="dxa" w:w="100"/>
            </w:tcMar>
          </w:tcPr>
          <w:p>
            <w:r>
              <w:rPr>
                <w:b/>
                <w:bCs/>
                <w:sz w:val="18"/>
                <w:szCs w:val="18"/>
              </w:rPr>
              <w:t xml:space="preserve">Método</w:t>
            </w:r>
          </w:p>
        </w:tc>
        <w:tc>
          <w:tcPr>
            <w:tcW w:type="dxa" w:w="2100"/>
            <w:shd w:fill="DCE7F5" w:val="clear"/>
            <w:tcMar>
              <w:top w:type="dxa" w:w="70"/>
              <w:left w:type="dxa" w:w="100"/>
              <w:bottom w:type="dxa" w:w="70"/>
              <w:right w:type="dxa" w:w="100"/>
            </w:tcMar>
          </w:tcPr>
          <w:p>
            <w:r>
              <w:rPr>
                <w:b/>
                <w:bCs/>
                <w:sz w:val="18"/>
                <w:szCs w:val="18"/>
              </w:rPr>
              <w:t xml:space="preserve">Ruta</w:t>
            </w:r>
          </w:p>
        </w:tc>
        <w:tc>
          <w:tcPr>
            <w:tcW w:type="dxa" w:w="1500"/>
            <w:shd w:fill="DCE7F5" w:val="clear"/>
            <w:tcMar>
              <w:top w:type="dxa" w:w="70"/>
              <w:left w:type="dxa" w:w="100"/>
              <w:bottom w:type="dxa" w:w="70"/>
              <w:right w:type="dxa" w:w="100"/>
            </w:tcMar>
          </w:tcPr>
          <w:p>
            <w:r>
              <w:rPr>
                <w:b/>
                <w:bCs/>
                <w:sz w:val="18"/>
                <w:szCs w:val="18"/>
              </w:rPr>
              <w:t xml:space="preserve">Requisito</w:t>
            </w:r>
          </w:p>
        </w:tc>
        <w:tc>
          <w:tcPr>
            <w:tcW w:type="dxa" w:w="4760"/>
            <w:shd w:fill="DCE7F5" w:val="clear"/>
            <w:tcMar>
              <w:top w:type="dxa" w:w="70"/>
              <w:left w:type="dxa" w:w="100"/>
              <w:bottom w:type="dxa" w:w="70"/>
              <w:right w:type="dxa" w:w="100"/>
            </w:tcMar>
          </w:tcPr>
          <w:p>
            <w:r>
              <w:rPr>
                <w:b/>
                <w:bCs/>
                <w:sz w:val="18"/>
                <w:szCs w:val="18"/>
              </w:rPr>
              <w:t xml:space="preserve">Descripción</w:t>
            </w:r>
          </w:p>
        </w:tc>
      </w:tr>
      <w:tr>
        <w:tc>
          <w:tcPr>
            <w:tcW w:type="dxa" w:w="1000"/>
            <w:tcMar>
              <w:top w:type="dxa" w:w="70"/>
              <w:left w:type="dxa" w:w="100"/>
              <w:bottom w:type="dxa" w:w="70"/>
              <w:right w:type="dxa" w:w="100"/>
            </w:tcMar>
          </w:tcPr>
          <w:p>
            <w:r>
              <w:rPr>
                <w:b w:val="false"/>
                <w:bCs w:val="false"/>
                <w:sz w:val="18"/>
                <w:szCs w:val="18"/>
              </w:rPr>
              <w:t xml:space="preserve">POST</w:t>
            </w:r>
          </w:p>
        </w:tc>
        <w:tc>
          <w:tcPr>
            <w:tcW w:type="dxa" w:w="2100"/>
            <w:tcMar>
              <w:top w:type="dxa" w:w="70"/>
              <w:left w:type="dxa" w:w="100"/>
              <w:bottom w:type="dxa" w:w="70"/>
              <w:right w:type="dxa" w:w="100"/>
            </w:tcMar>
          </w:tcPr>
          <w:p>
            <w:r>
              <w:rPr>
                <w:b w:val="false"/>
                <w:bCs w:val="false"/>
                <w:sz w:val="18"/>
                <w:szCs w:val="18"/>
              </w:rPr>
              <w:t xml:space="preserve">/administrador/login</w:t>
            </w:r>
          </w:p>
        </w:tc>
        <w:tc>
          <w:tcPr>
            <w:tcW w:type="dxa" w:w="1500"/>
            <w:tcMar>
              <w:top w:type="dxa" w:w="70"/>
              <w:left w:type="dxa" w:w="100"/>
              <w:bottom w:type="dxa" w:w="70"/>
              <w:right w:type="dxa" w:w="100"/>
            </w:tcMar>
          </w:tcPr>
          <w:p>
            <w:r>
              <w:rPr>
                <w:b w:val="false"/>
                <w:bCs w:val="false"/>
                <w:sz w:val="18"/>
                <w:szCs w:val="18"/>
              </w:rPr>
              <w:t xml:space="preserve">RF-AUT-01</w:t>
            </w:r>
          </w:p>
        </w:tc>
        <w:tc>
          <w:tcPr>
            <w:tcW w:type="dxa" w:w="4760"/>
            <w:tcMar>
              <w:top w:type="dxa" w:w="70"/>
              <w:left w:type="dxa" w:w="100"/>
              <w:bottom w:type="dxa" w:w="70"/>
              <w:right w:type="dxa" w:w="100"/>
            </w:tcMar>
          </w:tcPr>
          <w:p>
            <w:r>
              <w:rPr>
                <w:b w:val="false"/>
                <w:bCs w:val="false"/>
                <w:sz w:val="18"/>
                <w:szCs w:val="18"/>
              </w:rPr>
              <w:t xml:space="preserve">Inicia sesión del administrador. Recibe el correo en el cuerpo de la petición y verifica que pertenezca al dominio @ucenfotec.ac.cr. Responde 200 con confirmación de acceso, 400 si el correo está ausente y 401 si el dominio no es institucional.</w:t>
            </w:r>
          </w:p>
        </w:tc>
      </w:tr>
    </w:tbl>
    <w:p>
      <w:pPr>
        <w:pStyle w:val="Heading3"/>
        <w:spacing w:after="90" w:before="180"/>
      </w:pPr>
      <w:r>
        <w:rPr>
          <w:b/>
          <w:bCs/>
          <w:color w:val="24476E"/>
          <w:sz w:val="22"/>
          <w:szCs w:val="22"/>
        </w:rPr>
        <w:t xml:space="preserve">Actividades — /actividad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100"/>
        <w:gridCol w:w="1500"/>
        <w:gridCol w:w="4760"/>
      </w:tblGrid>
      <w:tr>
        <w:trPr>
          <w:tblHeader/>
        </w:trPr>
        <w:tc>
          <w:tcPr>
            <w:tcW w:type="dxa" w:w="1000"/>
            <w:shd w:fill="DCE7F5" w:val="clear"/>
            <w:tcMar>
              <w:top w:type="dxa" w:w="70"/>
              <w:left w:type="dxa" w:w="100"/>
              <w:bottom w:type="dxa" w:w="70"/>
              <w:right w:type="dxa" w:w="100"/>
            </w:tcMar>
          </w:tcPr>
          <w:p>
            <w:r>
              <w:rPr>
                <w:b/>
                <w:bCs/>
                <w:sz w:val="18"/>
                <w:szCs w:val="18"/>
              </w:rPr>
              <w:t xml:space="preserve">Método</w:t>
            </w:r>
          </w:p>
        </w:tc>
        <w:tc>
          <w:tcPr>
            <w:tcW w:type="dxa" w:w="2100"/>
            <w:shd w:fill="DCE7F5" w:val="clear"/>
            <w:tcMar>
              <w:top w:type="dxa" w:w="70"/>
              <w:left w:type="dxa" w:w="100"/>
              <w:bottom w:type="dxa" w:w="70"/>
              <w:right w:type="dxa" w:w="100"/>
            </w:tcMar>
          </w:tcPr>
          <w:p>
            <w:r>
              <w:rPr>
                <w:b/>
                <w:bCs/>
                <w:sz w:val="18"/>
                <w:szCs w:val="18"/>
              </w:rPr>
              <w:t xml:space="preserve">Ruta</w:t>
            </w:r>
          </w:p>
        </w:tc>
        <w:tc>
          <w:tcPr>
            <w:tcW w:type="dxa" w:w="1500"/>
            <w:shd w:fill="DCE7F5" w:val="clear"/>
            <w:tcMar>
              <w:top w:type="dxa" w:w="70"/>
              <w:left w:type="dxa" w:w="100"/>
              <w:bottom w:type="dxa" w:w="70"/>
              <w:right w:type="dxa" w:w="100"/>
            </w:tcMar>
          </w:tcPr>
          <w:p>
            <w:r>
              <w:rPr>
                <w:b/>
                <w:bCs/>
                <w:sz w:val="18"/>
                <w:szCs w:val="18"/>
              </w:rPr>
              <w:t xml:space="preserve">Requisito</w:t>
            </w:r>
          </w:p>
        </w:tc>
        <w:tc>
          <w:tcPr>
            <w:tcW w:type="dxa" w:w="4760"/>
            <w:shd w:fill="DCE7F5" w:val="clear"/>
            <w:tcMar>
              <w:top w:type="dxa" w:w="70"/>
              <w:left w:type="dxa" w:w="100"/>
              <w:bottom w:type="dxa" w:w="70"/>
              <w:right w:type="dxa" w:w="100"/>
            </w:tcMar>
          </w:tcPr>
          <w:p>
            <w:r>
              <w:rPr>
                <w:b/>
                <w:bCs/>
                <w:sz w:val="18"/>
                <w:szCs w:val="18"/>
              </w:rPr>
              <w:t xml:space="preserve">Descripción</w:t>
            </w:r>
          </w:p>
        </w:tc>
      </w:tr>
      <w:tr>
        <w:tc>
          <w:tcPr>
            <w:tcW w:type="dxa" w:w="1000"/>
            <w:tcMar>
              <w:top w:type="dxa" w:w="70"/>
              <w:left w:type="dxa" w:w="100"/>
              <w:bottom w:type="dxa" w:w="70"/>
              <w:right w:type="dxa" w:w="100"/>
            </w:tcMar>
          </w:tcPr>
          <w:p>
            <w:r>
              <w:rPr>
                <w:b w:val="false"/>
                <w:bCs w:val="false"/>
                <w:sz w:val="18"/>
                <w:szCs w:val="18"/>
              </w:rPr>
              <w:t xml:space="preserve">POST</w:t>
            </w:r>
          </w:p>
        </w:tc>
        <w:tc>
          <w:tcPr>
            <w:tcW w:type="dxa" w:w="2100"/>
            <w:tcMar>
              <w:top w:type="dxa" w:w="70"/>
              <w:left w:type="dxa" w:w="100"/>
              <w:bottom w:type="dxa" w:w="70"/>
              <w:right w:type="dxa" w:w="100"/>
            </w:tcMar>
          </w:tcPr>
          <w:p>
            <w:r>
              <w:rPr>
                <w:b w:val="false"/>
                <w:bCs w:val="false"/>
                <w:sz w:val="18"/>
                <w:szCs w:val="18"/>
              </w:rPr>
              <w:t xml:space="preserve">/actividad</w:t>
            </w:r>
          </w:p>
        </w:tc>
        <w:tc>
          <w:tcPr>
            <w:tcW w:type="dxa" w:w="1500"/>
            <w:tcMar>
              <w:top w:type="dxa" w:w="70"/>
              <w:left w:type="dxa" w:w="100"/>
              <w:bottom w:type="dxa" w:w="70"/>
              <w:right w:type="dxa" w:w="100"/>
            </w:tcMar>
          </w:tcPr>
          <w:p>
            <w:r>
              <w:rPr>
                <w:b w:val="false"/>
                <w:bCs w:val="false"/>
                <w:sz w:val="18"/>
                <w:szCs w:val="18"/>
              </w:rPr>
              <w:t xml:space="preserve">RF-ACT-01, RF-ACT-02</w:t>
            </w:r>
          </w:p>
        </w:tc>
        <w:tc>
          <w:tcPr>
            <w:tcW w:type="dxa" w:w="4760"/>
            <w:tcMar>
              <w:top w:type="dxa" w:w="70"/>
              <w:left w:type="dxa" w:w="100"/>
              <w:bottom w:type="dxa" w:w="70"/>
              <w:right w:type="dxa" w:w="100"/>
            </w:tcMar>
          </w:tcPr>
          <w:p>
            <w:r>
              <w:rPr>
                <w:b w:val="false"/>
                <w:bCs w:val="false"/>
                <w:sz w:val="18"/>
                <w:szCs w:val="18"/>
              </w:rPr>
              <w:t xml:space="preserve">Crea una actividad. Valida la presencia de los campos obligatorios y exige el enlace cuando la actividad es virtual. Inicializa los cupos disponibles con el cupo máximo y el estado en Disponible.</w:t>
            </w:r>
          </w:p>
        </w:tc>
      </w:tr>
      <w:tr>
        <w:tc>
          <w:tcPr>
            <w:tcW w:type="dxa" w:w="1000"/>
            <w:shd w:fill="F4F7FB" w:val="clear"/>
            <w:tcMar>
              <w:top w:type="dxa" w:w="70"/>
              <w:left w:type="dxa" w:w="100"/>
              <w:bottom w:type="dxa" w:w="70"/>
              <w:right w:type="dxa" w:w="100"/>
            </w:tcMar>
          </w:tcPr>
          <w:p>
            <w:r>
              <w:rPr>
                <w:b w:val="false"/>
                <w:bCs w:val="false"/>
                <w:sz w:val="18"/>
                <w:szCs w:val="18"/>
              </w:rPr>
              <w:t xml:space="preserve">GET</w:t>
            </w:r>
          </w:p>
        </w:tc>
        <w:tc>
          <w:tcPr>
            <w:tcW w:type="dxa" w:w="2100"/>
            <w:shd w:fill="F4F7FB" w:val="clear"/>
            <w:tcMar>
              <w:top w:type="dxa" w:w="70"/>
              <w:left w:type="dxa" w:w="100"/>
              <w:bottom w:type="dxa" w:w="70"/>
              <w:right w:type="dxa" w:w="100"/>
            </w:tcMar>
          </w:tcPr>
          <w:p>
            <w:r>
              <w:rPr>
                <w:b w:val="false"/>
                <w:bCs w:val="false"/>
                <w:sz w:val="18"/>
                <w:szCs w:val="18"/>
              </w:rPr>
              <w:t xml:space="preserve">/actividad</w:t>
            </w:r>
          </w:p>
        </w:tc>
        <w:tc>
          <w:tcPr>
            <w:tcW w:type="dxa" w:w="1500"/>
            <w:shd w:fill="F4F7FB" w:val="clear"/>
            <w:tcMar>
              <w:top w:type="dxa" w:w="70"/>
              <w:left w:type="dxa" w:w="100"/>
              <w:bottom w:type="dxa" w:w="70"/>
              <w:right w:type="dxa" w:w="100"/>
            </w:tcMar>
          </w:tcPr>
          <w:p>
            <w:r>
              <w:rPr>
                <w:b w:val="false"/>
                <w:bCs w:val="false"/>
                <w:sz w:val="18"/>
                <w:szCs w:val="18"/>
              </w:rPr>
              <w:t xml:space="preserve">RF-ACT-05, RF-ACT-07</w:t>
            </w:r>
          </w:p>
        </w:tc>
        <w:tc>
          <w:tcPr>
            <w:tcW w:type="dxa" w:w="4760"/>
            <w:shd w:fill="F4F7FB" w:val="clear"/>
            <w:tcMar>
              <w:top w:type="dxa" w:w="70"/>
              <w:left w:type="dxa" w:w="100"/>
              <w:bottom w:type="dxa" w:w="70"/>
              <w:right w:type="dxa" w:w="100"/>
            </w:tcMar>
          </w:tcPr>
          <w:p>
            <w:r>
              <w:rPr>
                <w:b w:val="false"/>
                <w:bCs w:val="false"/>
                <w:sz w:val="18"/>
                <w:szCs w:val="18"/>
              </w:rPr>
              <w:t xml:space="preserve">Consulta el catálogo de actividades. Admite los filtros categoria, estado, esVirtual y fecha como parámetros de consulta. El filtro por fecha se resuelve sobre el rango completo del día.</w:t>
            </w:r>
          </w:p>
        </w:tc>
      </w:tr>
      <w:tr>
        <w:tc>
          <w:tcPr>
            <w:tcW w:type="dxa" w:w="1000"/>
            <w:tcMar>
              <w:top w:type="dxa" w:w="70"/>
              <w:left w:type="dxa" w:w="100"/>
              <w:bottom w:type="dxa" w:w="70"/>
              <w:right w:type="dxa" w:w="100"/>
            </w:tcMar>
          </w:tcPr>
          <w:p>
            <w:r>
              <w:rPr>
                <w:b w:val="false"/>
                <w:bCs w:val="false"/>
                <w:sz w:val="18"/>
                <w:szCs w:val="18"/>
              </w:rPr>
              <w:t xml:space="preserve">GET</w:t>
            </w:r>
          </w:p>
        </w:tc>
        <w:tc>
          <w:tcPr>
            <w:tcW w:type="dxa" w:w="2100"/>
            <w:tcMar>
              <w:top w:type="dxa" w:w="70"/>
              <w:left w:type="dxa" w:w="100"/>
              <w:bottom w:type="dxa" w:w="70"/>
              <w:right w:type="dxa" w:w="100"/>
            </w:tcMar>
          </w:tcPr>
          <w:p>
            <w:r>
              <w:rPr>
                <w:b w:val="false"/>
                <w:bCs w:val="false"/>
                <w:sz w:val="18"/>
                <w:szCs w:val="18"/>
              </w:rPr>
              <w:t xml:space="preserve">/actividad/:id</w:t>
            </w:r>
          </w:p>
        </w:tc>
        <w:tc>
          <w:tcPr>
            <w:tcW w:type="dxa" w:w="1500"/>
            <w:tcMar>
              <w:top w:type="dxa" w:w="70"/>
              <w:left w:type="dxa" w:w="100"/>
              <w:bottom w:type="dxa" w:w="70"/>
              <w:right w:type="dxa" w:w="100"/>
            </w:tcMar>
          </w:tcPr>
          <w:p>
            <w:r>
              <w:rPr>
                <w:b w:val="false"/>
                <w:bCs w:val="false"/>
                <w:sz w:val="18"/>
                <w:szCs w:val="18"/>
              </w:rPr>
              <w:t xml:space="preserve">RF-ACT-08, RF-FE-03</w:t>
            </w:r>
          </w:p>
        </w:tc>
        <w:tc>
          <w:tcPr>
            <w:tcW w:type="dxa" w:w="4760"/>
            <w:tcMar>
              <w:top w:type="dxa" w:w="70"/>
              <w:left w:type="dxa" w:w="100"/>
              <w:bottom w:type="dxa" w:w="70"/>
              <w:right w:type="dxa" w:w="100"/>
            </w:tcMar>
          </w:tcPr>
          <w:p>
            <w:r>
              <w:rPr>
                <w:b w:val="false"/>
                <w:bCs w:val="false"/>
                <w:sz w:val="18"/>
                <w:szCs w:val="18"/>
              </w:rPr>
              <w:t xml:space="preserve">Consulta una actividad concreta con toda su información, incluidos los requisitos y los cupos restantes. Responde 404 si el identificador no corresponde a ninguna actividad.</w:t>
            </w:r>
          </w:p>
        </w:tc>
      </w:tr>
      <w:tr>
        <w:tc>
          <w:tcPr>
            <w:tcW w:type="dxa" w:w="1000"/>
            <w:shd w:fill="F4F7FB" w:val="clear"/>
            <w:tcMar>
              <w:top w:type="dxa" w:w="70"/>
              <w:left w:type="dxa" w:w="100"/>
              <w:bottom w:type="dxa" w:w="70"/>
              <w:right w:type="dxa" w:w="100"/>
            </w:tcMar>
          </w:tcPr>
          <w:p>
            <w:r>
              <w:rPr>
                <w:b w:val="false"/>
                <w:bCs w:val="false"/>
                <w:sz w:val="18"/>
                <w:szCs w:val="18"/>
              </w:rPr>
              <w:t xml:space="preserve">PUT</w:t>
            </w:r>
          </w:p>
        </w:tc>
        <w:tc>
          <w:tcPr>
            <w:tcW w:type="dxa" w:w="2100"/>
            <w:shd w:fill="F4F7FB" w:val="clear"/>
            <w:tcMar>
              <w:top w:type="dxa" w:w="70"/>
              <w:left w:type="dxa" w:w="100"/>
              <w:bottom w:type="dxa" w:w="70"/>
              <w:right w:type="dxa" w:w="100"/>
            </w:tcMar>
          </w:tcPr>
          <w:p>
            <w:r>
              <w:rPr>
                <w:b w:val="false"/>
                <w:bCs w:val="false"/>
                <w:sz w:val="18"/>
                <w:szCs w:val="18"/>
              </w:rPr>
              <w:t xml:space="preserve">/actividad/:id</w:t>
            </w:r>
          </w:p>
        </w:tc>
        <w:tc>
          <w:tcPr>
            <w:tcW w:type="dxa" w:w="1500"/>
            <w:shd w:fill="F4F7FB" w:val="clear"/>
            <w:tcMar>
              <w:top w:type="dxa" w:w="70"/>
              <w:left w:type="dxa" w:w="100"/>
              <w:bottom w:type="dxa" w:w="70"/>
              <w:right w:type="dxa" w:w="100"/>
            </w:tcMar>
          </w:tcPr>
          <w:p>
            <w:r>
              <w:rPr>
                <w:b w:val="false"/>
                <w:bCs w:val="false"/>
                <w:sz w:val="18"/>
                <w:szCs w:val="18"/>
              </w:rPr>
              <w:t xml:space="preserve">RF-ACT-03, RF-ACT-06</w:t>
            </w:r>
          </w:p>
        </w:tc>
        <w:tc>
          <w:tcPr>
            <w:tcW w:type="dxa" w:w="4760"/>
            <w:shd w:fill="F4F7FB" w:val="clear"/>
            <w:tcMar>
              <w:top w:type="dxa" w:w="70"/>
              <w:left w:type="dxa" w:w="100"/>
              <w:bottom w:type="dxa" w:w="70"/>
              <w:right w:type="dxa" w:w="100"/>
            </w:tcMar>
          </w:tcPr>
          <w:p>
            <w:r>
              <w:rPr>
                <w:b w:val="false"/>
                <w:bCs w:val="false"/>
                <w:sz w:val="18"/>
                <w:szCs w:val="18"/>
              </w:rPr>
              <w:t xml:space="preserve">Modifica una actividad existente, incluida su cancelación mediante el cambio de estado. Los cambios se reflejan en el catálogo y en la agenda.</w:t>
            </w:r>
          </w:p>
        </w:tc>
      </w:tr>
      <w:tr>
        <w:tc>
          <w:tcPr>
            <w:tcW w:type="dxa" w:w="1000"/>
            <w:tcMar>
              <w:top w:type="dxa" w:w="70"/>
              <w:left w:type="dxa" w:w="100"/>
              <w:bottom w:type="dxa" w:w="70"/>
              <w:right w:type="dxa" w:w="100"/>
            </w:tcMar>
          </w:tcPr>
          <w:p>
            <w:r>
              <w:rPr>
                <w:b w:val="false"/>
                <w:bCs w:val="false"/>
                <w:sz w:val="18"/>
                <w:szCs w:val="18"/>
              </w:rPr>
              <w:t xml:space="preserve">DELETE</w:t>
            </w:r>
          </w:p>
        </w:tc>
        <w:tc>
          <w:tcPr>
            <w:tcW w:type="dxa" w:w="2100"/>
            <w:tcMar>
              <w:top w:type="dxa" w:w="70"/>
              <w:left w:type="dxa" w:w="100"/>
              <w:bottom w:type="dxa" w:w="70"/>
              <w:right w:type="dxa" w:w="100"/>
            </w:tcMar>
          </w:tcPr>
          <w:p>
            <w:r>
              <w:rPr>
                <w:b w:val="false"/>
                <w:bCs w:val="false"/>
                <w:sz w:val="18"/>
                <w:szCs w:val="18"/>
              </w:rPr>
              <w:t xml:space="preserve">/actividad/:id</w:t>
            </w:r>
          </w:p>
        </w:tc>
        <w:tc>
          <w:tcPr>
            <w:tcW w:type="dxa" w:w="1500"/>
            <w:tcMar>
              <w:top w:type="dxa" w:w="70"/>
              <w:left w:type="dxa" w:w="100"/>
              <w:bottom w:type="dxa" w:w="70"/>
              <w:right w:type="dxa" w:w="100"/>
            </w:tcMar>
          </w:tcPr>
          <w:p>
            <w:r>
              <w:rPr>
                <w:b w:val="false"/>
                <w:bCs w:val="false"/>
                <w:sz w:val="18"/>
                <w:szCs w:val="18"/>
              </w:rPr>
              <w:t xml:space="preserve">RF-ADM-02</w:t>
            </w:r>
          </w:p>
        </w:tc>
        <w:tc>
          <w:tcPr>
            <w:tcW w:type="dxa" w:w="4760"/>
            <w:tcMar>
              <w:top w:type="dxa" w:w="70"/>
              <w:left w:type="dxa" w:w="100"/>
              <w:bottom w:type="dxa" w:w="70"/>
              <w:right w:type="dxa" w:w="100"/>
            </w:tcMar>
          </w:tcPr>
          <w:p>
            <w:r>
              <w:rPr>
                <w:b w:val="false"/>
                <w:bCs w:val="false"/>
                <w:sz w:val="18"/>
                <w:szCs w:val="18"/>
              </w:rPr>
              <w:t xml:space="preserve">Elimina una actividad. Responde 404 si el identificador no existe.</w:t>
            </w:r>
          </w:p>
        </w:tc>
      </w:tr>
    </w:tbl>
    <w:p>
      <w:pPr>
        <w:pStyle w:val="Heading3"/>
        <w:spacing w:after="90" w:before="180"/>
      </w:pPr>
      <w:r>
        <w:rPr>
          <w:b/>
          <w:bCs/>
          <w:color w:val="24476E"/>
          <w:sz w:val="22"/>
          <w:szCs w:val="22"/>
        </w:rPr>
        <w:t xml:space="preserve">Inscripciones — /inscripcion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100"/>
        <w:gridCol w:w="1500"/>
        <w:gridCol w:w="4760"/>
      </w:tblGrid>
      <w:tr>
        <w:trPr>
          <w:tblHeader/>
        </w:trPr>
        <w:tc>
          <w:tcPr>
            <w:tcW w:type="dxa" w:w="1000"/>
            <w:shd w:fill="DCE7F5" w:val="clear"/>
            <w:tcMar>
              <w:top w:type="dxa" w:w="70"/>
              <w:left w:type="dxa" w:w="100"/>
              <w:bottom w:type="dxa" w:w="70"/>
              <w:right w:type="dxa" w:w="100"/>
            </w:tcMar>
          </w:tcPr>
          <w:p>
            <w:r>
              <w:rPr>
                <w:b/>
                <w:bCs/>
                <w:sz w:val="18"/>
                <w:szCs w:val="18"/>
              </w:rPr>
              <w:t xml:space="preserve">Método</w:t>
            </w:r>
          </w:p>
        </w:tc>
        <w:tc>
          <w:tcPr>
            <w:tcW w:type="dxa" w:w="2100"/>
            <w:shd w:fill="DCE7F5" w:val="clear"/>
            <w:tcMar>
              <w:top w:type="dxa" w:w="70"/>
              <w:left w:type="dxa" w:w="100"/>
              <w:bottom w:type="dxa" w:w="70"/>
              <w:right w:type="dxa" w:w="100"/>
            </w:tcMar>
          </w:tcPr>
          <w:p>
            <w:r>
              <w:rPr>
                <w:b/>
                <w:bCs/>
                <w:sz w:val="18"/>
                <w:szCs w:val="18"/>
              </w:rPr>
              <w:t xml:space="preserve">Ruta</w:t>
            </w:r>
          </w:p>
        </w:tc>
        <w:tc>
          <w:tcPr>
            <w:tcW w:type="dxa" w:w="1500"/>
            <w:shd w:fill="DCE7F5" w:val="clear"/>
            <w:tcMar>
              <w:top w:type="dxa" w:w="70"/>
              <w:left w:type="dxa" w:w="100"/>
              <w:bottom w:type="dxa" w:w="70"/>
              <w:right w:type="dxa" w:w="100"/>
            </w:tcMar>
          </w:tcPr>
          <w:p>
            <w:r>
              <w:rPr>
                <w:b/>
                <w:bCs/>
                <w:sz w:val="18"/>
                <w:szCs w:val="18"/>
              </w:rPr>
              <w:t xml:space="preserve">Requisito</w:t>
            </w:r>
          </w:p>
        </w:tc>
        <w:tc>
          <w:tcPr>
            <w:tcW w:type="dxa" w:w="4760"/>
            <w:shd w:fill="DCE7F5" w:val="clear"/>
            <w:tcMar>
              <w:top w:type="dxa" w:w="70"/>
              <w:left w:type="dxa" w:w="100"/>
              <w:bottom w:type="dxa" w:w="70"/>
              <w:right w:type="dxa" w:w="100"/>
            </w:tcMar>
          </w:tcPr>
          <w:p>
            <w:r>
              <w:rPr>
                <w:b/>
                <w:bCs/>
                <w:sz w:val="18"/>
                <w:szCs w:val="18"/>
              </w:rPr>
              <w:t xml:space="preserve">Descripción</w:t>
            </w:r>
          </w:p>
        </w:tc>
      </w:tr>
      <w:tr>
        <w:tc>
          <w:tcPr>
            <w:tcW w:type="dxa" w:w="1000"/>
            <w:tcMar>
              <w:top w:type="dxa" w:w="70"/>
              <w:left w:type="dxa" w:w="100"/>
              <w:bottom w:type="dxa" w:w="70"/>
              <w:right w:type="dxa" w:w="100"/>
            </w:tcMar>
          </w:tcPr>
          <w:p>
            <w:r>
              <w:rPr>
                <w:b w:val="false"/>
                <w:bCs w:val="false"/>
                <w:sz w:val="18"/>
                <w:szCs w:val="18"/>
              </w:rPr>
              <w:t xml:space="preserve">POST</w:t>
            </w:r>
          </w:p>
        </w:tc>
        <w:tc>
          <w:tcPr>
            <w:tcW w:type="dxa" w:w="2100"/>
            <w:tcMar>
              <w:top w:type="dxa" w:w="70"/>
              <w:left w:type="dxa" w:w="100"/>
              <w:bottom w:type="dxa" w:w="70"/>
              <w:right w:type="dxa" w:w="100"/>
            </w:tcMar>
          </w:tcPr>
          <w:p>
            <w:r>
              <w:rPr>
                <w:b w:val="false"/>
                <w:bCs w:val="false"/>
                <w:sz w:val="18"/>
                <w:szCs w:val="18"/>
              </w:rPr>
              <w:t xml:space="preserve">/inscripcion</w:t>
            </w:r>
          </w:p>
        </w:tc>
        <w:tc>
          <w:tcPr>
            <w:tcW w:type="dxa" w:w="1500"/>
            <w:tcMar>
              <w:top w:type="dxa" w:w="70"/>
              <w:left w:type="dxa" w:w="100"/>
              <w:bottom w:type="dxa" w:w="70"/>
              <w:right w:type="dxa" w:w="100"/>
            </w:tcMar>
          </w:tcPr>
          <w:p>
            <w:r>
              <w:rPr>
                <w:b w:val="false"/>
                <w:bCs w:val="false"/>
                <w:sz w:val="18"/>
                <w:szCs w:val="18"/>
              </w:rPr>
              <w:t xml:space="preserve">RF-INS-02 a RF-INS-06, RF-INS-11, RNF-03</w:t>
            </w:r>
          </w:p>
        </w:tc>
        <w:tc>
          <w:tcPr>
            <w:tcW w:type="dxa" w:w="4760"/>
            <w:tcMar>
              <w:top w:type="dxa" w:w="70"/>
              <w:left w:type="dxa" w:w="100"/>
              <w:bottom w:type="dxa" w:w="70"/>
              <w:right w:type="dxa" w:w="100"/>
            </w:tcMar>
          </w:tcPr>
          <w:p>
            <w:r>
              <w:rPr>
                <w:b w:val="false"/>
                <w:bCs w:val="false"/>
                <w:sz w:val="18"/>
                <w:szCs w:val="18"/>
              </w:rPr>
              <w:t xml:space="preserve">Registra una inscripción. Aplica, en orden, las siguientes validaciones: campos obligatorios, formato y dominio institucional del correo, existencia de la actividad, actividad no cancelada, cupos disponibles, margen superior a 36 horas respecto al inicio, y ausencia de inscripción previa del mismo estudiante en esa actividad. Al registrar, decrementa los cupos y actualiza el estado a Lleno si se agotan.</w:t>
            </w:r>
          </w:p>
        </w:tc>
      </w:tr>
      <w:tr>
        <w:tc>
          <w:tcPr>
            <w:tcW w:type="dxa" w:w="1000"/>
            <w:shd w:fill="F4F7FB" w:val="clear"/>
            <w:tcMar>
              <w:top w:type="dxa" w:w="70"/>
              <w:left w:type="dxa" w:w="100"/>
              <w:bottom w:type="dxa" w:w="70"/>
              <w:right w:type="dxa" w:w="100"/>
            </w:tcMar>
          </w:tcPr>
          <w:p>
            <w:r>
              <w:rPr>
                <w:b w:val="false"/>
                <w:bCs w:val="false"/>
                <w:sz w:val="18"/>
                <w:szCs w:val="18"/>
              </w:rPr>
              <w:t xml:space="preserve">GET</w:t>
            </w:r>
          </w:p>
        </w:tc>
        <w:tc>
          <w:tcPr>
            <w:tcW w:type="dxa" w:w="2100"/>
            <w:shd w:fill="F4F7FB" w:val="clear"/>
            <w:tcMar>
              <w:top w:type="dxa" w:w="70"/>
              <w:left w:type="dxa" w:w="100"/>
              <w:bottom w:type="dxa" w:w="70"/>
              <w:right w:type="dxa" w:w="100"/>
            </w:tcMar>
          </w:tcPr>
          <w:p>
            <w:r>
              <w:rPr>
                <w:b w:val="false"/>
                <w:bCs w:val="false"/>
                <w:sz w:val="18"/>
                <w:szCs w:val="18"/>
              </w:rPr>
              <w:t xml:space="preserve">/inscripcion</w:t>
            </w:r>
          </w:p>
        </w:tc>
        <w:tc>
          <w:tcPr>
            <w:tcW w:type="dxa" w:w="1500"/>
            <w:shd w:fill="F4F7FB" w:val="clear"/>
            <w:tcMar>
              <w:top w:type="dxa" w:w="70"/>
              <w:left w:type="dxa" w:w="100"/>
              <w:bottom w:type="dxa" w:w="70"/>
              <w:right w:type="dxa" w:w="100"/>
            </w:tcMar>
          </w:tcPr>
          <w:p>
            <w:r>
              <w:rPr>
                <w:b w:val="false"/>
                <w:bCs w:val="false"/>
                <w:sz w:val="18"/>
                <w:szCs w:val="18"/>
              </w:rPr>
              <w:t xml:space="preserve">RF-INS-09, RF-ADM-03</w:t>
            </w:r>
          </w:p>
        </w:tc>
        <w:tc>
          <w:tcPr>
            <w:tcW w:type="dxa" w:w="4760"/>
            <w:shd w:fill="F4F7FB" w:val="clear"/>
            <w:tcMar>
              <w:top w:type="dxa" w:w="70"/>
              <w:left w:type="dxa" w:w="100"/>
              <w:bottom w:type="dxa" w:w="70"/>
              <w:right w:type="dxa" w:w="100"/>
            </w:tcMar>
          </w:tcPr>
          <w:p>
            <w:r>
              <w:rPr>
                <w:b w:val="false"/>
                <w:bCs w:val="false"/>
                <w:sz w:val="18"/>
                <w:szCs w:val="18"/>
              </w:rPr>
              <w:t xml:space="preserve">Consulta las inscripciones registradas, ordenadas alfabéticamente por nombre, resolviendo el nombre de la actividad asociada.</w:t>
            </w:r>
          </w:p>
        </w:tc>
      </w:tr>
      <w:tr>
        <w:tc>
          <w:tcPr>
            <w:tcW w:type="dxa" w:w="1000"/>
            <w:tcMar>
              <w:top w:type="dxa" w:w="70"/>
              <w:left w:type="dxa" w:w="100"/>
              <w:bottom w:type="dxa" w:w="70"/>
              <w:right w:type="dxa" w:w="100"/>
            </w:tcMar>
          </w:tcPr>
          <w:p>
            <w:r>
              <w:rPr>
                <w:b w:val="false"/>
                <w:bCs w:val="false"/>
                <w:sz w:val="18"/>
                <w:szCs w:val="18"/>
              </w:rPr>
              <w:t xml:space="preserve">DELETE</w:t>
            </w:r>
          </w:p>
        </w:tc>
        <w:tc>
          <w:tcPr>
            <w:tcW w:type="dxa" w:w="2100"/>
            <w:tcMar>
              <w:top w:type="dxa" w:w="70"/>
              <w:left w:type="dxa" w:w="100"/>
              <w:bottom w:type="dxa" w:w="70"/>
              <w:right w:type="dxa" w:w="100"/>
            </w:tcMar>
          </w:tcPr>
          <w:p>
            <w:r>
              <w:rPr>
                <w:b w:val="false"/>
                <w:bCs w:val="false"/>
                <w:sz w:val="18"/>
                <w:szCs w:val="18"/>
              </w:rPr>
              <w:t xml:space="preserve">/inscripcion/:id</w:t>
            </w:r>
          </w:p>
        </w:tc>
        <w:tc>
          <w:tcPr>
            <w:tcW w:type="dxa" w:w="1500"/>
            <w:tcMar>
              <w:top w:type="dxa" w:w="70"/>
              <w:left w:type="dxa" w:w="100"/>
              <w:bottom w:type="dxa" w:w="70"/>
              <w:right w:type="dxa" w:w="100"/>
            </w:tcMar>
          </w:tcPr>
          <w:p>
            <w:r>
              <w:rPr>
                <w:b w:val="false"/>
                <w:bCs w:val="false"/>
                <w:sz w:val="18"/>
                <w:szCs w:val="18"/>
              </w:rPr>
              <w:t xml:space="preserve">RF-INS-10</w:t>
            </w:r>
          </w:p>
        </w:tc>
        <w:tc>
          <w:tcPr>
            <w:tcW w:type="dxa" w:w="4760"/>
            <w:tcMar>
              <w:top w:type="dxa" w:w="70"/>
              <w:left w:type="dxa" w:w="100"/>
              <w:bottom w:type="dxa" w:w="70"/>
              <w:right w:type="dxa" w:w="100"/>
            </w:tcMar>
          </w:tcPr>
          <w:p>
            <w:r>
              <w:rPr>
                <w:b w:val="false"/>
                <w:bCs w:val="false"/>
                <w:sz w:val="18"/>
                <w:szCs w:val="18"/>
              </w:rPr>
              <w:t xml:space="preserve">Cancela una inscripción de forma manual y libera el cupo en la actividad correspondiente, restableciendo su estado a Disponible si procede.</w:t>
            </w:r>
          </w:p>
        </w:tc>
      </w:tr>
    </w:tbl>
    <w:p>
      <w:pPr>
        <w:pStyle w:val="Heading3"/>
        <w:spacing w:after="90" w:before="180"/>
      </w:pPr>
      <w:r>
        <w:rPr>
          <w:b/>
          <w:bCs/>
          <w:color w:val="24476E"/>
          <w:sz w:val="22"/>
          <w:szCs w:val="22"/>
        </w:rPr>
        <w:t xml:space="preserve">Stands — /stand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100"/>
        <w:gridCol w:w="1500"/>
        <w:gridCol w:w="4760"/>
      </w:tblGrid>
      <w:tr>
        <w:trPr>
          <w:tblHeader/>
        </w:trPr>
        <w:tc>
          <w:tcPr>
            <w:tcW w:type="dxa" w:w="1000"/>
            <w:shd w:fill="DCE7F5" w:val="clear"/>
            <w:tcMar>
              <w:top w:type="dxa" w:w="70"/>
              <w:left w:type="dxa" w:w="100"/>
              <w:bottom w:type="dxa" w:w="70"/>
              <w:right w:type="dxa" w:w="100"/>
            </w:tcMar>
          </w:tcPr>
          <w:p>
            <w:r>
              <w:rPr>
                <w:b/>
                <w:bCs/>
                <w:sz w:val="18"/>
                <w:szCs w:val="18"/>
              </w:rPr>
              <w:t xml:space="preserve">Método</w:t>
            </w:r>
          </w:p>
        </w:tc>
        <w:tc>
          <w:tcPr>
            <w:tcW w:type="dxa" w:w="2100"/>
            <w:shd w:fill="DCE7F5" w:val="clear"/>
            <w:tcMar>
              <w:top w:type="dxa" w:w="70"/>
              <w:left w:type="dxa" w:w="100"/>
              <w:bottom w:type="dxa" w:w="70"/>
              <w:right w:type="dxa" w:w="100"/>
            </w:tcMar>
          </w:tcPr>
          <w:p>
            <w:r>
              <w:rPr>
                <w:b/>
                <w:bCs/>
                <w:sz w:val="18"/>
                <w:szCs w:val="18"/>
              </w:rPr>
              <w:t xml:space="preserve">Ruta</w:t>
            </w:r>
          </w:p>
        </w:tc>
        <w:tc>
          <w:tcPr>
            <w:tcW w:type="dxa" w:w="1500"/>
            <w:shd w:fill="DCE7F5" w:val="clear"/>
            <w:tcMar>
              <w:top w:type="dxa" w:w="70"/>
              <w:left w:type="dxa" w:w="100"/>
              <w:bottom w:type="dxa" w:w="70"/>
              <w:right w:type="dxa" w:w="100"/>
            </w:tcMar>
          </w:tcPr>
          <w:p>
            <w:r>
              <w:rPr>
                <w:b/>
                <w:bCs/>
                <w:sz w:val="18"/>
                <w:szCs w:val="18"/>
              </w:rPr>
              <w:t xml:space="preserve">Requisito</w:t>
            </w:r>
          </w:p>
        </w:tc>
        <w:tc>
          <w:tcPr>
            <w:tcW w:type="dxa" w:w="4760"/>
            <w:shd w:fill="DCE7F5" w:val="clear"/>
            <w:tcMar>
              <w:top w:type="dxa" w:w="70"/>
              <w:left w:type="dxa" w:w="100"/>
              <w:bottom w:type="dxa" w:w="70"/>
              <w:right w:type="dxa" w:w="100"/>
            </w:tcMar>
          </w:tcPr>
          <w:p>
            <w:r>
              <w:rPr>
                <w:b/>
                <w:bCs/>
                <w:sz w:val="18"/>
                <w:szCs w:val="18"/>
              </w:rPr>
              <w:t xml:space="preserve">Descripción</w:t>
            </w:r>
          </w:p>
        </w:tc>
      </w:tr>
      <w:tr>
        <w:tc>
          <w:tcPr>
            <w:tcW w:type="dxa" w:w="1000"/>
            <w:tcMar>
              <w:top w:type="dxa" w:w="70"/>
              <w:left w:type="dxa" w:w="100"/>
              <w:bottom w:type="dxa" w:w="70"/>
              <w:right w:type="dxa" w:w="100"/>
            </w:tcMar>
          </w:tcPr>
          <w:p>
            <w:r>
              <w:rPr>
                <w:b w:val="false"/>
                <w:bCs w:val="false"/>
                <w:sz w:val="18"/>
                <w:szCs w:val="18"/>
              </w:rPr>
              <w:t xml:space="preserve">POST</w:t>
            </w:r>
          </w:p>
        </w:tc>
        <w:tc>
          <w:tcPr>
            <w:tcW w:type="dxa" w:w="2100"/>
            <w:tcMar>
              <w:top w:type="dxa" w:w="70"/>
              <w:left w:type="dxa" w:w="100"/>
              <w:bottom w:type="dxa" w:w="70"/>
              <w:right w:type="dxa" w:w="100"/>
            </w:tcMar>
          </w:tcPr>
          <w:p>
            <w:r>
              <w:rPr>
                <w:b w:val="false"/>
                <w:bCs w:val="false"/>
                <w:sz w:val="18"/>
                <w:szCs w:val="18"/>
              </w:rPr>
              <w:t xml:space="preserve">/stand</w:t>
            </w:r>
          </w:p>
        </w:tc>
        <w:tc>
          <w:tcPr>
            <w:tcW w:type="dxa" w:w="1500"/>
            <w:tcMar>
              <w:top w:type="dxa" w:w="70"/>
              <w:left w:type="dxa" w:w="100"/>
              <w:bottom w:type="dxa" w:w="70"/>
              <w:right w:type="dxa" w:w="100"/>
            </w:tcMar>
          </w:tcPr>
          <w:p>
            <w:r>
              <w:rPr>
                <w:b w:val="false"/>
                <w:bCs w:val="false"/>
                <w:sz w:val="18"/>
                <w:szCs w:val="18"/>
              </w:rPr>
              <w:t xml:space="preserve">RF-STA-01, RF-STA-05</w:t>
            </w:r>
          </w:p>
        </w:tc>
        <w:tc>
          <w:tcPr>
            <w:tcW w:type="dxa" w:w="4760"/>
            <w:tcMar>
              <w:top w:type="dxa" w:w="70"/>
              <w:left w:type="dxa" w:w="100"/>
              <w:bottom w:type="dxa" w:w="70"/>
              <w:right w:type="dxa" w:w="100"/>
            </w:tcMar>
          </w:tcPr>
          <w:p>
            <w:r>
              <w:rPr>
                <w:b w:val="false"/>
                <w:bCs w:val="false"/>
                <w:sz w:val="18"/>
                <w:szCs w:val="18"/>
              </w:rPr>
              <w:t xml:space="preserve">Registra un stand con sus datos y, opcionalmente, las actividades vinculadas. Valida que la categoría pertenezca a la lista admitida.</w:t>
            </w:r>
          </w:p>
        </w:tc>
      </w:tr>
      <w:tr>
        <w:tc>
          <w:tcPr>
            <w:tcW w:type="dxa" w:w="1000"/>
            <w:shd w:fill="F4F7FB" w:val="clear"/>
            <w:tcMar>
              <w:top w:type="dxa" w:w="70"/>
              <w:left w:type="dxa" w:w="100"/>
              <w:bottom w:type="dxa" w:w="70"/>
              <w:right w:type="dxa" w:w="100"/>
            </w:tcMar>
          </w:tcPr>
          <w:p>
            <w:r>
              <w:rPr>
                <w:b w:val="false"/>
                <w:bCs w:val="false"/>
                <w:sz w:val="18"/>
                <w:szCs w:val="18"/>
              </w:rPr>
              <w:t xml:space="preserve">GET</w:t>
            </w:r>
          </w:p>
        </w:tc>
        <w:tc>
          <w:tcPr>
            <w:tcW w:type="dxa" w:w="2100"/>
            <w:shd w:fill="F4F7FB" w:val="clear"/>
            <w:tcMar>
              <w:top w:type="dxa" w:w="70"/>
              <w:left w:type="dxa" w:w="100"/>
              <w:bottom w:type="dxa" w:w="70"/>
              <w:right w:type="dxa" w:w="100"/>
            </w:tcMar>
          </w:tcPr>
          <w:p>
            <w:r>
              <w:rPr>
                <w:b w:val="false"/>
                <w:bCs w:val="false"/>
                <w:sz w:val="18"/>
                <w:szCs w:val="18"/>
              </w:rPr>
              <w:t xml:space="preserve">/stand</w:t>
            </w:r>
          </w:p>
        </w:tc>
        <w:tc>
          <w:tcPr>
            <w:tcW w:type="dxa" w:w="1500"/>
            <w:shd w:fill="F4F7FB" w:val="clear"/>
            <w:tcMar>
              <w:top w:type="dxa" w:w="70"/>
              <w:left w:type="dxa" w:w="100"/>
              <w:bottom w:type="dxa" w:w="70"/>
              <w:right w:type="dxa" w:w="100"/>
            </w:tcMar>
          </w:tcPr>
          <w:p>
            <w:r>
              <w:rPr>
                <w:b w:val="false"/>
                <w:bCs w:val="false"/>
                <w:sz w:val="18"/>
                <w:szCs w:val="18"/>
              </w:rPr>
              <w:t xml:space="preserve">RF-STA-02, RF-STA-04</w:t>
            </w:r>
          </w:p>
        </w:tc>
        <w:tc>
          <w:tcPr>
            <w:tcW w:type="dxa" w:w="4760"/>
            <w:shd w:fill="F4F7FB" w:val="clear"/>
            <w:tcMar>
              <w:top w:type="dxa" w:w="70"/>
              <w:left w:type="dxa" w:w="100"/>
              <w:bottom w:type="dxa" w:w="70"/>
              <w:right w:type="dxa" w:w="100"/>
            </w:tcMar>
          </w:tcPr>
          <w:p>
            <w:r>
              <w:rPr>
                <w:b w:val="false"/>
                <w:bCs w:val="false"/>
                <w:sz w:val="18"/>
                <w:szCs w:val="18"/>
              </w:rPr>
              <w:t xml:space="preserve">Consulta los stands registrados. Admite el filtro categoria como parámetro de consulta y resuelve los nombres de las actividades vinculadas.</w:t>
            </w:r>
          </w:p>
        </w:tc>
      </w:tr>
      <w:tr>
        <w:tc>
          <w:tcPr>
            <w:tcW w:type="dxa" w:w="1000"/>
            <w:tcMar>
              <w:top w:type="dxa" w:w="70"/>
              <w:left w:type="dxa" w:w="100"/>
              <w:bottom w:type="dxa" w:w="70"/>
              <w:right w:type="dxa" w:w="100"/>
            </w:tcMar>
          </w:tcPr>
          <w:p>
            <w:r>
              <w:rPr>
                <w:b w:val="false"/>
                <w:bCs w:val="false"/>
                <w:sz w:val="18"/>
                <w:szCs w:val="18"/>
              </w:rPr>
              <w:t xml:space="preserve">GET</w:t>
            </w:r>
          </w:p>
        </w:tc>
        <w:tc>
          <w:tcPr>
            <w:tcW w:type="dxa" w:w="2100"/>
            <w:tcMar>
              <w:top w:type="dxa" w:w="70"/>
              <w:left w:type="dxa" w:w="100"/>
              <w:bottom w:type="dxa" w:w="70"/>
              <w:right w:type="dxa" w:w="100"/>
            </w:tcMar>
          </w:tcPr>
          <w:p>
            <w:r>
              <w:rPr>
                <w:b w:val="false"/>
                <w:bCs w:val="false"/>
                <w:sz w:val="18"/>
                <w:szCs w:val="18"/>
              </w:rPr>
              <w:t xml:space="preserve">/stand/:id</w:t>
            </w:r>
          </w:p>
        </w:tc>
        <w:tc>
          <w:tcPr>
            <w:tcW w:type="dxa" w:w="1500"/>
            <w:tcMar>
              <w:top w:type="dxa" w:w="70"/>
              <w:left w:type="dxa" w:w="100"/>
              <w:bottom w:type="dxa" w:w="70"/>
              <w:right w:type="dxa" w:w="100"/>
            </w:tcMar>
          </w:tcPr>
          <w:p>
            <w:r>
              <w:rPr>
                <w:b w:val="false"/>
                <w:bCs w:val="false"/>
                <w:sz w:val="18"/>
                <w:szCs w:val="18"/>
              </w:rPr>
              <w:t xml:space="preserve">RF-STA-01</w:t>
            </w:r>
          </w:p>
        </w:tc>
        <w:tc>
          <w:tcPr>
            <w:tcW w:type="dxa" w:w="4760"/>
            <w:tcMar>
              <w:top w:type="dxa" w:w="70"/>
              <w:left w:type="dxa" w:w="100"/>
              <w:bottom w:type="dxa" w:w="70"/>
              <w:right w:type="dxa" w:w="100"/>
            </w:tcMar>
          </w:tcPr>
          <w:p>
            <w:r>
              <w:rPr>
                <w:b w:val="false"/>
                <w:bCs w:val="false"/>
                <w:sz w:val="18"/>
                <w:szCs w:val="18"/>
              </w:rPr>
              <w:t xml:space="preserve">Consulta un stand concreto con sus actividades vinculadas resueltas.</w:t>
            </w:r>
          </w:p>
        </w:tc>
      </w:tr>
      <w:tr>
        <w:tc>
          <w:tcPr>
            <w:tcW w:type="dxa" w:w="1000"/>
            <w:shd w:fill="F4F7FB" w:val="clear"/>
            <w:tcMar>
              <w:top w:type="dxa" w:w="70"/>
              <w:left w:type="dxa" w:w="100"/>
              <w:bottom w:type="dxa" w:w="70"/>
              <w:right w:type="dxa" w:w="100"/>
            </w:tcMar>
          </w:tcPr>
          <w:p>
            <w:r>
              <w:rPr>
                <w:b w:val="false"/>
                <w:bCs w:val="false"/>
                <w:sz w:val="18"/>
                <w:szCs w:val="18"/>
              </w:rPr>
              <w:t xml:space="preserve">PUT</w:t>
            </w:r>
          </w:p>
        </w:tc>
        <w:tc>
          <w:tcPr>
            <w:tcW w:type="dxa" w:w="2100"/>
            <w:shd w:fill="F4F7FB" w:val="clear"/>
            <w:tcMar>
              <w:top w:type="dxa" w:w="70"/>
              <w:left w:type="dxa" w:w="100"/>
              <w:bottom w:type="dxa" w:w="70"/>
              <w:right w:type="dxa" w:w="100"/>
            </w:tcMar>
          </w:tcPr>
          <w:p>
            <w:r>
              <w:rPr>
                <w:b w:val="false"/>
                <w:bCs w:val="false"/>
                <w:sz w:val="18"/>
                <w:szCs w:val="18"/>
              </w:rPr>
              <w:t xml:space="preserve">/stand/:id</w:t>
            </w:r>
          </w:p>
        </w:tc>
        <w:tc>
          <w:tcPr>
            <w:tcW w:type="dxa" w:w="1500"/>
            <w:shd w:fill="F4F7FB" w:val="clear"/>
            <w:tcMar>
              <w:top w:type="dxa" w:w="70"/>
              <w:left w:type="dxa" w:w="100"/>
              <w:bottom w:type="dxa" w:w="70"/>
              <w:right w:type="dxa" w:w="100"/>
            </w:tcMar>
          </w:tcPr>
          <w:p>
            <w:r>
              <w:rPr>
                <w:b w:val="false"/>
                <w:bCs w:val="false"/>
                <w:sz w:val="18"/>
                <w:szCs w:val="18"/>
              </w:rPr>
              <w:t xml:space="preserve">RF-STA-03</w:t>
            </w:r>
          </w:p>
        </w:tc>
        <w:tc>
          <w:tcPr>
            <w:tcW w:type="dxa" w:w="4760"/>
            <w:shd w:fill="F4F7FB" w:val="clear"/>
            <w:tcMar>
              <w:top w:type="dxa" w:w="70"/>
              <w:left w:type="dxa" w:w="100"/>
              <w:bottom w:type="dxa" w:w="70"/>
              <w:right w:type="dxa" w:w="100"/>
            </w:tcMar>
          </w:tcPr>
          <w:p>
            <w:r>
              <w:rPr>
                <w:b w:val="false"/>
                <w:bCs w:val="false"/>
                <w:sz w:val="18"/>
                <w:szCs w:val="18"/>
              </w:rPr>
              <w:t xml:space="preserve">Modifica un stand existente, incluidas sus actividades vinculadas.</w:t>
            </w:r>
          </w:p>
        </w:tc>
      </w:tr>
      <w:tr>
        <w:tc>
          <w:tcPr>
            <w:tcW w:type="dxa" w:w="1000"/>
            <w:tcMar>
              <w:top w:type="dxa" w:w="70"/>
              <w:left w:type="dxa" w:w="100"/>
              <w:bottom w:type="dxa" w:w="70"/>
              <w:right w:type="dxa" w:w="100"/>
            </w:tcMar>
          </w:tcPr>
          <w:p>
            <w:r>
              <w:rPr>
                <w:b w:val="false"/>
                <w:bCs w:val="false"/>
                <w:sz w:val="18"/>
                <w:szCs w:val="18"/>
              </w:rPr>
              <w:t xml:space="preserve">DELETE</w:t>
            </w:r>
          </w:p>
        </w:tc>
        <w:tc>
          <w:tcPr>
            <w:tcW w:type="dxa" w:w="2100"/>
            <w:tcMar>
              <w:top w:type="dxa" w:w="70"/>
              <w:left w:type="dxa" w:w="100"/>
              <w:bottom w:type="dxa" w:w="70"/>
              <w:right w:type="dxa" w:w="100"/>
            </w:tcMar>
          </w:tcPr>
          <w:p>
            <w:r>
              <w:rPr>
                <w:b w:val="false"/>
                <w:bCs w:val="false"/>
                <w:sz w:val="18"/>
                <w:szCs w:val="18"/>
              </w:rPr>
              <w:t xml:space="preserve">/stand/:id</w:t>
            </w:r>
          </w:p>
        </w:tc>
        <w:tc>
          <w:tcPr>
            <w:tcW w:type="dxa" w:w="1500"/>
            <w:tcMar>
              <w:top w:type="dxa" w:w="70"/>
              <w:left w:type="dxa" w:w="100"/>
              <w:bottom w:type="dxa" w:w="70"/>
              <w:right w:type="dxa" w:w="100"/>
            </w:tcMar>
          </w:tcPr>
          <w:p>
            <w:r>
              <w:rPr>
                <w:b w:val="false"/>
                <w:bCs w:val="false"/>
                <w:sz w:val="18"/>
                <w:szCs w:val="18"/>
              </w:rPr>
              <w:t xml:space="preserve">RF-STA-03</w:t>
            </w:r>
          </w:p>
        </w:tc>
        <w:tc>
          <w:tcPr>
            <w:tcW w:type="dxa" w:w="4760"/>
            <w:tcMar>
              <w:top w:type="dxa" w:w="70"/>
              <w:left w:type="dxa" w:w="100"/>
              <w:bottom w:type="dxa" w:w="70"/>
              <w:right w:type="dxa" w:w="100"/>
            </w:tcMar>
          </w:tcPr>
          <w:p>
            <w:r>
              <w:rPr>
                <w:b w:val="false"/>
                <w:bCs w:val="false"/>
                <w:sz w:val="18"/>
                <w:szCs w:val="18"/>
              </w:rPr>
              <w:t xml:space="preserve">Elimina un stand. El cambio se refleja en la página pública.</w:t>
            </w:r>
          </w:p>
        </w:tc>
      </w:tr>
    </w:tbl>
    <w:p>
      <w:pPr>
        <w:pStyle w:val="Heading3"/>
        <w:spacing w:after="90" w:before="180"/>
      </w:pPr>
      <w:r>
        <w:rPr>
          <w:b/>
          <w:bCs/>
          <w:color w:val="24476E"/>
          <w:sz w:val="22"/>
          <w:szCs w:val="22"/>
        </w:rPr>
        <w:t xml:space="preserve">Agenda — /agenda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100"/>
        <w:gridCol w:w="1500"/>
        <w:gridCol w:w="4760"/>
      </w:tblGrid>
      <w:tr>
        <w:trPr>
          <w:tblHeader/>
        </w:trPr>
        <w:tc>
          <w:tcPr>
            <w:tcW w:type="dxa" w:w="1000"/>
            <w:shd w:fill="DCE7F5" w:val="clear"/>
            <w:tcMar>
              <w:top w:type="dxa" w:w="70"/>
              <w:left w:type="dxa" w:w="100"/>
              <w:bottom w:type="dxa" w:w="70"/>
              <w:right w:type="dxa" w:w="100"/>
            </w:tcMar>
          </w:tcPr>
          <w:p>
            <w:r>
              <w:rPr>
                <w:b/>
                <w:bCs/>
                <w:sz w:val="18"/>
                <w:szCs w:val="18"/>
              </w:rPr>
              <w:t xml:space="preserve">Método</w:t>
            </w:r>
          </w:p>
        </w:tc>
        <w:tc>
          <w:tcPr>
            <w:tcW w:type="dxa" w:w="2100"/>
            <w:shd w:fill="DCE7F5" w:val="clear"/>
            <w:tcMar>
              <w:top w:type="dxa" w:w="70"/>
              <w:left w:type="dxa" w:w="100"/>
              <w:bottom w:type="dxa" w:w="70"/>
              <w:right w:type="dxa" w:w="100"/>
            </w:tcMar>
          </w:tcPr>
          <w:p>
            <w:r>
              <w:rPr>
                <w:b/>
                <w:bCs/>
                <w:sz w:val="18"/>
                <w:szCs w:val="18"/>
              </w:rPr>
              <w:t xml:space="preserve">Ruta</w:t>
            </w:r>
          </w:p>
        </w:tc>
        <w:tc>
          <w:tcPr>
            <w:tcW w:type="dxa" w:w="1500"/>
            <w:shd w:fill="DCE7F5" w:val="clear"/>
            <w:tcMar>
              <w:top w:type="dxa" w:w="70"/>
              <w:left w:type="dxa" w:w="100"/>
              <w:bottom w:type="dxa" w:w="70"/>
              <w:right w:type="dxa" w:w="100"/>
            </w:tcMar>
          </w:tcPr>
          <w:p>
            <w:r>
              <w:rPr>
                <w:b/>
                <w:bCs/>
                <w:sz w:val="18"/>
                <w:szCs w:val="18"/>
              </w:rPr>
              <w:t xml:space="preserve">Requisito</w:t>
            </w:r>
          </w:p>
        </w:tc>
        <w:tc>
          <w:tcPr>
            <w:tcW w:type="dxa" w:w="4760"/>
            <w:shd w:fill="DCE7F5" w:val="clear"/>
            <w:tcMar>
              <w:top w:type="dxa" w:w="70"/>
              <w:left w:type="dxa" w:w="100"/>
              <w:bottom w:type="dxa" w:w="70"/>
              <w:right w:type="dxa" w:w="100"/>
            </w:tcMar>
          </w:tcPr>
          <w:p>
            <w:r>
              <w:rPr>
                <w:b/>
                <w:bCs/>
                <w:sz w:val="18"/>
                <w:szCs w:val="18"/>
              </w:rPr>
              <w:t xml:space="preserve">Descripción</w:t>
            </w:r>
          </w:p>
        </w:tc>
      </w:tr>
      <w:tr>
        <w:tc>
          <w:tcPr>
            <w:tcW w:type="dxa" w:w="1000"/>
            <w:tcMar>
              <w:top w:type="dxa" w:w="70"/>
              <w:left w:type="dxa" w:w="100"/>
              <w:bottom w:type="dxa" w:w="70"/>
              <w:right w:type="dxa" w:w="100"/>
            </w:tcMar>
          </w:tcPr>
          <w:p>
            <w:r>
              <w:rPr>
                <w:b w:val="false"/>
                <w:bCs w:val="false"/>
                <w:sz w:val="18"/>
                <w:szCs w:val="18"/>
              </w:rPr>
              <w:t xml:space="preserve">GET</w:t>
            </w:r>
          </w:p>
        </w:tc>
        <w:tc>
          <w:tcPr>
            <w:tcW w:type="dxa" w:w="2100"/>
            <w:tcMar>
              <w:top w:type="dxa" w:w="70"/>
              <w:left w:type="dxa" w:w="100"/>
              <w:bottom w:type="dxa" w:w="70"/>
              <w:right w:type="dxa" w:w="100"/>
            </w:tcMar>
          </w:tcPr>
          <w:p>
            <w:r>
              <w:rPr>
                <w:b w:val="false"/>
                <w:bCs w:val="false"/>
                <w:sz w:val="18"/>
                <w:szCs w:val="18"/>
              </w:rPr>
              <w:t xml:space="preserve">/agenda</w:t>
            </w:r>
          </w:p>
        </w:tc>
        <w:tc>
          <w:tcPr>
            <w:tcW w:type="dxa" w:w="1500"/>
            <w:tcMar>
              <w:top w:type="dxa" w:w="70"/>
              <w:left w:type="dxa" w:w="100"/>
              <w:bottom w:type="dxa" w:w="70"/>
              <w:right w:type="dxa" w:w="100"/>
            </w:tcMar>
          </w:tcPr>
          <w:p>
            <w:r>
              <w:rPr>
                <w:b w:val="false"/>
                <w:bCs w:val="false"/>
                <w:sz w:val="18"/>
                <w:szCs w:val="18"/>
              </w:rPr>
              <w:t xml:space="preserve">RF-AGE-01 a RF-AGE-05</w:t>
            </w:r>
          </w:p>
        </w:tc>
        <w:tc>
          <w:tcPr>
            <w:tcW w:type="dxa" w:w="4760"/>
            <w:tcMar>
              <w:top w:type="dxa" w:w="70"/>
              <w:left w:type="dxa" w:w="100"/>
              <w:bottom w:type="dxa" w:w="70"/>
              <w:right w:type="dxa" w:w="100"/>
            </w:tcMar>
          </w:tcPr>
          <w:p>
            <w:r>
              <w:rPr>
                <w:b w:val="false"/>
                <w:bCs w:val="false"/>
                <w:sz w:val="18"/>
                <w:szCs w:val="18"/>
              </w:rPr>
              <w:t xml:space="preserve">Consulta la agenda del festival: las actividades ordenadas por fecha y hora, con su nombre, hora, lugar, categoría y estado. Admite los filtros fecha y categoria. El filtro por fecha se resuelve sobre el rango completo del día. Es de acceso público.</w:t>
            </w:r>
          </w:p>
        </w:tc>
      </w:tr>
    </w:tbl>
    <w:p>
      <w:pPr>
        <w:pStyle w:val="Heading3"/>
        <w:spacing w:after="90" w:before="180"/>
      </w:pPr>
      <w:r>
        <w:rPr>
          <w:b/>
          <w:bCs/>
          <w:color w:val="24476E"/>
          <w:sz w:val="22"/>
          <w:szCs w:val="22"/>
        </w:rPr>
        <w:t xml:space="preserve">Contacto — /contacto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100"/>
        <w:gridCol w:w="1500"/>
        <w:gridCol w:w="4760"/>
      </w:tblGrid>
      <w:tr>
        <w:trPr>
          <w:tblHeader/>
        </w:trPr>
        <w:tc>
          <w:tcPr>
            <w:tcW w:type="dxa" w:w="1000"/>
            <w:shd w:fill="DCE7F5" w:val="clear"/>
            <w:tcMar>
              <w:top w:type="dxa" w:w="70"/>
              <w:left w:type="dxa" w:w="100"/>
              <w:bottom w:type="dxa" w:w="70"/>
              <w:right w:type="dxa" w:w="100"/>
            </w:tcMar>
          </w:tcPr>
          <w:p>
            <w:r>
              <w:rPr>
                <w:b/>
                <w:bCs/>
                <w:sz w:val="18"/>
                <w:szCs w:val="18"/>
              </w:rPr>
              <w:t xml:space="preserve">Método</w:t>
            </w:r>
          </w:p>
        </w:tc>
        <w:tc>
          <w:tcPr>
            <w:tcW w:type="dxa" w:w="2100"/>
            <w:shd w:fill="DCE7F5" w:val="clear"/>
            <w:tcMar>
              <w:top w:type="dxa" w:w="70"/>
              <w:left w:type="dxa" w:w="100"/>
              <w:bottom w:type="dxa" w:w="70"/>
              <w:right w:type="dxa" w:w="100"/>
            </w:tcMar>
          </w:tcPr>
          <w:p>
            <w:r>
              <w:rPr>
                <w:b/>
                <w:bCs/>
                <w:sz w:val="18"/>
                <w:szCs w:val="18"/>
              </w:rPr>
              <w:t xml:space="preserve">Ruta</w:t>
            </w:r>
          </w:p>
        </w:tc>
        <w:tc>
          <w:tcPr>
            <w:tcW w:type="dxa" w:w="1500"/>
            <w:shd w:fill="DCE7F5" w:val="clear"/>
            <w:tcMar>
              <w:top w:type="dxa" w:w="70"/>
              <w:left w:type="dxa" w:w="100"/>
              <w:bottom w:type="dxa" w:w="70"/>
              <w:right w:type="dxa" w:w="100"/>
            </w:tcMar>
          </w:tcPr>
          <w:p>
            <w:r>
              <w:rPr>
                <w:b/>
                <w:bCs/>
                <w:sz w:val="18"/>
                <w:szCs w:val="18"/>
              </w:rPr>
              <w:t xml:space="preserve">Requisito</w:t>
            </w:r>
          </w:p>
        </w:tc>
        <w:tc>
          <w:tcPr>
            <w:tcW w:type="dxa" w:w="4760"/>
            <w:shd w:fill="DCE7F5" w:val="clear"/>
            <w:tcMar>
              <w:top w:type="dxa" w:w="70"/>
              <w:left w:type="dxa" w:w="100"/>
              <w:bottom w:type="dxa" w:w="70"/>
              <w:right w:type="dxa" w:w="100"/>
            </w:tcMar>
          </w:tcPr>
          <w:p>
            <w:r>
              <w:rPr>
                <w:b/>
                <w:bCs/>
                <w:sz w:val="18"/>
                <w:szCs w:val="18"/>
              </w:rPr>
              <w:t xml:space="preserve">Descripción</w:t>
            </w:r>
          </w:p>
        </w:tc>
      </w:tr>
      <w:tr>
        <w:tc>
          <w:tcPr>
            <w:tcW w:type="dxa" w:w="1000"/>
            <w:tcMar>
              <w:top w:type="dxa" w:w="70"/>
              <w:left w:type="dxa" w:w="100"/>
              <w:bottom w:type="dxa" w:w="70"/>
              <w:right w:type="dxa" w:w="100"/>
            </w:tcMar>
          </w:tcPr>
          <w:p>
            <w:r>
              <w:rPr>
                <w:b w:val="false"/>
                <w:bCs w:val="false"/>
                <w:sz w:val="18"/>
                <w:szCs w:val="18"/>
              </w:rPr>
              <w:t xml:space="preserve">POST</w:t>
            </w:r>
          </w:p>
        </w:tc>
        <w:tc>
          <w:tcPr>
            <w:tcW w:type="dxa" w:w="2100"/>
            <w:tcMar>
              <w:top w:type="dxa" w:w="70"/>
              <w:left w:type="dxa" w:w="100"/>
              <w:bottom w:type="dxa" w:w="70"/>
              <w:right w:type="dxa" w:w="100"/>
            </w:tcMar>
          </w:tcPr>
          <w:p>
            <w:r>
              <w:rPr>
                <w:b w:val="false"/>
                <w:bCs w:val="false"/>
                <w:sz w:val="18"/>
                <w:szCs w:val="18"/>
              </w:rPr>
              <w:t xml:space="preserve">/contacto</w:t>
            </w:r>
          </w:p>
        </w:tc>
        <w:tc>
          <w:tcPr>
            <w:tcW w:type="dxa" w:w="1500"/>
            <w:tcMar>
              <w:top w:type="dxa" w:w="70"/>
              <w:left w:type="dxa" w:w="100"/>
              <w:bottom w:type="dxa" w:w="70"/>
              <w:right w:type="dxa" w:w="100"/>
            </w:tcMar>
          </w:tcPr>
          <w:p>
            <w:r>
              <w:rPr>
                <w:b w:val="false"/>
                <w:bCs w:val="false"/>
                <w:sz w:val="18"/>
                <w:szCs w:val="18"/>
              </w:rPr>
              <w:t xml:space="preserve">RF-CON-01, RF-CON-02, RF-CON-05</w:t>
            </w:r>
          </w:p>
        </w:tc>
        <w:tc>
          <w:tcPr>
            <w:tcW w:type="dxa" w:w="4760"/>
            <w:tcMar>
              <w:top w:type="dxa" w:w="70"/>
              <w:left w:type="dxa" w:w="100"/>
              <w:bottom w:type="dxa" w:w="70"/>
              <w:right w:type="dxa" w:w="100"/>
            </w:tcMar>
          </w:tcPr>
          <w:p>
            <w:r>
              <w:rPr>
                <w:b w:val="false"/>
                <w:bCs w:val="false"/>
                <w:sz w:val="18"/>
                <w:szCs w:val="18"/>
              </w:rPr>
              <w:t xml:space="preserve">Registra una consulta enviada desde la página de contacto. Valida los campos obligatorios y que el asunto pertenezca a la lista admitida.</w:t>
            </w:r>
          </w:p>
        </w:tc>
      </w:tr>
      <w:tr>
        <w:tc>
          <w:tcPr>
            <w:tcW w:type="dxa" w:w="1000"/>
            <w:shd w:fill="F4F7FB" w:val="clear"/>
            <w:tcMar>
              <w:top w:type="dxa" w:w="70"/>
              <w:left w:type="dxa" w:w="100"/>
              <w:bottom w:type="dxa" w:w="70"/>
              <w:right w:type="dxa" w:w="100"/>
            </w:tcMar>
          </w:tcPr>
          <w:p>
            <w:r>
              <w:rPr>
                <w:b w:val="false"/>
                <w:bCs w:val="false"/>
                <w:sz w:val="18"/>
                <w:szCs w:val="18"/>
              </w:rPr>
              <w:t xml:space="preserve">GET</w:t>
            </w:r>
          </w:p>
        </w:tc>
        <w:tc>
          <w:tcPr>
            <w:tcW w:type="dxa" w:w="2100"/>
            <w:shd w:fill="F4F7FB" w:val="clear"/>
            <w:tcMar>
              <w:top w:type="dxa" w:w="70"/>
              <w:left w:type="dxa" w:w="100"/>
              <w:bottom w:type="dxa" w:w="70"/>
              <w:right w:type="dxa" w:w="100"/>
            </w:tcMar>
          </w:tcPr>
          <w:p>
            <w:r>
              <w:rPr>
                <w:b w:val="false"/>
                <w:bCs w:val="false"/>
                <w:sz w:val="18"/>
                <w:szCs w:val="18"/>
              </w:rPr>
              <w:t xml:space="preserve">/contacto</w:t>
            </w:r>
          </w:p>
        </w:tc>
        <w:tc>
          <w:tcPr>
            <w:tcW w:type="dxa" w:w="1500"/>
            <w:shd w:fill="F4F7FB" w:val="clear"/>
            <w:tcMar>
              <w:top w:type="dxa" w:w="70"/>
              <w:left w:type="dxa" w:w="100"/>
              <w:bottom w:type="dxa" w:w="70"/>
              <w:right w:type="dxa" w:w="100"/>
            </w:tcMar>
          </w:tcPr>
          <w:p>
            <w:r>
              <w:rPr>
                <w:b w:val="false"/>
                <w:bCs w:val="false"/>
                <w:sz w:val="18"/>
                <w:szCs w:val="18"/>
              </w:rPr>
              <w:t xml:space="preserve">RF-CON-03</w:t>
            </w:r>
          </w:p>
        </w:tc>
        <w:tc>
          <w:tcPr>
            <w:tcW w:type="dxa" w:w="4760"/>
            <w:shd w:fill="F4F7FB" w:val="clear"/>
            <w:tcMar>
              <w:top w:type="dxa" w:w="70"/>
              <w:left w:type="dxa" w:w="100"/>
              <w:bottom w:type="dxa" w:w="70"/>
              <w:right w:type="dxa" w:w="100"/>
            </w:tcMar>
          </w:tcPr>
          <w:p>
            <w:r>
              <w:rPr>
                <w:b w:val="false"/>
                <w:bCs w:val="false"/>
                <w:sz w:val="18"/>
                <w:szCs w:val="18"/>
              </w:rPr>
              <w:t xml:space="preserve">Consulta los mensajes de contacto recibidos, para su atención desde el panel administrativo.</w:t>
            </w:r>
          </w:p>
        </w:tc>
      </w:tr>
      <w:tr>
        <w:tc>
          <w:tcPr>
            <w:tcW w:type="dxa" w:w="1000"/>
            <w:tcMar>
              <w:top w:type="dxa" w:w="70"/>
              <w:left w:type="dxa" w:w="100"/>
              <w:bottom w:type="dxa" w:w="70"/>
              <w:right w:type="dxa" w:w="100"/>
            </w:tcMar>
          </w:tcPr>
          <w:p>
            <w:r>
              <w:rPr>
                <w:b w:val="false"/>
                <w:bCs w:val="false"/>
                <w:sz w:val="18"/>
                <w:szCs w:val="18"/>
              </w:rPr>
              <w:t xml:space="preserve">DELETE</w:t>
            </w:r>
          </w:p>
        </w:tc>
        <w:tc>
          <w:tcPr>
            <w:tcW w:type="dxa" w:w="2100"/>
            <w:tcMar>
              <w:top w:type="dxa" w:w="70"/>
              <w:left w:type="dxa" w:w="100"/>
              <w:bottom w:type="dxa" w:w="70"/>
              <w:right w:type="dxa" w:w="100"/>
            </w:tcMar>
          </w:tcPr>
          <w:p>
            <w:r>
              <w:rPr>
                <w:b w:val="false"/>
                <w:bCs w:val="false"/>
                <w:sz w:val="18"/>
                <w:szCs w:val="18"/>
              </w:rPr>
              <w:t xml:space="preserve">/contacto/:id</w:t>
            </w:r>
          </w:p>
        </w:tc>
        <w:tc>
          <w:tcPr>
            <w:tcW w:type="dxa" w:w="1500"/>
            <w:tcMar>
              <w:top w:type="dxa" w:w="70"/>
              <w:left w:type="dxa" w:w="100"/>
              <w:bottom w:type="dxa" w:w="70"/>
              <w:right w:type="dxa" w:w="100"/>
            </w:tcMar>
          </w:tcPr>
          <w:p>
            <w:r>
              <w:rPr>
                <w:b w:val="false"/>
                <w:bCs w:val="false"/>
                <w:sz w:val="18"/>
                <w:szCs w:val="18"/>
              </w:rPr>
              <w:t xml:space="preserve">RF-CON-04</w:t>
            </w:r>
          </w:p>
        </w:tc>
        <w:tc>
          <w:tcPr>
            <w:tcW w:type="dxa" w:w="4760"/>
            <w:tcMar>
              <w:top w:type="dxa" w:w="70"/>
              <w:left w:type="dxa" w:w="100"/>
              <w:bottom w:type="dxa" w:w="70"/>
              <w:right w:type="dxa" w:w="100"/>
            </w:tcMar>
          </w:tcPr>
          <w:p>
            <w:r>
              <w:rPr>
                <w:b w:val="false"/>
                <w:bCs w:val="false"/>
                <w:sz w:val="18"/>
                <w:szCs w:val="18"/>
              </w:rPr>
              <w:t xml:space="preserve">Elimina un mensaje de contacto ya atendido.</w:t>
            </w:r>
          </w:p>
        </w:tc>
      </w:tr>
    </w:tbl>
    <w:p>
      <w:r>
        <w:br w:type="page"/>
      </w:r>
    </w:p>
    <w:p>
      <w:pPr>
        <w:pStyle w:val="Heading1"/>
        <w:spacing w:after="140" w:before="300"/>
      </w:pPr>
      <w:r>
        <w:rPr>
          <w:b/>
          <w:bCs/>
          <w:color w:val="164A98"/>
          <w:sz w:val="30"/>
          <w:szCs w:val="30"/>
        </w:rPr>
        <w:t xml:space="preserve">6. Validación, seguridad y manejo de errores</w:t>
      </w:r>
    </w:p>
    <w:p>
      <w:pPr>
        <w:pStyle w:val="Heading2"/>
        <w:spacing w:after="110" w:before="230"/>
      </w:pPr>
      <w:r>
        <w:rPr>
          <w:b/>
          <w:bCs/>
          <w:color w:val="164A98"/>
          <w:sz w:val="25"/>
          <w:szCs w:val="25"/>
        </w:rPr>
        <w:t xml:space="preserve">6.1 Estrategia de validación en dos niveles</w:t>
      </w:r>
    </w:p>
    <w:p>
      <w:pPr>
        <w:spacing w:after="130" w:line="276"/>
      </w:pPr>
      <w:r>
        <w:rPr>
          <w:sz w:val="22"/>
          <w:szCs w:val="22"/>
        </w:rPr>
        <w:t xml:space="preserve">El sistema valida los datos en el cliente y en el servidor. La validación en el cliente ofrece una respuesta inmediata y evita peticiones innecesarias; la validación en el servidor es la que garantiza la integridad, dado que un cliente puede ser manipulado. Ninguna regla de negocio reside exclusivamente en el cliente.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4160"/>
      </w:tblGrid>
      <w:tr>
        <w:trPr>
          <w:tblHeader/>
        </w:trPr>
        <w:tc>
          <w:tcPr>
            <w:tcW w:type="dxa" w:w="1900"/>
            <w:shd w:fill="DCE7F5" w:val="clear"/>
            <w:tcMar>
              <w:top w:type="dxa" w:w="70"/>
              <w:left w:type="dxa" w:w="100"/>
              <w:bottom w:type="dxa" w:w="70"/>
              <w:right w:type="dxa" w:w="100"/>
            </w:tcMar>
          </w:tcPr>
          <w:p>
            <w:r>
              <w:rPr>
                <w:b/>
                <w:bCs/>
                <w:sz w:val="18"/>
                <w:szCs w:val="18"/>
              </w:rPr>
              <w:t xml:space="preserve">Nivel</w:t>
            </w:r>
          </w:p>
        </w:tc>
        <w:tc>
          <w:tcPr>
            <w:tcW w:type="dxa" w:w="3300"/>
            <w:shd w:fill="DCE7F5" w:val="clear"/>
            <w:tcMar>
              <w:top w:type="dxa" w:w="70"/>
              <w:left w:type="dxa" w:w="100"/>
              <w:bottom w:type="dxa" w:w="70"/>
              <w:right w:type="dxa" w:w="100"/>
            </w:tcMar>
          </w:tcPr>
          <w:p>
            <w:r>
              <w:rPr>
                <w:b/>
                <w:bCs/>
                <w:sz w:val="18"/>
                <w:szCs w:val="18"/>
              </w:rPr>
              <w:t xml:space="preserve">Responsabilidad</w:t>
            </w:r>
          </w:p>
        </w:tc>
        <w:tc>
          <w:tcPr>
            <w:tcW w:type="dxa" w:w="4160"/>
            <w:shd w:fill="DCE7F5" w:val="clear"/>
            <w:tcMar>
              <w:top w:type="dxa" w:w="70"/>
              <w:left w:type="dxa" w:w="100"/>
              <w:bottom w:type="dxa" w:w="70"/>
              <w:right w:type="dxa" w:w="100"/>
            </w:tcMar>
          </w:tcPr>
          <w:p>
            <w:r>
              <w:rPr>
                <w:b/>
                <w:bCs/>
                <w:sz w:val="18"/>
                <w:szCs w:val="18"/>
              </w:rPr>
              <w:t xml:space="preserve">Ejemplos</w:t>
            </w:r>
          </w:p>
        </w:tc>
      </w:tr>
      <w:tr>
        <w:tc>
          <w:tcPr>
            <w:tcW w:type="dxa" w:w="1900"/>
            <w:tcMar>
              <w:top w:type="dxa" w:w="70"/>
              <w:left w:type="dxa" w:w="100"/>
              <w:bottom w:type="dxa" w:w="70"/>
              <w:right w:type="dxa" w:w="100"/>
            </w:tcMar>
          </w:tcPr>
          <w:p>
            <w:r>
              <w:rPr>
                <w:b w:val="false"/>
                <w:bCs w:val="false"/>
                <w:sz w:val="18"/>
                <w:szCs w:val="18"/>
              </w:rPr>
              <w:t xml:space="preserve">Cliente (js/)</w:t>
            </w:r>
          </w:p>
        </w:tc>
        <w:tc>
          <w:tcPr>
            <w:tcW w:type="dxa" w:w="3300"/>
            <w:tcMar>
              <w:top w:type="dxa" w:w="70"/>
              <w:left w:type="dxa" w:w="100"/>
              <w:bottom w:type="dxa" w:w="70"/>
              <w:right w:type="dxa" w:w="100"/>
            </w:tcMar>
          </w:tcPr>
          <w:p>
            <w:r>
              <w:rPr>
                <w:b w:val="false"/>
                <w:bCs w:val="false"/>
                <w:sz w:val="18"/>
                <w:szCs w:val="18"/>
              </w:rPr>
              <w:t xml:space="preserve">Comprobar que los campos obligatorios estén completos y que los formatos sean plausibles antes de enviar la petición.</w:t>
            </w:r>
          </w:p>
        </w:tc>
        <w:tc>
          <w:tcPr>
            <w:tcW w:type="dxa" w:w="4160"/>
            <w:tcMar>
              <w:top w:type="dxa" w:w="70"/>
              <w:left w:type="dxa" w:w="100"/>
              <w:bottom w:type="dxa" w:w="70"/>
              <w:right w:type="dxa" w:w="100"/>
            </w:tcMar>
          </w:tcPr>
          <w:p>
            <w:r>
              <w:rPr>
                <w:b w:val="false"/>
                <w:bCs w:val="false"/>
                <w:sz w:val="18"/>
                <w:szCs w:val="18"/>
              </w:rPr>
              <w:t xml:space="preserve">Campos vacíos en el formulario de inscripción; dominio del correo institucional; formato del correo en el formulario de contacto.</w:t>
            </w:r>
          </w:p>
        </w:tc>
      </w:tr>
      <w:tr>
        <w:tc>
          <w:tcPr>
            <w:tcW w:type="dxa" w:w="1900"/>
            <w:shd w:fill="F4F7FB" w:val="clear"/>
            <w:tcMar>
              <w:top w:type="dxa" w:w="70"/>
              <w:left w:type="dxa" w:w="100"/>
              <w:bottom w:type="dxa" w:w="70"/>
              <w:right w:type="dxa" w:w="100"/>
            </w:tcMar>
          </w:tcPr>
          <w:p>
            <w:r>
              <w:rPr>
                <w:b w:val="false"/>
                <w:bCs w:val="false"/>
                <w:sz w:val="18"/>
                <w:szCs w:val="18"/>
              </w:rPr>
              <w:t xml:space="preserve">Ruta (routes/)</w:t>
            </w:r>
          </w:p>
        </w:tc>
        <w:tc>
          <w:tcPr>
            <w:tcW w:type="dxa" w:w="3300"/>
            <w:shd w:fill="F4F7FB" w:val="clear"/>
            <w:tcMar>
              <w:top w:type="dxa" w:w="70"/>
              <w:left w:type="dxa" w:w="100"/>
              <w:bottom w:type="dxa" w:w="70"/>
              <w:right w:type="dxa" w:w="100"/>
            </w:tcMar>
          </w:tcPr>
          <w:p>
            <w:r>
              <w:rPr>
                <w:b w:val="false"/>
                <w:bCs w:val="false"/>
                <w:sz w:val="18"/>
                <w:szCs w:val="18"/>
              </w:rPr>
              <w:t xml:space="preserve">Aplicar las reglas de negocio y la coherencia entre entidades. Es el nivel decisorio.</w:t>
            </w:r>
          </w:p>
        </w:tc>
        <w:tc>
          <w:tcPr>
            <w:tcW w:type="dxa" w:w="4160"/>
            <w:shd w:fill="F4F7FB" w:val="clear"/>
            <w:tcMar>
              <w:top w:type="dxa" w:w="70"/>
              <w:left w:type="dxa" w:w="100"/>
              <w:bottom w:type="dxa" w:w="70"/>
              <w:right w:type="dxa" w:w="100"/>
            </w:tcMar>
          </w:tcPr>
          <w:p>
            <w:r>
              <w:rPr>
                <w:b w:val="false"/>
                <w:bCs w:val="false"/>
                <w:sz w:val="18"/>
                <w:szCs w:val="18"/>
              </w:rPr>
              <w:t xml:space="preserve">Cupos disponibles; margen de 36 horas; inscripción duplicada; dominio institucional; existencia de la actividad referenciada.</w:t>
            </w:r>
          </w:p>
        </w:tc>
      </w:tr>
      <w:tr>
        <w:tc>
          <w:tcPr>
            <w:tcW w:type="dxa" w:w="1900"/>
            <w:tcMar>
              <w:top w:type="dxa" w:w="70"/>
              <w:left w:type="dxa" w:w="100"/>
              <w:bottom w:type="dxa" w:w="70"/>
              <w:right w:type="dxa" w:w="100"/>
            </w:tcMar>
          </w:tcPr>
          <w:p>
            <w:r>
              <w:rPr>
                <w:b w:val="false"/>
                <w:bCs w:val="false"/>
                <w:sz w:val="18"/>
                <w:szCs w:val="18"/>
              </w:rPr>
              <w:t xml:space="preserve">Esquema (models/)</w:t>
            </w:r>
          </w:p>
        </w:tc>
        <w:tc>
          <w:tcPr>
            <w:tcW w:type="dxa" w:w="3300"/>
            <w:tcMar>
              <w:top w:type="dxa" w:w="70"/>
              <w:left w:type="dxa" w:w="100"/>
              <w:bottom w:type="dxa" w:w="70"/>
              <w:right w:type="dxa" w:w="100"/>
            </w:tcMar>
          </w:tcPr>
          <w:p>
            <w:r>
              <w:rPr>
                <w:b w:val="false"/>
                <w:bCs w:val="false"/>
                <w:sz w:val="18"/>
                <w:szCs w:val="18"/>
              </w:rPr>
              <w:t xml:space="preserve">Garantizar la estructura y el tipo de los datos que llegan a la base de datos.</w:t>
            </w:r>
          </w:p>
        </w:tc>
        <w:tc>
          <w:tcPr>
            <w:tcW w:type="dxa" w:w="4160"/>
            <w:tcMar>
              <w:top w:type="dxa" w:w="70"/>
              <w:left w:type="dxa" w:w="100"/>
              <w:bottom w:type="dxa" w:w="70"/>
              <w:right w:type="dxa" w:w="100"/>
            </w:tcMar>
          </w:tcPr>
          <w:p>
            <w:r>
              <w:rPr>
                <w:b w:val="false"/>
                <w:bCs w:val="false"/>
                <w:sz w:val="18"/>
                <w:szCs w:val="18"/>
              </w:rPr>
              <w:t xml:space="preserve">Campos obligatorios; listas de valores admitidos para categorías y estados; obligatoriedad condicional del enlace en actividades virtuales.</w:t>
            </w:r>
          </w:p>
        </w:tc>
      </w:tr>
    </w:tbl>
    <w:p>
      <w:pPr>
        <w:pStyle w:val="Heading2"/>
        <w:spacing w:after="110" w:before="230"/>
      </w:pPr>
      <w:r>
        <w:rPr>
          <w:b/>
          <w:bCs/>
          <w:color w:val="164A98"/>
          <w:sz w:val="25"/>
          <w:szCs w:val="25"/>
        </w:rPr>
        <w:t xml:space="preserve">6.2 Manejo de errores</w:t>
      </w:r>
    </w:p>
    <w:p>
      <w:pPr>
        <w:spacing w:after="130" w:line="276"/>
      </w:pPr>
      <w:r>
        <w:rPr>
          <w:sz w:val="22"/>
          <w:szCs w:val="22"/>
        </w:rPr>
        <w:t xml:space="preserve">Cada operación de la API se ejecuta dentro de un bloque de captura de excepciones. Los errores previsibles se traducen a un código 400 o 404 con un mensaje comprensible; los imprevistos se registran en la consola del servidor y se responden con un código 500 y un mensaje genérico, sin exponer detalles internos. Este comportamiento responde a RNF-DIS-02.</w:t>
      </w:r>
    </w:p>
    <w:p>
      <w:pPr>
        <w:spacing w:after="130" w:line="276"/>
      </w:pPr>
      <w:r>
        <w:rPr>
          <w:sz w:val="22"/>
          <w:szCs w:val="22"/>
        </w:rPr>
        <w:t xml:space="preserve">En el cliente, los errores se presentan mediante el componente de notificación (toast), tanto para los fallos de validación como para la imposibilidad de contactar al servidor. Cuando una consulta no devuelve resultados, la vista muestra un mensaje explicativo en lugar de un área vacía.</w:t>
      </w:r>
    </w:p>
    <w:p>
      <w:pPr>
        <w:pStyle w:val="Heading2"/>
        <w:spacing w:after="110" w:before="230"/>
      </w:pPr>
      <w:r>
        <w:rPr>
          <w:b/>
          <w:bCs/>
          <w:color w:val="164A98"/>
          <w:sz w:val="25"/>
          <w:szCs w:val="25"/>
        </w:rPr>
        <w:t xml:space="preserve">6.3 Seguridad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000"/>
        <w:gridCol w:w="2460"/>
      </w:tblGrid>
      <w:tr>
        <w:trPr>
          <w:tblHeader/>
        </w:trPr>
        <w:tc>
          <w:tcPr>
            <w:tcW w:type="dxa" w:w="1900"/>
            <w:shd w:fill="DCE7F5" w:val="clear"/>
            <w:tcMar>
              <w:top w:type="dxa" w:w="70"/>
              <w:left w:type="dxa" w:w="100"/>
              <w:bottom w:type="dxa" w:w="70"/>
              <w:right w:type="dxa" w:w="100"/>
            </w:tcMar>
          </w:tcPr>
          <w:p>
            <w:r>
              <w:rPr>
                <w:b/>
                <w:bCs/>
                <w:sz w:val="18"/>
                <w:szCs w:val="18"/>
              </w:rPr>
              <w:t xml:space="preserve">Aspecto</w:t>
            </w:r>
          </w:p>
        </w:tc>
        <w:tc>
          <w:tcPr>
            <w:tcW w:type="dxa" w:w="5000"/>
            <w:shd w:fill="DCE7F5" w:val="clear"/>
            <w:tcMar>
              <w:top w:type="dxa" w:w="70"/>
              <w:left w:type="dxa" w:w="100"/>
              <w:bottom w:type="dxa" w:w="70"/>
              <w:right w:type="dxa" w:w="100"/>
            </w:tcMar>
          </w:tcPr>
          <w:p>
            <w:r>
              <w:rPr>
                <w:b/>
                <w:bCs/>
                <w:sz w:val="18"/>
                <w:szCs w:val="18"/>
              </w:rPr>
              <w:t xml:space="preserve">Diseño implementado</w:t>
            </w:r>
          </w:p>
        </w:tc>
        <w:tc>
          <w:tcPr>
            <w:tcW w:type="dxa" w:w="2460"/>
            <w:shd w:fill="DCE7F5" w:val="clear"/>
            <w:tcMar>
              <w:top w:type="dxa" w:w="70"/>
              <w:left w:type="dxa" w:w="100"/>
              <w:bottom w:type="dxa" w:w="70"/>
              <w:right w:type="dxa" w:w="100"/>
            </w:tcMar>
          </w:tcPr>
          <w:p>
            <w:r>
              <w:rPr>
                <w:b/>
                <w:bCs/>
                <w:sz w:val="18"/>
                <w:szCs w:val="18"/>
              </w:rPr>
              <w:t xml:space="preserve">Requisito</w:t>
            </w:r>
          </w:p>
        </w:tc>
      </w:tr>
      <w:tr>
        <w:tc>
          <w:tcPr>
            <w:tcW w:type="dxa" w:w="1900"/>
            <w:tcMar>
              <w:top w:type="dxa" w:w="70"/>
              <w:left w:type="dxa" w:w="100"/>
              <w:bottom w:type="dxa" w:w="70"/>
              <w:right w:type="dxa" w:w="100"/>
            </w:tcMar>
          </w:tcPr>
          <w:p>
            <w:r>
              <w:rPr>
                <w:b w:val="false"/>
                <w:bCs w:val="false"/>
                <w:sz w:val="18"/>
                <w:szCs w:val="18"/>
              </w:rPr>
              <w:t xml:space="preserve">Protección del panel</w:t>
            </w:r>
          </w:p>
        </w:tc>
        <w:tc>
          <w:tcPr>
            <w:tcW w:type="dxa" w:w="5000"/>
            <w:tcMar>
              <w:top w:type="dxa" w:w="70"/>
              <w:left w:type="dxa" w:w="100"/>
              <w:bottom w:type="dxa" w:w="70"/>
              <w:right w:type="dxa" w:w="100"/>
            </w:tcMar>
          </w:tcPr>
          <w:p>
            <w:r>
              <w:rPr>
                <w:b w:val="false"/>
                <w:bCs w:val="false"/>
                <w:sz w:val="18"/>
                <w:szCs w:val="18"/>
              </w:rPr>
              <w:t xml:space="preserve">El módulo proteger-ruta.js se carga en cada página administrativa y redirige al inicio de sesión si no existe una sesión activa en el almacenamiento del navegador.</w:t>
            </w:r>
          </w:p>
        </w:tc>
        <w:tc>
          <w:tcPr>
            <w:tcW w:type="dxa" w:w="2460"/>
            <w:tcMar>
              <w:top w:type="dxa" w:w="70"/>
              <w:left w:type="dxa" w:w="100"/>
              <w:bottom w:type="dxa" w:w="70"/>
              <w:right w:type="dxa" w:w="100"/>
            </w:tcMar>
          </w:tcPr>
          <w:p>
            <w:r>
              <w:rPr>
                <w:b w:val="false"/>
                <w:bCs w:val="false"/>
                <w:sz w:val="18"/>
                <w:szCs w:val="18"/>
              </w:rPr>
              <w:t xml:space="preserve">RF-AUT-02, RNF-SEG-01</w:t>
            </w:r>
          </w:p>
        </w:tc>
      </w:tr>
      <w:tr>
        <w:tc>
          <w:tcPr>
            <w:tcW w:type="dxa" w:w="1900"/>
            <w:shd w:fill="F4F7FB" w:val="clear"/>
            <w:tcMar>
              <w:top w:type="dxa" w:w="70"/>
              <w:left w:type="dxa" w:w="100"/>
              <w:bottom w:type="dxa" w:w="70"/>
              <w:right w:type="dxa" w:w="100"/>
            </w:tcMar>
          </w:tcPr>
          <w:p>
            <w:r>
              <w:rPr>
                <w:b w:val="false"/>
                <w:bCs w:val="false"/>
                <w:sz w:val="18"/>
                <w:szCs w:val="18"/>
              </w:rPr>
              <w:t xml:space="preserve">Autenticación</w:t>
            </w:r>
          </w:p>
        </w:tc>
        <w:tc>
          <w:tcPr>
            <w:tcW w:type="dxa" w:w="5000"/>
            <w:shd w:fill="F4F7FB" w:val="clear"/>
            <w:tcMar>
              <w:top w:type="dxa" w:w="70"/>
              <w:left w:type="dxa" w:w="100"/>
              <w:bottom w:type="dxa" w:w="70"/>
              <w:right w:type="dxa" w:w="100"/>
            </w:tcMar>
          </w:tcPr>
          <w:p>
            <w:r>
              <w:rPr>
                <w:b w:val="false"/>
                <w:bCs w:val="false"/>
                <w:sz w:val="18"/>
                <w:szCs w:val="18"/>
              </w:rPr>
              <w:t xml:space="preserve">Inicio de sesión mediante correo institucional, sin contraseña. La sesión se conserva en el almacenamiento de sesión del navegador.</w:t>
            </w:r>
          </w:p>
        </w:tc>
        <w:tc>
          <w:tcPr>
            <w:tcW w:type="dxa" w:w="2460"/>
            <w:shd w:fill="F4F7FB" w:val="clear"/>
            <w:tcMar>
              <w:top w:type="dxa" w:w="70"/>
              <w:left w:type="dxa" w:w="100"/>
              <w:bottom w:type="dxa" w:w="70"/>
              <w:right w:type="dxa" w:w="100"/>
            </w:tcMar>
          </w:tcPr>
          <w:p>
            <w:r>
              <w:rPr>
                <w:b w:val="false"/>
                <w:bCs w:val="false"/>
                <w:sz w:val="18"/>
                <w:szCs w:val="18"/>
              </w:rPr>
              <w:t xml:space="preserve">RF-AUT-01</w:t>
            </w:r>
          </w:p>
        </w:tc>
      </w:tr>
      <w:tr>
        <w:tc>
          <w:tcPr>
            <w:tcW w:type="dxa" w:w="1900"/>
            <w:tcMar>
              <w:top w:type="dxa" w:w="70"/>
              <w:left w:type="dxa" w:w="100"/>
              <w:bottom w:type="dxa" w:w="70"/>
              <w:right w:type="dxa" w:w="100"/>
            </w:tcMar>
          </w:tcPr>
          <w:p>
            <w:r>
              <w:rPr>
                <w:b w:val="false"/>
                <w:bCs w:val="false"/>
                <w:sz w:val="18"/>
                <w:szCs w:val="18"/>
              </w:rPr>
              <w:t xml:space="preserve">Validación de entradas</w:t>
            </w:r>
          </w:p>
        </w:tc>
        <w:tc>
          <w:tcPr>
            <w:tcW w:type="dxa" w:w="5000"/>
            <w:tcMar>
              <w:top w:type="dxa" w:w="70"/>
              <w:left w:type="dxa" w:w="100"/>
              <w:bottom w:type="dxa" w:w="70"/>
              <w:right w:type="dxa" w:w="100"/>
            </w:tcMar>
          </w:tcPr>
          <w:p>
            <w:r>
              <w:rPr>
                <w:b w:val="false"/>
                <w:bCs w:val="false"/>
                <w:sz w:val="18"/>
                <w:szCs w:val="18"/>
              </w:rPr>
              <w:t xml:space="preserve">Validación en los tres niveles descritos en 6.1, con normalización del correo (espacios y minúsculas) antes de compararlo.</w:t>
            </w:r>
          </w:p>
        </w:tc>
        <w:tc>
          <w:tcPr>
            <w:tcW w:type="dxa" w:w="2460"/>
            <w:tcMar>
              <w:top w:type="dxa" w:w="70"/>
              <w:left w:type="dxa" w:w="100"/>
              <w:bottom w:type="dxa" w:w="70"/>
              <w:right w:type="dxa" w:w="100"/>
            </w:tcMar>
          </w:tcPr>
          <w:p>
            <w:r>
              <w:rPr>
                <w:b w:val="false"/>
                <w:bCs w:val="false"/>
                <w:sz w:val="18"/>
                <w:szCs w:val="18"/>
              </w:rPr>
              <w:t xml:space="preserve">RNF-SEG-03</w:t>
            </w:r>
          </w:p>
        </w:tc>
      </w:tr>
      <w:tr>
        <w:tc>
          <w:tcPr>
            <w:tcW w:type="dxa" w:w="1900"/>
            <w:shd w:fill="F4F7FB" w:val="clear"/>
            <w:tcMar>
              <w:top w:type="dxa" w:w="70"/>
              <w:left w:type="dxa" w:w="100"/>
              <w:bottom w:type="dxa" w:w="70"/>
              <w:right w:type="dxa" w:w="100"/>
            </w:tcMar>
          </w:tcPr>
          <w:p>
            <w:r>
              <w:rPr>
                <w:b w:val="false"/>
                <w:bCs w:val="false"/>
                <w:sz w:val="18"/>
                <w:szCs w:val="18"/>
              </w:rPr>
              <w:t xml:space="preserve">Gestión de credenciales</w:t>
            </w:r>
          </w:p>
        </w:tc>
        <w:tc>
          <w:tcPr>
            <w:tcW w:type="dxa" w:w="5000"/>
            <w:shd w:fill="F4F7FB" w:val="clear"/>
            <w:tcMar>
              <w:top w:type="dxa" w:w="70"/>
              <w:left w:type="dxa" w:w="100"/>
              <w:bottom w:type="dxa" w:w="70"/>
              <w:right w:type="dxa" w:w="100"/>
            </w:tcMar>
          </w:tcPr>
          <w:p>
            <w:r>
              <w:rPr>
                <w:b w:val="false"/>
                <w:bCs w:val="false"/>
                <w:sz w:val="18"/>
                <w:szCs w:val="18"/>
              </w:rPr>
              <w:t xml:space="preserve">La cadena de conexión a la base de datos y el puerto residen en el archivo .env, excluido del control de versiones mediante .gitignore.</w:t>
            </w:r>
          </w:p>
        </w:tc>
        <w:tc>
          <w:tcPr>
            <w:tcW w:type="dxa" w:w="2460"/>
            <w:shd w:fill="F4F7FB" w:val="clear"/>
            <w:tcMar>
              <w:top w:type="dxa" w:w="70"/>
              <w:left w:type="dxa" w:w="100"/>
              <w:bottom w:type="dxa" w:w="70"/>
              <w:right w:type="dxa" w:w="100"/>
            </w:tcMar>
          </w:tcPr>
          <w:p>
            <w:r>
              <w:rPr>
                <w:b w:val="false"/>
                <w:bCs w:val="false"/>
                <w:sz w:val="18"/>
                <w:szCs w:val="18"/>
              </w:rPr>
              <w:t xml:space="preserve">RNF-SEG-04</w:t>
            </w:r>
          </w:p>
        </w:tc>
      </w:tr>
    </w:tbl>
    <w:p>
      <w:pPr>
        <w:spacing w:after="140"/>
      </w:pPr>
      <w:r>
        <w:rPr>
          <w:i/>
          <w:iCs/>
          <w:color w:val="5F5E5A"/>
          <w:sz w:val="19"/>
          <w:szCs w:val="19"/>
        </w:rPr>
        <w:t xml:space="preserve">Limitación de diseño reconocida: la sesión no se verifica en el servidor y los endpoints de escritura no exigen autenticación. El control de acceso opera únicamente en el cliente, por lo que resulta eludible. Se documenta como riesgo abierto en la ERS v2.0, sección 6.4, junto con la mitigación recomendada.</w:t>
      </w:r>
    </w:p>
    <w:p>
      <w:r>
        <w:br w:type="page"/>
      </w:r>
    </w:p>
    <w:p>
      <w:pPr>
        <w:pStyle w:val="Heading1"/>
        <w:spacing w:after="140" w:before="300"/>
      </w:pPr>
      <w:r>
        <w:rPr>
          <w:b/>
          <w:bCs/>
          <w:color w:val="164A98"/>
          <w:sz w:val="30"/>
          <w:szCs w:val="30"/>
        </w:rPr>
        <w:t xml:space="preserve">7. Diseño de la interfaz</w:t>
      </w:r>
    </w:p>
    <w:p>
      <w:pPr>
        <w:pStyle w:val="Heading2"/>
        <w:spacing w:after="110" w:before="230"/>
      </w:pPr>
      <w:r>
        <w:rPr>
          <w:b/>
          <w:bCs/>
          <w:color w:val="164A98"/>
          <w:sz w:val="25"/>
          <w:szCs w:val="25"/>
        </w:rPr>
        <w:t xml:space="preserve">7.1 Sistema de diseño</w:t>
      </w:r>
    </w:p>
    <w:p>
      <w:pPr>
        <w:spacing w:after="130" w:line="276"/>
      </w:pPr>
      <w:r>
        <w:rPr>
          <w:sz w:val="22"/>
          <w:szCs w:val="22"/>
        </w:rPr>
        <w:t xml:space="preserve">La interfaz se construye sobre una hoja de estilos única que define variables de color, tipografía y espaciado, junto con un conjunto de componentes reutilizables. Este enfoque garantiza coherencia visual entre las trece pantallas y permite implementar el modo oscuro redefiniendo únicamente las variables de color.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shd w:fill="DCE7F5" w:val="clear"/>
            <w:tcMar>
              <w:top w:type="dxa" w:w="70"/>
              <w:left w:type="dxa" w:w="100"/>
              <w:bottom w:type="dxa" w:w="70"/>
              <w:right w:type="dxa" w:w="100"/>
            </w:tcMar>
          </w:tcPr>
          <w:p>
            <w:r>
              <w:rPr>
                <w:b/>
                <w:bCs/>
                <w:sz w:val="18"/>
                <w:szCs w:val="18"/>
              </w:rPr>
              <w:t xml:space="preserve">Elemento</w:t>
            </w:r>
          </w:p>
        </w:tc>
        <w:tc>
          <w:tcPr>
            <w:tcW w:type="dxa" w:w="7260"/>
            <w:shd w:fill="DCE7F5" w:val="clear"/>
            <w:tcMar>
              <w:top w:type="dxa" w:w="70"/>
              <w:left w:type="dxa" w:w="100"/>
              <w:bottom w:type="dxa" w:w="70"/>
              <w:right w:type="dxa" w:w="100"/>
            </w:tcMar>
          </w:tcPr>
          <w:p>
            <w:r>
              <w:rPr>
                <w:b/>
                <w:bCs/>
                <w:sz w:val="18"/>
                <w:szCs w:val="18"/>
              </w:rPr>
              <w:t xml:space="preserve">Definición</w:t>
            </w:r>
          </w:p>
        </w:tc>
      </w:tr>
      <w:tr>
        <w:tc>
          <w:tcPr>
            <w:tcW w:type="dxa" w:w="2100"/>
            <w:tcMar>
              <w:top w:type="dxa" w:w="70"/>
              <w:left w:type="dxa" w:w="100"/>
              <w:bottom w:type="dxa" w:w="70"/>
              <w:right w:type="dxa" w:w="100"/>
            </w:tcMar>
          </w:tcPr>
          <w:p>
            <w:r>
              <w:rPr>
                <w:b w:val="false"/>
                <w:bCs w:val="false"/>
                <w:sz w:val="18"/>
                <w:szCs w:val="18"/>
              </w:rPr>
              <w:t xml:space="preserve">Paleta principal</w:t>
            </w:r>
          </w:p>
        </w:tc>
        <w:tc>
          <w:tcPr>
            <w:tcW w:type="dxa" w:w="7260"/>
            <w:tcMar>
              <w:top w:type="dxa" w:w="70"/>
              <w:left w:type="dxa" w:w="100"/>
              <w:bottom w:type="dxa" w:w="70"/>
              <w:right w:type="dxa" w:w="100"/>
            </w:tcMar>
          </w:tcPr>
          <w:p>
            <w:r>
              <w:rPr>
                <w:b w:val="false"/>
                <w:bCs w:val="false"/>
                <w:sz w:val="18"/>
                <w:szCs w:val="18"/>
              </w:rPr>
              <w:t xml:space="preserve">Azul institucional como color primario, con una escala de tonos para fondos, bordes y texto secundario.</w:t>
            </w:r>
          </w:p>
        </w:tc>
      </w:tr>
      <w:tr>
        <w:tc>
          <w:tcPr>
            <w:tcW w:type="dxa" w:w="2100"/>
            <w:shd w:fill="F4F7FB" w:val="clear"/>
            <w:tcMar>
              <w:top w:type="dxa" w:w="70"/>
              <w:left w:type="dxa" w:w="100"/>
              <w:bottom w:type="dxa" w:w="70"/>
              <w:right w:type="dxa" w:w="100"/>
            </w:tcMar>
          </w:tcPr>
          <w:p>
            <w:r>
              <w:rPr>
                <w:b w:val="false"/>
                <w:bCs w:val="false"/>
                <w:sz w:val="18"/>
                <w:szCs w:val="18"/>
              </w:rPr>
              <w:t xml:space="preserve">Color de acento</w:t>
            </w:r>
          </w:p>
        </w:tc>
        <w:tc>
          <w:tcPr>
            <w:tcW w:type="dxa" w:w="7260"/>
            <w:shd w:fill="F4F7FB" w:val="clear"/>
            <w:tcMar>
              <w:top w:type="dxa" w:w="70"/>
              <w:left w:type="dxa" w:w="100"/>
              <w:bottom w:type="dxa" w:w="70"/>
              <w:right w:type="dxa" w:w="100"/>
            </w:tcMar>
          </w:tcPr>
          <w:p>
            <w:r>
              <w:rPr>
                <w:b w:val="false"/>
                <w:bCs w:val="false"/>
                <w:sz w:val="18"/>
                <w:szCs w:val="18"/>
              </w:rPr>
              <w:t xml:space="preserve">Amarillo, empleado en las acciones principales y en los elementos destacados de la portada.</w:t>
            </w:r>
          </w:p>
        </w:tc>
      </w:tr>
      <w:tr>
        <w:tc>
          <w:tcPr>
            <w:tcW w:type="dxa" w:w="2100"/>
            <w:tcMar>
              <w:top w:type="dxa" w:w="70"/>
              <w:left w:type="dxa" w:w="100"/>
              <w:bottom w:type="dxa" w:w="70"/>
              <w:right w:type="dxa" w:w="100"/>
            </w:tcMar>
          </w:tcPr>
          <w:p>
            <w:r>
              <w:rPr>
                <w:b w:val="false"/>
                <w:bCs w:val="false"/>
                <w:sz w:val="18"/>
                <w:szCs w:val="18"/>
              </w:rPr>
              <w:t xml:space="preserve">Colores semánticos</w:t>
            </w:r>
          </w:p>
        </w:tc>
        <w:tc>
          <w:tcPr>
            <w:tcW w:type="dxa" w:w="7260"/>
            <w:tcMar>
              <w:top w:type="dxa" w:w="70"/>
              <w:left w:type="dxa" w:w="100"/>
              <w:bottom w:type="dxa" w:w="70"/>
              <w:right w:type="dxa" w:w="100"/>
            </w:tcMar>
          </w:tcPr>
          <w:p>
            <w:r>
              <w:rPr>
                <w:b w:val="false"/>
                <w:bCs w:val="false"/>
                <w:sz w:val="18"/>
                <w:szCs w:val="18"/>
              </w:rPr>
              <w:t xml:space="preserve">Verde para el estado Disponible, ámbar para Lleno y rojo para Cancelado, aplicados de forma consistente en tarjetas, agenda y detalle.</w:t>
            </w:r>
          </w:p>
        </w:tc>
      </w:tr>
      <w:tr>
        <w:tc>
          <w:tcPr>
            <w:tcW w:type="dxa" w:w="2100"/>
            <w:shd w:fill="F4F7FB" w:val="clear"/>
            <w:tcMar>
              <w:top w:type="dxa" w:w="70"/>
              <w:left w:type="dxa" w:w="100"/>
              <w:bottom w:type="dxa" w:w="70"/>
              <w:right w:type="dxa" w:w="100"/>
            </w:tcMar>
          </w:tcPr>
          <w:p>
            <w:r>
              <w:rPr>
                <w:b w:val="false"/>
                <w:bCs w:val="false"/>
                <w:sz w:val="18"/>
                <w:szCs w:val="18"/>
              </w:rPr>
              <w:t xml:space="preserve">Tipografía</w:t>
            </w:r>
          </w:p>
        </w:tc>
        <w:tc>
          <w:tcPr>
            <w:tcW w:type="dxa" w:w="7260"/>
            <w:shd w:fill="F4F7FB" w:val="clear"/>
            <w:tcMar>
              <w:top w:type="dxa" w:w="70"/>
              <w:left w:type="dxa" w:w="100"/>
              <w:bottom w:type="dxa" w:w="70"/>
              <w:right w:type="dxa" w:w="100"/>
            </w:tcMar>
          </w:tcPr>
          <w:p>
            <w:r>
              <w:rPr>
                <w:b w:val="false"/>
                <w:bCs w:val="false"/>
                <w:sz w:val="18"/>
                <w:szCs w:val="18"/>
              </w:rPr>
              <w:t xml:space="preserve">Una familia para títulos y otra para el cuerpo del texto, con una escala de tamaños definida por variables.</w:t>
            </w:r>
          </w:p>
        </w:tc>
      </w:tr>
      <w:tr>
        <w:tc>
          <w:tcPr>
            <w:tcW w:type="dxa" w:w="2100"/>
            <w:tcMar>
              <w:top w:type="dxa" w:w="70"/>
              <w:left w:type="dxa" w:w="100"/>
              <w:bottom w:type="dxa" w:w="70"/>
              <w:right w:type="dxa" w:w="100"/>
            </w:tcMar>
          </w:tcPr>
          <w:p>
            <w:r>
              <w:rPr>
                <w:b w:val="false"/>
                <w:bCs w:val="false"/>
                <w:sz w:val="18"/>
                <w:szCs w:val="18"/>
              </w:rPr>
              <w:t xml:space="preserve">Modo oscuro</w:t>
            </w:r>
          </w:p>
        </w:tc>
        <w:tc>
          <w:tcPr>
            <w:tcW w:type="dxa" w:w="7260"/>
            <w:tcMar>
              <w:top w:type="dxa" w:w="70"/>
              <w:left w:type="dxa" w:w="100"/>
              <w:bottom w:type="dxa" w:w="70"/>
              <w:right w:type="dxa" w:w="100"/>
            </w:tcMar>
          </w:tcPr>
          <w:p>
            <w:r>
              <w:rPr>
                <w:b w:val="false"/>
                <w:bCs w:val="false"/>
                <w:sz w:val="18"/>
                <w:szCs w:val="18"/>
              </w:rPr>
              <w:t xml:space="preserve">Implementado con la media query prefers-color-scheme, redefiniendo las variables de color sin duplicar reglas.</w:t>
            </w:r>
          </w:p>
        </w:tc>
      </w:tr>
    </w:tbl>
    <w:p>
      <w:pPr>
        <w:pStyle w:val="Heading2"/>
        <w:spacing w:after="110" w:before="230"/>
      </w:pPr>
      <w:r>
        <w:rPr>
          <w:b/>
          <w:bCs/>
          <w:color w:val="164A98"/>
          <w:sz w:val="25"/>
          <w:szCs w:val="25"/>
        </w:rPr>
        <w:t xml:space="preserve">7.2 Componentes reutilizables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2960"/>
      </w:tblGrid>
      <w:tr>
        <w:trPr>
          <w:tblHeader/>
        </w:trPr>
        <w:tc>
          <w:tcPr>
            <w:tcW w:type="dxa" w:w="2000"/>
            <w:shd w:fill="DCE7F5" w:val="clear"/>
            <w:tcMar>
              <w:top w:type="dxa" w:w="70"/>
              <w:left w:type="dxa" w:w="100"/>
              <w:bottom w:type="dxa" w:w="70"/>
              <w:right w:type="dxa" w:w="100"/>
            </w:tcMar>
          </w:tcPr>
          <w:p>
            <w:r>
              <w:rPr>
                <w:b/>
                <w:bCs/>
                <w:sz w:val="18"/>
                <w:szCs w:val="18"/>
              </w:rPr>
              <w:t xml:space="preserve">Componente</w:t>
            </w:r>
          </w:p>
        </w:tc>
        <w:tc>
          <w:tcPr>
            <w:tcW w:type="dxa" w:w="4400"/>
            <w:shd w:fill="DCE7F5" w:val="clear"/>
            <w:tcMar>
              <w:top w:type="dxa" w:w="70"/>
              <w:left w:type="dxa" w:w="100"/>
              <w:bottom w:type="dxa" w:w="70"/>
              <w:right w:type="dxa" w:w="100"/>
            </w:tcMar>
          </w:tcPr>
          <w:p>
            <w:r>
              <w:rPr>
                <w:b/>
                <w:bCs/>
                <w:sz w:val="18"/>
                <w:szCs w:val="18"/>
              </w:rPr>
              <w:t xml:space="preserve">Función</w:t>
            </w:r>
          </w:p>
        </w:tc>
        <w:tc>
          <w:tcPr>
            <w:tcW w:type="dxa" w:w="2960"/>
            <w:shd w:fill="DCE7F5" w:val="clear"/>
            <w:tcMar>
              <w:top w:type="dxa" w:w="70"/>
              <w:left w:type="dxa" w:w="100"/>
              <w:bottom w:type="dxa" w:w="70"/>
              <w:right w:type="dxa" w:w="100"/>
            </w:tcMar>
          </w:tcPr>
          <w:p>
            <w:r>
              <w:rPr>
                <w:b/>
                <w:bCs/>
                <w:sz w:val="18"/>
                <w:szCs w:val="18"/>
              </w:rPr>
              <w:t xml:space="preserve">Empleado en</w:t>
            </w:r>
          </w:p>
        </w:tc>
      </w:tr>
      <w:tr>
        <w:tc>
          <w:tcPr>
            <w:tcW w:type="dxa" w:w="2000"/>
            <w:tcMar>
              <w:top w:type="dxa" w:w="70"/>
              <w:left w:type="dxa" w:w="100"/>
              <w:bottom w:type="dxa" w:w="70"/>
              <w:right w:type="dxa" w:w="100"/>
            </w:tcMar>
          </w:tcPr>
          <w:p>
            <w:r>
              <w:rPr>
                <w:b w:val="false"/>
                <w:bCs w:val="false"/>
                <w:sz w:val="18"/>
                <w:szCs w:val="18"/>
              </w:rPr>
              <w:t xml:space="preserve">Barra de navegación</w:t>
            </w:r>
          </w:p>
        </w:tc>
        <w:tc>
          <w:tcPr>
            <w:tcW w:type="dxa" w:w="4400"/>
            <w:tcMar>
              <w:top w:type="dxa" w:w="70"/>
              <w:left w:type="dxa" w:w="100"/>
              <w:bottom w:type="dxa" w:w="70"/>
              <w:right w:type="dxa" w:w="100"/>
            </w:tcMar>
          </w:tcPr>
          <w:p>
            <w:r>
              <w:rPr>
                <w:b w:val="false"/>
                <w:bCs w:val="false"/>
                <w:sz w:val="18"/>
                <w:szCs w:val="18"/>
              </w:rPr>
              <w:t xml:space="preserve">Identidad del sitio, navegación principal y accesos a inscripción y panel. Colapsa en un menú desplegable en pantallas estrechas.</w:t>
            </w:r>
          </w:p>
        </w:tc>
        <w:tc>
          <w:tcPr>
            <w:tcW w:type="dxa" w:w="2960"/>
            <w:tcMar>
              <w:top w:type="dxa" w:w="70"/>
              <w:left w:type="dxa" w:w="100"/>
              <w:bottom w:type="dxa" w:w="70"/>
              <w:right w:type="dxa" w:w="100"/>
            </w:tcMar>
          </w:tcPr>
          <w:p>
            <w:r>
              <w:rPr>
                <w:b w:val="false"/>
                <w:bCs w:val="false"/>
                <w:sz w:val="18"/>
                <w:szCs w:val="18"/>
              </w:rPr>
              <w:t xml:space="preserve">Todas las páginas públicas</w:t>
            </w:r>
          </w:p>
        </w:tc>
      </w:tr>
      <w:tr>
        <w:tc>
          <w:tcPr>
            <w:tcW w:type="dxa" w:w="2000"/>
            <w:shd w:fill="F4F7FB" w:val="clear"/>
            <w:tcMar>
              <w:top w:type="dxa" w:w="70"/>
              <w:left w:type="dxa" w:w="100"/>
              <w:bottom w:type="dxa" w:w="70"/>
              <w:right w:type="dxa" w:w="100"/>
            </w:tcMar>
          </w:tcPr>
          <w:p>
            <w:r>
              <w:rPr>
                <w:b w:val="false"/>
                <w:bCs w:val="false"/>
                <w:sz w:val="18"/>
                <w:szCs w:val="18"/>
              </w:rPr>
              <w:t xml:space="preserve">Tarjeta de actividad</w:t>
            </w:r>
          </w:p>
        </w:tc>
        <w:tc>
          <w:tcPr>
            <w:tcW w:type="dxa" w:w="4400"/>
            <w:shd w:fill="F4F7FB" w:val="clear"/>
            <w:tcMar>
              <w:top w:type="dxa" w:w="70"/>
              <w:left w:type="dxa" w:w="100"/>
              <w:bottom w:type="dxa" w:w="70"/>
              <w:right w:type="dxa" w:w="100"/>
            </w:tcMar>
          </w:tcPr>
          <w:p>
            <w:r>
              <w:rPr>
                <w:b w:val="false"/>
                <w:bCs w:val="false"/>
                <w:sz w:val="18"/>
                <w:szCs w:val="18"/>
              </w:rPr>
              <w:t xml:space="preserve">Presenta nombre, categoría, fecha, hora, lugar, cupo disponible y acceso al detalle.</w:t>
            </w:r>
          </w:p>
        </w:tc>
        <w:tc>
          <w:tcPr>
            <w:tcW w:type="dxa" w:w="2960"/>
            <w:shd w:fill="F4F7FB" w:val="clear"/>
            <w:tcMar>
              <w:top w:type="dxa" w:w="70"/>
              <w:left w:type="dxa" w:w="100"/>
              <w:bottom w:type="dxa" w:w="70"/>
              <w:right w:type="dxa" w:w="100"/>
            </w:tcMar>
          </w:tcPr>
          <w:p>
            <w:r>
              <w:rPr>
                <w:b w:val="false"/>
                <w:bCs w:val="false"/>
                <w:sz w:val="18"/>
                <w:szCs w:val="18"/>
              </w:rPr>
              <w:t xml:space="preserve">Portada, catálogo</w:t>
            </w:r>
          </w:p>
        </w:tc>
      </w:tr>
      <w:tr>
        <w:tc>
          <w:tcPr>
            <w:tcW w:type="dxa" w:w="2000"/>
            <w:tcMar>
              <w:top w:type="dxa" w:w="70"/>
              <w:left w:type="dxa" w:w="100"/>
              <w:bottom w:type="dxa" w:w="70"/>
              <w:right w:type="dxa" w:w="100"/>
            </w:tcMar>
          </w:tcPr>
          <w:p>
            <w:r>
              <w:rPr>
                <w:b w:val="false"/>
                <w:bCs w:val="false"/>
                <w:sz w:val="18"/>
                <w:szCs w:val="18"/>
              </w:rPr>
              <w:t xml:space="preserve">Tarjeta de stand</w:t>
            </w:r>
          </w:p>
        </w:tc>
        <w:tc>
          <w:tcPr>
            <w:tcW w:type="dxa" w:w="4400"/>
            <w:tcMar>
              <w:top w:type="dxa" w:w="70"/>
              <w:left w:type="dxa" w:w="100"/>
              <w:bottom w:type="dxa" w:w="70"/>
              <w:right w:type="dxa" w:w="100"/>
            </w:tcMar>
          </w:tcPr>
          <w:p>
            <w:r>
              <w:rPr>
                <w:b w:val="false"/>
                <w:bCs w:val="false"/>
                <w:sz w:val="18"/>
                <w:szCs w:val="18"/>
              </w:rPr>
              <w:t xml:space="preserve">Presenta nombre, categoría, responsable, ubicación, descripción y actividades vinculadas.</w:t>
            </w:r>
          </w:p>
        </w:tc>
        <w:tc>
          <w:tcPr>
            <w:tcW w:type="dxa" w:w="2960"/>
            <w:tcMar>
              <w:top w:type="dxa" w:w="70"/>
              <w:left w:type="dxa" w:w="100"/>
              <w:bottom w:type="dxa" w:w="70"/>
              <w:right w:type="dxa" w:w="100"/>
            </w:tcMar>
          </w:tcPr>
          <w:p>
            <w:r>
              <w:rPr>
                <w:b w:val="false"/>
                <w:bCs w:val="false"/>
                <w:sz w:val="18"/>
                <w:szCs w:val="18"/>
              </w:rPr>
              <w:t xml:space="preserve">Página de stands</w:t>
            </w:r>
          </w:p>
        </w:tc>
      </w:tr>
      <w:tr>
        <w:tc>
          <w:tcPr>
            <w:tcW w:type="dxa" w:w="2000"/>
            <w:shd w:fill="F4F7FB" w:val="clear"/>
            <w:tcMar>
              <w:top w:type="dxa" w:w="70"/>
              <w:left w:type="dxa" w:w="100"/>
              <w:bottom w:type="dxa" w:w="70"/>
              <w:right w:type="dxa" w:w="100"/>
            </w:tcMar>
          </w:tcPr>
          <w:p>
            <w:r>
              <w:rPr>
                <w:b w:val="false"/>
                <w:bCs w:val="false"/>
                <w:sz w:val="18"/>
                <w:szCs w:val="18"/>
              </w:rPr>
              <w:t xml:space="preserve">Indicador de estado</w:t>
            </w:r>
          </w:p>
        </w:tc>
        <w:tc>
          <w:tcPr>
            <w:tcW w:type="dxa" w:w="4400"/>
            <w:shd w:fill="F4F7FB" w:val="clear"/>
            <w:tcMar>
              <w:top w:type="dxa" w:w="70"/>
              <w:left w:type="dxa" w:w="100"/>
              <w:bottom w:type="dxa" w:w="70"/>
              <w:right w:type="dxa" w:w="100"/>
            </w:tcMar>
          </w:tcPr>
          <w:p>
            <w:r>
              <w:rPr>
                <w:b w:val="false"/>
                <w:bCs w:val="false"/>
                <w:sz w:val="18"/>
                <w:szCs w:val="18"/>
              </w:rPr>
              <w:t xml:space="preserve">Etiqueta con color semántico que comunica el estado de la actividad.</w:t>
            </w:r>
          </w:p>
        </w:tc>
        <w:tc>
          <w:tcPr>
            <w:tcW w:type="dxa" w:w="2960"/>
            <w:shd w:fill="F4F7FB" w:val="clear"/>
            <w:tcMar>
              <w:top w:type="dxa" w:w="70"/>
              <w:left w:type="dxa" w:w="100"/>
              <w:bottom w:type="dxa" w:w="70"/>
              <w:right w:type="dxa" w:w="100"/>
            </w:tcMar>
          </w:tcPr>
          <w:p>
            <w:r>
              <w:rPr>
                <w:b w:val="false"/>
                <w:bCs w:val="false"/>
                <w:sz w:val="18"/>
                <w:szCs w:val="18"/>
              </w:rPr>
              <w:t xml:space="preserve">Agenda, catálogo, detalle</w:t>
            </w:r>
          </w:p>
        </w:tc>
      </w:tr>
      <w:tr>
        <w:tc>
          <w:tcPr>
            <w:tcW w:type="dxa" w:w="2000"/>
            <w:tcMar>
              <w:top w:type="dxa" w:w="70"/>
              <w:left w:type="dxa" w:w="100"/>
              <w:bottom w:type="dxa" w:w="70"/>
              <w:right w:type="dxa" w:w="100"/>
            </w:tcMar>
          </w:tcPr>
          <w:p>
            <w:r>
              <w:rPr>
                <w:b w:val="false"/>
                <w:bCs w:val="false"/>
                <w:sz w:val="18"/>
                <w:szCs w:val="18"/>
              </w:rPr>
              <w:t xml:space="preserve">Formulario</w:t>
            </w:r>
          </w:p>
        </w:tc>
        <w:tc>
          <w:tcPr>
            <w:tcW w:type="dxa" w:w="4400"/>
            <w:tcMar>
              <w:top w:type="dxa" w:w="70"/>
              <w:left w:type="dxa" w:w="100"/>
              <w:bottom w:type="dxa" w:w="70"/>
              <w:right w:type="dxa" w:w="100"/>
            </w:tcMar>
          </w:tcPr>
          <w:p>
            <w:r>
              <w:rPr>
                <w:b w:val="false"/>
                <w:bCs w:val="false"/>
                <w:sz w:val="18"/>
                <w:szCs w:val="18"/>
              </w:rPr>
              <w:t xml:space="preserve">Bloque con etiquetas asociadas, campos y mensajes de validación.</w:t>
            </w:r>
          </w:p>
        </w:tc>
        <w:tc>
          <w:tcPr>
            <w:tcW w:type="dxa" w:w="2960"/>
            <w:tcMar>
              <w:top w:type="dxa" w:w="70"/>
              <w:left w:type="dxa" w:w="100"/>
              <w:bottom w:type="dxa" w:w="70"/>
              <w:right w:type="dxa" w:w="100"/>
            </w:tcMar>
          </w:tcPr>
          <w:p>
            <w:r>
              <w:rPr>
                <w:b w:val="false"/>
                <w:bCs w:val="false"/>
                <w:sz w:val="18"/>
                <w:szCs w:val="18"/>
              </w:rPr>
              <w:t xml:space="preserve">Inscripción, contacto, panel</w:t>
            </w:r>
          </w:p>
        </w:tc>
      </w:tr>
      <w:tr>
        <w:tc>
          <w:tcPr>
            <w:tcW w:type="dxa" w:w="2000"/>
            <w:shd w:fill="F4F7FB" w:val="clear"/>
            <w:tcMar>
              <w:top w:type="dxa" w:w="70"/>
              <w:left w:type="dxa" w:w="100"/>
              <w:bottom w:type="dxa" w:w="70"/>
              <w:right w:type="dxa" w:w="100"/>
            </w:tcMar>
          </w:tcPr>
          <w:p>
            <w:r>
              <w:rPr>
                <w:b w:val="false"/>
                <w:bCs w:val="false"/>
                <w:sz w:val="18"/>
                <w:szCs w:val="18"/>
              </w:rPr>
              <w:t xml:space="preserve">Ventana modal</w:t>
            </w:r>
          </w:p>
        </w:tc>
        <w:tc>
          <w:tcPr>
            <w:tcW w:type="dxa" w:w="4400"/>
            <w:shd w:fill="F4F7FB" w:val="clear"/>
            <w:tcMar>
              <w:top w:type="dxa" w:w="70"/>
              <w:left w:type="dxa" w:w="100"/>
              <w:bottom w:type="dxa" w:w="70"/>
              <w:right w:type="dxa" w:w="100"/>
            </w:tcMar>
          </w:tcPr>
          <w:p>
            <w:r>
              <w:rPr>
                <w:b w:val="false"/>
                <w:bCs w:val="false"/>
                <w:sz w:val="18"/>
                <w:szCs w:val="18"/>
              </w:rPr>
              <w:t xml:space="preserve">Contenedor superpuesto para las operaciones de alta y modificación del panel.</w:t>
            </w:r>
          </w:p>
        </w:tc>
        <w:tc>
          <w:tcPr>
            <w:tcW w:type="dxa" w:w="2960"/>
            <w:shd w:fill="F4F7FB" w:val="clear"/>
            <w:tcMar>
              <w:top w:type="dxa" w:w="70"/>
              <w:left w:type="dxa" w:w="100"/>
              <w:bottom w:type="dxa" w:w="70"/>
              <w:right w:type="dxa" w:w="100"/>
            </w:tcMar>
          </w:tcPr>
          <w:p>
            <w:r>
              <w:rPr>
                <w:b w:val="false"/>
                <w:bCs w:val="false"/>
                <w:sz w:val="18"/>
                <w:szCs w:val="18"/>
              </w:rPr>
              <w:t xml:space="preserve">Panel administrativo</w:t>
            </w:r>
          </w:p>
        </w:tc>
      </w:tr>
      <w:tr>
        <w:tc>
          <w:tcPr>
            <w:tcW w:type="dxa" w:w="2000"/>
            <w:tcMar>
              <w:top w:type="dxa" w:w="70"/>
              <w:left w:type="dxa" w:w="100"/>
              <w:bottom w:type="dxa" w:w="70"/>
              <w:right w:type="dxa" w:w="100"/>
            </w:tcMar>
          </w:tcPr>
          <w:p>
            <w:r>
              <w:rPr>
                <w:b w:val="false"/>
                <w:bCs w:val="false"/>
                <w:sz w:val="18"/>
                <w:szCs w:val="18"/>
              </w:rPr>
              <w:t xml:space="preserve">Notificación (toast)</w:t>
            </w:r>
          </w:p>
        </w:tc>
        <w:tc>
          <w:tcPr>
            <w:tcW w:type="dxa" w:w="4400"/>
            <w:tcMar>
              <w:top w:type="dxa" w:w="70"/>
              <w:left w:type="dxa" w:w="100"/>
              <w:bottom w:type="dxa" w:w="70"/>
              <w:right w:type="dxa" w:w="100"/>
            </w:tcMar>
          </w:tcPr>
          <w:p>
            <w:r>
              <w:rPr>
                <w:b w:val="false"/>
                <w:bCs w:val="false"/>
                <w:sz w:val="18"/>
                <w:szCs w:val="18"/>
              </w:rPr>
              <w:t xml:space="preserve">Aviso temporal de confirmación o error.</w:t>
            </w:r>
          </w:p>
        </w:tc>
        <w:tc>
          <w:tcPr>
            <w:tcW w:type="dxa" w:w="2960"/>
            <w:tcMar>
              <w:top w:type="dxa" w:w="70"/>
              <w:left w:type="dxa" w:w="100"/>
              <w:bottom w:type="dxa" w:w="70"/>
              <w:right w:type="dxa" w:w="100"/>
            </w:tcMar>
          </w:tcPr>
          <w:p>
            <w:r>
              <w:rPr>
                <w:b w:val="false"/>
                <w:bCs w:val="false"/>
                <w:sz w:val="18"/>
                <w:szCs w:val="18"/>
              </w:rPr>
              <w:t xml:space="preserve">Todas las operaciones de escritura</w:t>
            </w:r>
          </w:p>
        </w:tc>
      </w:tr>
      <w:tr>
        <w:tc>
          <w:tcPr>
            <w:tcW w:type="dxa" w:w="2000"/>
            <w:shd w:fill="F4F7FB" w:val="clear"/>
            <w:tcMar>
              <w:top w:type="dxa" w:w="70"/>
              <w:left w:type="dxa" w:w="100"/>
              <w:bottom w:type="dxa" w:w="70"/>
              <w:right w:type="dxa" w:w="100"/>
            </w:tcMar>
          </w:tcPr>
          <w:p>
            <w:r>
              <w:rPr>
                <w:b w:val="false"/>
                <w:bCs w:val="false"/>
                <w:sz w:val="18"/>
                <w:szCs w:val="18"/>
              </w:rPr>
              <w:t xml:space="preserve">Barra lateral del panel</w:t>
            </w:r>
          </w:p>
        </w:tc>
        <w:tc>
          <w:tcPr>
            <w:tcW w:type="dxa" w:w="4400"/>
            <w:shd w:fill="F4F7FB" w:val="clear"/>
            <w:tcMar>
              <w:top w:type="dxa" w:w="70"/>
              <w:left w:type="dxa" w:w="100"/>
              <w:bottom w:type="dxa" w:w="70"/>
              <w:right w:type="dxa" w:w="100"/>
            </w:tcMar>
          </w:tcPr>
          <w:p>
            <w:r>
              <w:rPr>
                <w:b w:val="false"/>
                <w:bCs w:val="false"/>
                <w:sz w:val="18"/>
                <w:szCs w:val="18"/>
              </w:rPr>
              <w:t xml:space="preserve">Navegación entre las secciones administrativas y cierre de sesión.</w:t>
            </w:r>
          </w:p>
        </w:tc>
        <w:tc>
          <w:tcPr>
            <w:tcW w:type="dxa" w:w="2960"/>
            <w:shd w:fill="F4F7FB" w:val="clear"/>
            <w:tcMar>
              <w:top w:type="dxa" w:w="70"/>
              <w:left w:type="dxa" w:w="100"/>
              <w:bottom w:type="dxa" w:w="70"/>
              <w:right w:type="dxa" w:w="100"/>
            </w:tcMar>
          </w:tcPr>
          <w:p>
            <w:r>
              <w:rPr>
                <w:b w:val="false"/>
                <w:bCs w:val="false"/>
                <w:sz w:val="18"/>
                <w:szCs w:val="18"/>
              </w:rPr>
              <w:t xml:space="preserve">Panel administrativo</w:t>
            </w:r>
          </w:p>
        </w:tc>
      </w:tr>
      <w:tr>
        <w:tc>
          <w:tcPr>
            <w:tcW w:type="dxa" w:w="2000"/>
            <w:tcMar>
              <w:top w:type="dxa" w:w="70"/>
              <w:left w:type="dxa" w:w="100"/>
              <w:bottom w:type="dxa" w:w="70"/>
              <w:right w:type="dxa" w:w="100"/>
            </w:tcMar>
          </w:tcPr>
          <w:p>
            <w:r>
              <w:rPr>
                <w:b w:val="false"/>
                <w:bCs w:val="false"/>
                <w:sz w:val="18"/>
                <w:szCs w:val="18"/>
              </w:rPr>
              <w:t xml:space="preserve">Acordeón</w:t>
            </w:r>
          </w:p>
        </w:tc>
        <w:tc>
          <w:tcPr>
            <w:tcW w:type="dxa" w:w="4400"/>
            <w:tcMar>
              <w:top w:type="dxa" w:w="70"/>
              <w:left w:type="dxa" w:w="100"/>
              <w:bottom w:type="dxa" w:w="70"/>
              <w:right w:type="dxa" w:w="100"/>
            </w:tcMar>
          </w:tcPr>
          <w:p>
            <w:r>
              <w:rPr>
                <w:b w:val="false"/>
                <w:bCs w:val="false"/>
                <w:sz w:val="18"/>
                <w:szCs w:val="18"/>
              </w:rPr>
              <w:t xml:space="preserve">Bloque plegable para las preguntas frecuentes.</w:t>
            </w:r>
          </w:p>
        </w:tc>
        <w:tc>
          <w:tcPr>
            <w:tcW w:type="dxa" w:w="2960"/>
            <w:tcMar>
              <w:top w:type="dxa" w:w="70"/>
              <w:left w:type="dxa" w:w="100"/>
              <w:bottom w:type="dxa" w:w="70"/>
              <w:right w:type="dxa" w:w="100"/>
            </w:tcMar>
          </w:tcPr>
          <w:p>
            <w:r>
              <w:rPr>
                <w:b w:val="false"/>
                <w:bCs w:val="false"/>
                <w:sz w:val="18"/>
                <w:szCs w:val="18"/>
              </w:rPr>
              <w:t xml:space="preserve">Página de contacto</w:t>
            </w:r>
          </w:p>
        </w:tc>
      </w:tr>
    </w:tbl>
    <w:p>
      <w:pPr>
        <w:pStyle w:val="Heading2"/>
        <w:spacing w:after="110" w:before="230"/>
      </w:pPr>
      <w:r>
        <w:rPr>
          <w:b/>
          <w:bCs/>
          <w:color w:val="164A98"/>
          <w:sz w:val="25"/>
          <w:szCs w:val="25"/>
        </w:rPr>
        <w:t xml:space="preserve">7.3 Diseño responsive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100"/>
        <w:gridCol w:w="2360"/>
      </w:tblGrid>
      <w:tr>
        <w:trPr>
          <w:tblHeader/>
        </w:trPr>
        <w:tc>
          <w:tcPr>
            <w:tcW w:type="dxa" w:w="1900"/>
            <w:shd w:fill="DCE7F5" w:val="clear"/>
            <w:tcMar>
              <w:top w:type="dxa" w:w="70"/>
              <w:left w:type="dxa" w:w="100"/>
              <w:bottom w:type="dxa" w:w="70"/>
              <w:right w:type="dxa" w:w="100"/>
            </w:tcMar>
          </w:tcPr>
          <w:p>
            <w:r>
              <w:rPr>
                <w:b/>
                <w:bCs/>
                <w:sz w:val="18"/>
                <w:szCs w:val="18"/>
              </w:rPr>
              <w:t xml:space="preserve">Punto de ruptura</w:t>
            </w:r>
          </w:p>
        </w:tc>
        <w:tc>
          <w:tcPr>
            <w:tcW w:type="dxa" w:w="5100"/>
            <w:shd w:fill="DCE7F5" w:val="clear"/>
            <w:tcMar>
              <w:top w:type="dxa" w:w="70"/>
              <w:left w:type="dxa" w:w="100"/>
              <w:bottom w:type="dxa" w:w="70"/>
              <w:right w:type="dxa" w:w="100"/>
            </w:tcMar>
          </w:tcPr>
          <w:p>
            <w:r>
              <w:rPr>
                <w:b/>
                <w:bCs/>
                <w:sz w:val="18"/>
                <w:szCs w:val="18"/>
              </w:rPr>
              <w:t xml:space="preserve">Comportamiento</w:t>
            </w:r>
          </w:p>
        </w:tc>
        <w:tc>
          <w:tcPr>
            <w:tcW w:type="dxa" w:w="2360"/>
            <w:shd w:fill="DCE7F5" w:val="clear"/>
            <w:tcMar>
              <w:top w:type="dxa" w:w="70"/>
              <w:left w:type="dxa" w:w="100"/>
              <w:bottom w:type="dxa" w:w="70"/>
              <w:right w:type="dxa" w:w="100"/>
            </w:tcMar>
          </w:tcPr>
          <w:p>
            <w:r>
              <w:rPr>
                <w:b/>
                <w:bCs/>
                <w:sz w:val="18"/>
                <w:szCs w:val="18"/>
              </w:rPr>
              <w:t xml:space="preserve">Requisito</w:t>
            </w:r>
          </w:p>
        </w:tc>
      </w:tr>
      <w:tr>
        <w:tc>
          <w:tcPr>
            <w:tcW w:type="dxa" w:w="1900"/>
            <w:tcMar>
              <w:top w:type="dxa" w:w="70"/>
              <w:left w:type="dxa" w:w="100"/>
              <w:bottom w:type="dxa" w:w="70"/>
              <w:right w:type="dxa" w:w="100"/>
            </w:tcMar>
          </w:tcPr>
          <w:p>
            <w:r>
              <w:rPr>
                <w:b w:val="false"/>
                <w:bCs w:val="false"/>
                <w:sz w:val="18"/>
                <w:szCs w:val="18"/>
              </w:rPr>
              <w:t xml:space="preserve">1280 px o más</w:t>
            </w:r>
          </w:p>
        </w:tc>
        <w:tc>
          <w:tcPr>
            <w:tcW w:type="dxa" w:w="5100"/>
            <w:tcMar>
              <w:top w:type="dxa" w:w="70"/>
              <w:left w:type="dxa" w:w="100"/>
              <w:bottom w:type="dxa" w:w="70"/>
              <w:right w:type="dxa" w:w="100"/>
            </w:tcMar>
          </w:tcPr>
          <w:p>
            <w:r>
              <w:rPr>
                <w:b w:val="false"/>
                <w:bCs w:val="false"/>
                <w:sz w:val="18"/>
                <w:szCs w:val="18"/>
              </w:rPr>
              <w:t xml:space="preserve">Navegación horizontal completa; tarjetas distribuidas en varias columnas; panel administrativo con barra lateral fija.</w:t>
            </w:r>
          </w:p>
        </w:tc>
        <w:tc>
          <w:tcPr>
            <w:tcW w:type="dxa" w:w="2360"/>
            <w:tcMar>
              <w:top w:type="dxa" w:w="70"/>
              <w:left w:type="dxa" w:w="100"/>
              <w:bottom w:type="dxa" w:w="70"/>
              <w:right w:type="dxa" w:w="100"/>
            </w:tcMar>
          </w:tcPr>
          <w:p>
            <w:r>
              <w:rPr>
                <w:b w:val="false"/>
                <w:bCs w:val="false"/>
                <w:sz w:val="18"/>
                <w:szCs w:val="18"/>
              </w:rPr>
              <w:t xml:space="preserve">RF-RD-01</w:t>
            </w:r>
          </w:p>
        </w:tc>
      </w:tr>
      <w:tr>
        <w:tc>
          <w:tcPr>
            <w:tcW w:type="dxa" w:w="1900"/>
            <w:shd w:fill="F4F7FB" w:val="clear"/>
            <w:tcMar>
              <w:top w:type="dxa" w:w="70"/>
              <w:left w:type="dxa" w:w="100"/>
              <w:bottom w:type="dxa" w:w="70"/>
              <w:right w:type="dxa" w:w="100"/>
            </w:tcMar>
          </w:tcPr>
          <w:p>
            <w:r>
              <w:rPr>
                <w:b w:val="false"/>
                <w:bCs w:val="false"/>
                <w:sz w:val="18"/>
                <w:szCs w:val="18"/>
              </w:rPr>
              <w:t xml:space="preserve">Entre 900 y 1280 px</w:t>
            </w:r>
          </w:p>
        </w:tc>
        <w:tc>
          <w:tcPr>
            <w:tcW w:type="dxa" w:w="5100"/>
            <w:shd w:fill="F4F7FB" w:val="clear"/>
            <w:tcMar>
              <w:top w:type="dxa" w:w="70"/>
              <w:left w:type="dxa" w:w="100"/>
              <w:bottom w:type="dxa" w:w="70"/>
              <w:right w:type="dxa" w:w="100"/>
            </w:tcMar>
          </w:tcPr>
          <w:p>
            <w:r>
              <w:rPr>
                <w:b w:val="false"/>
                <w:bCs w:val="false"/>
                <w:sz w:val="18"/>
                <w:szCs w:val="18"/>
              </w:rPr>
              <w:t xml:space="preserve">Reducción del número de columnas de las rejillas, conservando la navegación horizontal.</w:t>
            </w:r>
          </w:p>
        </w:tc>
        <w:tc>
          <w:tcPr>
            <w:tcW w:type="dxa" w:w="2360"/>
            <w:shd w:fill="F4F7FB" w:val="clear"/>
            <w:tcMar>
              <w:top w:type="dxa" w:w="70"/>
              <w:left w:type="dxa" w:w="100"/>
              <w:bottom w:type="dxa" w:w="70"/>
              <w:right w:type="dxa" w:w="100"/>
            </w:tcMar>
          </w:tcPr>
          <w:p>
            <w:r>
              <w:rPr>
                <w:b w:val="false"/>
                <w:bCs w:val="false"/>
                <w:sz w:val="18"/>
                <w:szCs w:val="18"/>
              </w:rPr>
              <w:t xml:space="preserve">RF-RD-01</w:t>
            </w:r>
          </w:p>
        </w:tc>
      </w:tr>
      <w:tr>
        <w:tc>
          <w:tcPr>
            <w:tcW w:type="dxa" w:w="1900"/>
            <w:tcMar>
              <w:top w:type="dxa" w:w="70"/>
              <w:left w:type="dxa" w:w="100"/>
              <w:bottom w:type="dxa" w:w="70"/>
              <w:right w:type="dxa" w:w="100"/>
            </w:tcMar>
          </w:tcPr>
          <w:p>
            <w:r>
              <w:rPr>
                <w:b w:val="false"/>
                <w:bCs w:val="false"/>
                <w:sz w:val="18"/>
                <w:szCs w:val="18"/>
              </w:rPr>
              <w:t xml:space="preserve">Hasta 900 px</w:t>
            </w:r>
          </w:p>
        </w:tc>
        <w:tc>
          <w:tcPr>
            <w:tcW w:type="dxa" w:w="5100"/>
            <w:tcMar>
              <w:top w:type="dxa" w:w="70"/>
              <w:left w:type="dxa" w:w="100"/>
              <w:bottom w:type="dxa" w:w="70"/>
              <w:right w:type="dxa" w:w="100"/>
            </w:tcMar>
          </w:tcPr>
          <w:p>
            <w:r>
              <w:rPr>
                <w:b w:val="false"/>
                <w:bCs w:val="false"/>
                <w:sz w:val="18"/>
                <w:szCs w:val="18"/>
              </w:rPr>
              <w:t xml:space="preserve">Navegación colapsada en menú desplegable; rejillas a una columna; formularios a ancho completo; barra lateral del panel replegada. Sin desplazamiento horizontal a 375 px.</w:t>
            </w:r>
          </w:p>
        </w:tc>
        <w:tc>
          <w:tcPr>
            <w:tcW w:type="dxa" w:w="2360"/>
            <w:tcMar>
              <w:top w:type="dxa" w:w="70"/>
              <w:left w:type="dxa" w:w="100"/>
              <w:bottom w:type="dxa" w:w="70"/>
              <w:right w:type="dxa" w:w="100"/>
            </w:tcMar>
          </w:tcPr>
          <w:p>
            <w:r>
              <w:rPr>
                <w:b w:val="false"/>
                <w:bCs w:val="false"/>
                <w:sz w:val="18"/>
                <w:szCs w:val="18"/>
              </w:rPr>
              <w:t xml:space="preserve">RF-RD-02</w:t>
            </w:r>
          </w:p>
        </w:tc>
      </w:tr>
    </w:tbl>
    <w:p>
      <w:pPr>
        <w:pStyle w:val="Heading2"/>
        <w:spacing w:after="110" w:before="230"/>
      </w:pPr>
      <w:r>
        <w:rPr>
          <w:b/>
          <w:bCs/>
          <w:color w:val="164A98"/>
          <w:sz w:val="25"/>
          <w:szCs w:val="25"/>
        </w:rPr>
        <w:t xml:space="preserve">7.4 Flujo de navegación</w:t>
      </w:r>
    </w:p>
    <w:p>
      <w:pPr>
        <w:shd w:fill="F2F4F7" w:val="clear"/>
        <w:spacing w:after="140" w:before="90"/>
      </w:pPr>
      <w:r>
        <w:rPr>
          <w:rFonts w:ascii="Consolas" w:cs="Consolas" w:eastAsia="Consolas" w:hAnsi="Consolas"/>
          <w:sz w:val="18"/>
          <w:szCs w:val="18"/>
        </w:rPr>
        <w:t xml:space="preserve">SITIO PÚBLICO</w:t>
      </w:r>
      <w:r>
        <w:br/>
      </w:r>
      <w:r>
        <w:rPr>
          <w:rFonts w:ascii="Consolas" w:cs="Consolas" w:eastAsia="Consolas" w:hAnsi="Consolas"/>
          <w:sz w:val="18"/>
          <w:szCs w:val="18"/>
        </w:rPr>
        <w:t xml:space="preserve"/>
      </w:r>
      <w:r>
        <w:br/>
      </w:r>
      <w:r>
        <w:rPr>
          <w:rFonts w:ascii="Consolas" w:cs="Consolas" w:eastAsia="Consolas" w:hAnsi="Consolas"/>
          <w:sz w:val="18"/>
          <w:szCs w:val="18"/>
        </w:rPr>
        <w:t xml:space="preserve">  index.html  (portada)</w:t>
      </w:r>
      <w:r>
        <w:br/>
      </w:r>
      <w:r>
        <w:rPr>
          <w:rFonts w:ascii="Consolas" w:cs="Consolas" w:eastAsia="Consolas" w:hAnsi="Consolas"/>
          <w:sz w:val="18"/>
          <w:szCs w:val="18"/>
        </w:rPr>
        <w:t xml:space="preserve">     ├──────────────► actividades.html  (catálogo con filtros)</w:t>
      </w:r>
      <w:r>
        <w:br/>
      </w:r>
      <w:r>
        <w:rPr>
          <w:rFonts w:ascii="Consolas" w:cs="Consolas" w:eastAsia="Consolas" w:hAnsi="Consolas"/>
          <w:sz w:val="18"/>
          <w:szCs w:val="18"/>
        </w:rPr>
        <w:t xml:space="preserve">     │                    └──────────► detalle-actividad.html</w:t>
      </w:r>
      <w:r>
        <w:br/>
      </w:r>
      <w:r>
        <w:rPr>
          <w:rFonts w:ascii="Consolas" w:cs="Consolas" w:eastAsia="Consolas" w:hAnsi="Consolas"/>
          <w:sz w:val="18"/>
          <w:szCs w:val="18"/>
        </w:rPr>
        <w:t xml:space="preserve">     │                                      └────────────┐</w:t>
      </w:r>
      <w:r>
        <w:br/>
      </w:r>
      <w:r>
        <w:rPr>
          <w:rFonts w:ascii="Consolas" w:cs="Consolas" w:eastAsia="Consolas" w:hAnsi="Consolas"/>
          <w:sz w:val="18"/>
          <w:szCs w:val="18"/>
        </w:rPr>
        <w:t xml:space="preserve">     ├──────────────► agenda.html                        │</w:t>
      </w:r>
      <w:r>
        <w:br/>
      </w:r>
      <w:r>
        <w:rPr>
          <w:rFonts w:ascii="Consolas" w:cs="Consolas" w:eastAsia="Consolas" w:hAnsi="Consolas"/>
          <w:sz w:val="18"/>
          <w:szCs w:val="18"/>
        </w:rPr>
        <w:t xml:space="preserve">     ├──────────────► stands.html                        │</w:t>
      </w:r>
      <w:r>
        <w:br/>
      </w:r>
      <w:r>
        <w:rPr>
          <w:rFonts w:ascii="Consolas" w:cs="Consolas" w:eastAsia="Consolas" w:hAnsi="Consolas"/>
          <w:sz w:val="18"/>
          <w:szCs w:val="18"/>
        </w:rPr>
        <w:t xml:space="preserve">     ├──────────────► contacto.html                      │</w:t>
      </w:r>
      <w:r>
        <w:br/>
      </w:r>
      <w:r>
        <w:rPr>
          <w:rFonts w:ascii="Consolas" w:cs="Consolas" w:eastAsia="Consolas" w:hAnsi="Consolas"/>
          <w:sz w:val="18"/>
          <w:szCs w:val="18"/>
        </w:rPr>
        <w:t xml:space="preserve">     └──────────────► inscripcion.html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confirmación en pantalla (toast)</w:t>
      </w:r>
      <w:r>
        <w:br/>
      </w:r>
      <w:r>
        <w:rPr>
          <w:rFonts w:ascii="Consolas" w:cs="Consolas" w:eastAsia="Consolas" w:hAnsi="Consolas"/>
          <w:sz w:val="18"/>
          <w:szCs w:val="18"/>
        </w:rPr>
        <w:t xml:space="preserve"/>
      </w:r>
      <w:r>
        <w:br/>
      </w:r>
      <w:r>
        <w:rPr>
          <w:rFonts w:ascii="Consolas" w:cs="Consolas" w:eastAsia="Consolas" w:hAnsi="Consolas"/>
          <w:sz w:val="18"/>
          <w:szCs w:val="18"/>
        </w:rPr>
        <w:t xml:space="preserve">PANEL ADMINISTRATIVO</w:t>
      </w:r>
      <w:r>
        <w:br/>
      </w:r>
      <w:r>
        <w:rPr>
          <w:rFonts w:ascii="Consolas" w:cs="Consolas" w:eastAsia="Consolas" w:hAnsi="Consolas"/>
          <w:sz w:val="18"/>
          <w:szCs w:val="18"/>
        </w:rPr>
        <w:t xml:space="preserve"/>
      </w:r>
      <w:r>
        <w:br/>
      </w:r>
      <w:r>
        <w:rPr>
          <w:rFonts w:ascii="Consolas" w:cs="Consolas" w:eastAsia="Consolas" w:hAnsi="Consolas"/>
          <w:sz w:val="18"/>
          <w:szCs w:val="18"/>
        </w:rPr>
        <w:t xml:space="preserve">  admin-login.html</w:t>
      </w:r>
      <w:r>
        <w:br/>
      </w:r>
      <w:r>
        <w:rPr>
          <w:rFonts w:ascii="Consolas" w:cs="Consolas" w:eastAsia="Consolas" w:hAnsi="Consolas"/>
          <w:sz w:val="18"/>
          <w:szCs w:val="18"/>
        </w:rPr>
        <w:t xml:space="preserve">     │  (correo institucional válido)</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admin-dashboard.html  (indicadores)</w:t>
      </w:r>
      <w:r>
        <w:br/>
      </w:r>
      <w:r>
        <w:rPr>
          <w:rFonts w:ascii="Consolas" w:cs="Consolas" w:eastAsia="Consolas" w:hAnsi="Consolas"/>
          <w:sz w:val="18"/>
          <w:szCs w:val="18"/>
        </w:rPr>
        <w:t xml:space="preserve">     ├──► admin-actividades.html    (alta, edición, baja)</w:t>
      </w:r>
      <w:r>
        <w:br/>
      </w:r>
      <w:r>
        <w:rPr>
          <w:rFonts w:ascii="Consolas" w:cs="Consolas" w:eastAsia="Consolas" w:hAnsi="Consolas"/>
          <w:sz w:val="18"/>
          <w:szCs w:val="18"/>
        </w:rPr>
        <w:t xml:space="preserve">     ├──► admin-inscripciones.html  (consulta y cancelación)</w:t>
      </w:r>
      <w:r>
        <w:br/>
      </w:r>
      <w:r>
        <w:rPr>
          <w:rFonts w:ascii="Consolas" w:cs="Consolas" w:eastAsia="Consolas" w:hAnsi="Consolas"/>
          <w:sz w:val="18"/>
          <w:szCs w:val="18"/>
        </w:rPr>
        <w:t xml:space="preserve">     ├──► admin-stands.html         (alta, edición, baja)</w:t>
      </w:r>
      <w:r>
        <w:br/>
      </w:r>
      <w:r>
        <w:rPr>
          <w:rFonts w:ascii="Consolas" w:cs="Consolas" w:eastAsia="Consolas" w:hAnsi="Consolas"/>
          <w:sz w:val="18"/>
          <w:szCs w:val="18"/>
        </w:rPr>
        <w:t xml:space="preserve">     ├──► admin-contacto.html       (consulta y eliminación)</w:t>
      </w:r>
      <w:r>
        <w:br/>
      </w:r>
      <w:r>
        <w:rPr>
          <w:rFonts w:ascii="Consolas" w:cs="Consolas" w:eastAsia="Consolas" w:hAnsi="Consolas"/>
          <w:sz w:val="18"/>
          <w:szCs w:val="18"/>
        </w:rPr>
        <w:t xml:space="preserve">     └──► admin-resultados.html     (registro de resultados)</w:t>
      </w:r>
      <w:r>
        <w:br/>
      </w:r>
      <w:r>
        <w:rPr>
          <w:rFonts w:ascii="Consolas" w:cs="Consolas" w:eastAsia="Consolas" w:hAnsi="Consolas"/>
          <w:sz w:val="18"/>
          <w:szCs w:val="18"/>
        </w:rPr>
        <w:t xml:space="preserve"/>
      </w:r>
      <w:r>
        <w:br/>
      </w:r>
      <w:r>
        <w:rPr>
          <w:rFonts w:ascii="Consolas" w:cs="Consolas" w:eastAsia="Consolas" w:hAnsi="Consolas"/>
          <w:sz w:val="18"/>
          <w:szCs w:val="18"/>
        </w:rPr>
        <w:t xml:space="preserve">  Cualquier acceso directo sin sesión activa se redirige a admin-login.html</w:t>
      </w:r>
    </w:p>
    <w:p>
      <w:r>
        <w:br w:type="page"/>
      </w:r>
    </w:p>
    <w:p>
      <w:pPr>
        <w:pStyle w:val="Heading1"/>
        <w:spacing w:after="140" w:before="300"/>
      </w:pPr>
      <w:r>
        <w:rPr>
          <w:b/>
          <w:bCs/>
          <w:color w:val="164A98"/>
          <w:sz w:val="30"/>
          <w:szCs w:val="30"/>
        </w:rPr>
        <w:t xml:space="preserve">8. Trazabilidad del diseño</w:t>
      </w:r>
    </w:p>
    <w:p>
      <w:pPr>
        <w:spacing w:after="130" w:line="276"/>
      </w:pPr>
      <w:r>
        <w:rPr>
          <w:sz w:val="22"/>
          <w:szCs w:val="22"/>
        </w:rPr>
        <w:t xml:space="preserve">La siguiente tabla vincula cada módulo del diseño con los requisitos que satisface y los elementos que lo implementan. La correspondencia detallada por requisito individual se encuentra en la Matriz de Trazabilidad v3.0.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1700"/>
        <w:gridCol w:w="1900"/>
        <w:gridCol w:w="1860"/>
      </w:tblGrid>
      <w:tr>
        <w:trPr>
          <w:tblHeader/>
        </w:trPr>
        <w:tc>
          <w:tcPr>
            <w:tcW w:type="dxa" w:w="1700"/>
            <w:shd w:fill="DCE7F5" w:val="clear"/>
            <w:tcMar>
              <w:top w:type="dxa" w:w="70"/>
              <w:left w:type="dxa" w:w="100"/>
              <w:bottom w:type="dxa" w:w="70"/>
              <w:right w:type="dxa" w:w="100"/>
            </w:tcMar>
          </w:tcPr>
          <w:p>
            <w:r>
              <w:rPr>
                <w:b/>
                <w:bCs/>
                <w:sz w:val="17"/>
                <w:szCs w:val="17"/>
              </w:rPr>
              <w:t xml:space="preserve">Módulo</w:t>
            </w:r>
          </w:p>
        </w:tc>
        <w:tc>
          <w:tcPr>
            <w:tcW w:type="dxa" w:w="2200"/>
            <w:shd w:fill="DCE7F5" w:val="clear"/>
            <w:tcMar>
              <w:top w:type="dxa" w:w="70"/>
              <w:left w:type="dxa" w:w="100"/>
              <w:bottom w:type="dxa" w:w="70"/>
              <w:right w:type="dxa" w:w="100"/>
            </w:tcMar>
          </w:tcPr>
          <w:p>
            <w:r>
              <w:rPr>
                <w:b/>
                <w:bCs/>
                <w:sz w:val="17"/>
                <w:szCs w:val="17"/>
              </w:rPr>
              <w:t xml:space="preserve">Requisitos</w:t>
            </w:r>
          </w:p>
        </w:tc>
        <w:tc>
          <w:tcPr>
            <w:tcW w:type="dxa" w:w="1700"/>
            <w:shd w:fill="DCE7F5" w:val="clear"/>
            <w:tcMar>
              <w:top w:type="dxa" w:w="70"/>
              <w:left w:type="dxa" w:w="100"/>
              <w:bottom w:type="dxa" w:w="70"/>
              <w:right w:type="dxa" w:w="100"/>
            </w:tcMar>
          </w:tcPr>
          <w:p>
            <w:r>
              <w:rPr>
                <w:b/>
                <w:bCs/>
                <w:sz w:val="17"/>
                <w:szCs w:val="17"/>
              </w:rPr>
              <w:t xml:space="preserve">Modelo</w:t>
            </w:r>
          </w:p>
        </w:tc>
        <w:tc>
          <w:tcPr>
            <w:tcW w:type="dxa" w:w="1900"/>
            <w:shd w:fill="DCE7F5" w:val="clear"/>
            <w:tcMar>
              <w:top w:type="dxa" w:w="70"/>
              <w:left w:type="dxa" w:w="100"/>
              <w:bottom w:type="dxa" w:w="70"/>
              <w:right w:type="dxa" w:w="100"/>
            </w:tcMar>
          </w:tcPr>
          <w:p>
            <w:r>
              <w:rPr>
                <w:b/>
                <w:bCs/>
                <w:sz w:val="17"/>
                <w:szCs w:val="17"/>
              </w:rPr>
              <w:t xml:space="preserve">Ruta / API</w:t>
            </w:r>
          </w:p>
        </w:tc>
        <w:tc>
          <w:tcPr>
            <w:tcW w:type="dxa" w:w="1860"/>
            <w:shd w:fill="DCE7F5" w:val="clear"/>
            <w:tcMar>
              <w:top w:type="dxa" w:w="70"/>
              <w:left w:type="dxa" w:w="100"/>
              <w:bottom w:type="dxa" w:w="70"/>
              <w:right w:type="dxa" w:w="100"/>
            </w:tcMar>
          </w:tcPr>
          <w:p>
            <w:r>
              <w:rPr>
                <w:b/>
                <w:bCs/>
                <w:sz w:val="17"/>
                <w:szCs w:val="17"/>
              </w:rPr>
              <w:t xml:space="preserve">Pantallas</w:t>
            </w:r>
          </w:p>
        </w:tc>
      </w:tr>
      <w:tr>
        <w:tc>
          <w:tcPr>
            <w:tcW w:type="dxa" w:w="1700"/>
            <w:tcMar>
              <w:top w:type="dxa" w:w="70"/>
              <w:left w:type="dxa" w:w="100"/>
              <w:bottom w:type="dxa" w:w="70"/>
              <w:right w:type="dxa" w:w="100"/>
            </w:tcMar>
          </w:tcPr>
          <w:p>
            <w:r>
              <w:rPr>
                <w:b w:val="false"/>
                <w:bCs w:val="false"/>
                <w:sz w:val="17"/>
                <w:szCs w:val="17"/>
              </w:rPr>
              <w:t xml:space="preserve">Autenticación</w:t>
            </w:r>
          </w:p>
        </w:tc>
        <w:tc>
          <w:tcPr>
            <w:tcW w:type="dxa" w:w="2200"/>
            <w:tcMar>
              <w:top w:type="dxa" w:w="70"/>
              <w:left w:type="dxa" w:w="100"/>
              <w:bottom w:type="dxa" w:w="70"/>
              <w:right w:type="dxa" w:w="100"/>
            </w:tcMar>
          </w:tcPr>
          <w:p>
            <w:r>
              <w:rPr>
                <w:b w:val="false"/>
                <w:bCs w:val="false"/>
                <w:sz w:val="17"/>
                <w:szCs w:val="17"/>
              </w:rPr>
              <w:t xml:space="preserve">RF-AUT-01, RF-AUT-02, RF-ADM-01, RNF-SEG-01</w:t>
            </w:r>
          </w:p>
        </w:tc>
        <w:tc>
          <w:tcPr>
            <w:tcW w:type="dxa" w:w="1700"/>
            <w:tcMar>
              <w:top w:type="dxa" w:w="70"/>
              <w:left w:type="dxa" w:w="100"/>
              <w:bottom w:type="dxa" w:w="70"/>
              <w:right w:type="dxa" w:w="100"/>
            </w:tcMar>
          </w:tcPr>
          <w:p>
            <w:r>
              <w:rPr>
                <w:b w:val="false"/>
                <w:bCs w:val="false"/>
                <w:sz w:val="17"/>
                <w:szCs w:val="17"/>
              </w:rPr>
              <w:t xml:space="preserve">administrador.model.js</w:t>
            </w:r>
          </w:p>
        </w:tc>
        <w:tc>
          <w:tcPr>
            <w:tcW w:type="dxa" w:w="1900"/>
            <w:tcMar>
              <w:top w:type="dxa" w:w="70"/>
              <w:left w:type="dxa" w:w="100"/>
              <w:bottom w:type="dxa" w:w="70"/>
              <w:right w:type="dxa" w:w="100"/>
            </w:tcMar>
          </w:tcPr>
          <w:p>
            <w:r>
              <w:rPr>
                <w:b w:val="false"/>
                <w:bCs w:val="false"/>
                <w:sz w:val="17"/>
                <w:szCs w:val="17"/>
              </w:rPr>
              <w:t xml:space="preserve">POST /administrador/login</w:t>
            </w:r>
          </w:p>
        </w:tc>
        <w:tc>
          <w:tcPr>
            <w:tcW w:type="dxa" w:w="1860"/>
            <w:tcMar>
              <w:top w:type="dxa" w:w="70"/>
              <w:left w:type="dxa" w:w="100"/>
              <w:bottom w:type="dxa" w:w="70"/>
              <w:right w:type="dxa" w:w="100"/>
            </w:tcMar>
          </w:tcPr>
          <w:p>
            <w:r>
              <w:rPr>
                <w:b w:val="false"/>
                <w:bCs w:val="false"/>
                <w:sz w:val="17"/>
                <w:szCs w:val="17"/>
              </w:rPr>
              <w:t xml:space="preserve">admin-login.html, proteger-ruta.js</w:t>
            </w:r>
          </w:p>
        </w:tc>
      </w:tr>
      <w:tr>
        <w:tc>
          <w:tcPr>
            <w:tcW w:type="dxa" w:w="1700"/>
            <w:shd w:fill="F4F7FB" w:val="clear"/>
            <w:tcMar>
              <w:top w:type="dxa" w:w="70"/>
              <w:left w:type="dxa" w:w="100"/>
              <w:bottom w:type="dxa" w:w="70"/>
              <w:right w:type="dxa" w:w="100"/>
            </w:tcMar>
          </w:tcPr>
          <w:p>
            <w:r>
              <w:rPr>
                <w:b w:val="false"/>
                <w:bCs w:val="false"/>
                <w:sz w:val="17"/>
                <w:szCs w:val="17"/>
              </w:rPr>
              <w:t xml:space="preserve">Actividades</w:t>
            </w:r>
          </w:p>
        </w:tc>
        <w:tc>
          <w:tcPr>
            <w:tcW w:type="dxa" w:w="2200"/>
            <w:shd w:fill="F4F7FB" w:val="clear"/>
            <w:tcMar>
              <w:top w:type="dxa" w:w="70"/>
              <w:left w:type="dxa" w:w="100"/>
              <w:bottom w:type="dxa" w:w="70"/>
              <w:right w:type="dxa" w:w="100"/>
            </w:tcMar>
          </w:tcPr>
          <w:p>
            <w:r>
              <w:rPr>
                <w:b w:val="false"/>
                <w:bCs w:val="false"/>
                <w:sz w:val="17"/>
                <w:szCs w:val="17"/>
              </w:rPr>
              <w:t xml:space="preserve">RF-ACT-01 a RF-ACT-08, RF-ADM-02</w:t>
            </w:r>
          </w:p>
        </w:tc>
        <w:tc>
          <w:tcPr>
            <w:tcW w:type="dxa" w:w="1700"/>
            <w:shd w:fill="F4F7FB" w:val="clear"/>
            <w:tcMar>
              <w:top w:type="dxa" w:w="70"/>
              <w:left w:type="dxa" w:w="100"/>
              <w:bottom w:type="dxa" w:w="70"/>
              <w:right w:type="dxa" w:w="100"/>
            </w:tcMar>
          </w:tcPr>
          <w:p>
            <w:r>
              <w:rPr>
                <w:b w:val="false"/>
                <w:bCs w:val="false"/>
                <w:sz w:val="17"/>
                <w:szCs w:val="17"/>
              </w:rPr>
              <w:t xml:space="preserve">actividad.model.js</w:t>
            </w:r>
          </w:p>
        </w:tc>
        <w:tc>
          <w:tcPr>
            <w:tcW w:type="dxa" w:w="1900"/>
            <w:shd w:fill="F4F7FB" w:val="clear"/>
            <w:tcMar>
              <w:top w:type="dxa" w:w="70"/>
              <w:left w:type="dxa" w:w="100"/>
              <w:bottom w:type="dxa" w:w="70"/>
              <w:right w:type="dxa" w:w="100"/>
            </w:tcMar>
          </w:tcPr>
          <w:p>
            <w:r>
              <w:rPr>
                <w:b w:val="false"/>
                <w:bCs w:val="false"/>
                <w:sz w:val="17"/>
                <w:szCs w:val="17"/>
              </w:rPr>
              <w:t xml:space="preserve">/actividad (5 endpoints)</w:t>
            </w:r>
          </w:p>
        </w:tc>
        <w:tc>
          <w:tcPr>
            <w:tcW w:type="dxa" w:w="1860"/>
            <w:shd w:fill="F4F7FB" w:val="clear"/>
            <w:tcMar>
              <w:top w:type="dxa" w:w="70"/>
              <w:left w:type="dxa" w:w="100"/>
              <w:bottom w:type="dxa" w:w="70"/>
              <w:right w:type="dxa" w:w="100"/>
            </w:tcMar>
          </w:tcPr>
          <w:p>
            <w:r>
              <w:rPr>
                <w:b w:val="false"/>
                <w:bCs w:val="false"/>
                <w:sz w:val="17"/>
                <w:szCs w:val="17"/>
              </w:rPr>
              <w:t xml:space="preserve">actividades.html, detalle-actividad.html, admin-actividades.html</w:t>
            </w:r>
          </w:p>
        </w:tc>
      </w:tr>
      <w:tr>
        <w:tc>
          <w:tcPr>
            <w:tcW w:type="dxa" w:w="1700"/>
            <w:tcMar>
              <w:top w:type="dxa" w:w="70"/>
              <w:left w:type="dxa" w:w="100"/>
              <w:bottom w:type="dxa" w:w="70"/>
              <w:right w:type="dxa" w:w="100"/>
            </w:tcMar>
          </w:tcPr>
          <w:p>
            <w:r>
              <w:rPr>
                <w:b w:val="false"/>
                <w:bCs w:val="false"/>
                <w:sz w:val="17"/>
                <w:szCs w:val="17"/>
              </w:rPr>
              <w:t xml:space="preserve">Inscripciones</w:t>
            </w:r>
          </w:p>
        </w:tc>
        <w:tc>
          <w:tcPr>
            <w:tcW w:type="dxa" w:w="2200"/>
            <w:tcMar>
              <w:top w:type="dxa" w:w="70"/>
              <w:left w:type="dxa" w:w="100"/>
              <w:bottom w:type="dxa" w:w="70"/>
              <w:right w:type="dxa" w:w="100"/>
            </w:tcMar>
          </w:tcPr>
          <w:p>
            <w:r>
              <w:rPr>
                <w:b w:val="false"/>
                <w:bCs w:val="false"/>
                <w:sz w:val="17"/>
                <w:szCs w:val="17"/>
              </w:rPr>
              <w:t xml:space="preserve">RF-INS-01 a RF-INS-11, RF-ADM-03, RNF-03</w:t>
            </w:r>
          </w:p>
        </w:tc>
        <w:tc>
          <w:tcPr>
            <w:tcW w:type="dxa" w:w="1700"/>
            <w:tcMar>
              <w:top w:type="dxa" w:w="70"/>
              <w:left w:type="dxa" w:w="100"/>
              <w:bottom w:type="dxa" w:w="70"/>
              <w:right w:type="dxa" w:w="100"/>
            </w:tcMar>
          </w:tcPr>
          <w:p>
            <w:r>
              <w:rPr>
                <w:b w:val="false"/>
                <w:bCs w:val="false"/>
                <w:sz w:val="17"/>
                <w:szCs w:val="17"/>
              </w:rPr>
              <w:t xml:space="preserve">inscripcion.model.js</w:t>
            </w:r>
          </w:p>
        </w:tc>
        <w:tc>
          <w:tcPr>
            <w:tcW w:type="dxa" w:w="1900"/>
            <w:tcMar>
              <w:top w:type="dxa" w:w="70"/>
              <w:left w:type="dxa" w:w="100"/>
              <w:bottom w:type="dxa" w:w="70"/>
              <w:right w:type="dxa" w:w="100"/>
            </w:tcMar>
          </w:tcPr>
          <w:p>
            <w:r>
              <w:rPr>
                <w:b w:val="false"/>
                <w:bCs w:val="false"/>
                <w:sz w:val="17"/>
                <w:szCs w:val="17"/>
              </w:rPr>
              <w:t xml:space="preserve">/inscripcion (3 endpoints)</w:t>
            </w:r>
          </w:p>
        </w:tc>
        <w:tc>
          <w:tcPr>
            <w:tcW w:type="dxa" w:w="1860"/>
            <w:tcMar>
              <w:top w:type="dxa" w:w="70"/>
              <w:left w:type="dxa" w:w="100"/>
              <w:bottom w:type="dxa" w:w="70"/>
              <w:right w:type="dxa" w:w="100"/>
            </w:tcMar>
          </w:tcPr>
          <w:p>
            <w:r>
              <w:rPr>
                <w:b w:val="false"/>
                <w:bCs w:val="false"/>
                <w:sz w:val="17"/>
                <w:szCs w:val="17"/>
              </w:rPr>
              <w:t xml:space="preserve">inscripcion.html, admin-inscripciones.html</w:t>
            </w:r>
          </w:p>
        </w:tc>
      </w:tr>
      <w:tr>
        <w:tc>
          <w:tcPr>
            <w:tcW w:type="dxa" w:w="1700"/>
            <w:shd w:fill="F4F7FB" w:val="clear"/>
            <w:tcMar>
              <w:top w:type="dxa" w:w="70"/>
              <w:left w:type="dxa" w:w="100"/>
              <w:bottom w:type="dxa" w:w="70"/>
              <w:right w:type="dxa" w:w="100"/>
            </w:tcMar>
          </w:tcPr>
          <w:p>
            <w:r>
              <w:rPr>
                <w:b w:val="false"/>
                <w:bCs w:val="false"/>
                <w:sz w:val="17"/>
                <w:szCs w:val="17"/>
              </w:rPr>
              <w:t xml:space="preserve">Stands</w:t>
            </w:r>
          </w:p>
        </w:tc>
        <w:tc>
          <w:tcPr>
            <w:tcW w:type="dxa" w:w="2200"/>
            <w:shd w:fill="F4F7FB" w:val="clear"/>
            <w:tcMar>
              <w:top w:type="dxa" w:w="70"/>
              <w:left w:type="dxa" w:w="100"/>
              <w:bottom w:type="dxa" w:w="70"/>
              <w:right w:type="dxa" w:w="100"/>
            </w:tcMar>
          </w:tcPr>
          <w:p>
            <w:r>
              <w:rPr>
                <w:b w:val="false"/>
                <w:bCs w:val="false"/>
                <w:sz w:val="17"/>
                <w:szCs w:val="17"/>
              </w:rPr>
              <w:t xml:space="preserve">RF-STA-01 a RF-STA-05, RF-ADM-04</w:t>
            </w:r>
          </w:p>
        </w:tc>
        <w:tc>
          <w:tcPr>
            <w:tcW w:type="dxa" w:w="1700"/>
            <w:shd w:fill="F4F7FB" w:val="clear"/>
            <w:tcMar>
              <w:top w:type="dxa" w:w="70"/>
              <w:left w:type="dxa" w:w="100"/>
              <w:bottom w:type="dxa" w:w="70"/>
              <w:right w:type="dxa" w:w="100"/>
            </w:tcMar>
          </w:tcPr>
          <w:p>
            <w:r>
              <w:rPr>
                <w:b w:val="false"/>
                <w:bCs w:val="false"/>
                <w:sz w:val="17"/>
                <w:szCs w:val="17"/>
              </w:rPr>
              <w:t xml:space="preserve">stand.model.js</w:t>
            </w:r>
          </w:p>
        </w:tc>
        <w:tc>
          <w:tcPr>
            <w:tcW w:type="dxa" w:w="1900"/>
            <w:shd w:fill="F4F7FB" w:val="clear"/>
            <w:tcMar>
              <w:top w:type="dxa" w:w="70"/>
              <w:left w:type="dxa" w:w="100"/>
              <w:bottom w:type="dxa" w:w="70"/>
              <w:right w:type="dxa" w:w="100"/>
            </w:tcMar>
          </w:tcPr>
          <w:p>
            <w:r>
              <w:rPr>
                <w:b w:val="false"/>
                <w:bCs w:val="false"/>
                <w:sz w:val="17"/>
                <w:szCs w:val="17"/>
              </w:rPr>
              <w:t xml:space="preserve">/stand (5 endpoints)</w:t>
            </w:r>
          </w:p>
        </w:tc>
        <w:tc>
          <w:tcPr>
            <w:tcW w:type="dxa" w:w="1860"/>
            <w:shd w:fill="F4F7FB" w:val="clear"/>
            <w:tcMar>
              <w:top w:type="dxa" w:w="70"/>
              <w:left w:type="dxa" w:w="100"/>
              <w:bottom w:type="dxa" w:w="70"/>
              <w:right w:type="dxa" w:w="100"/>
            </w:tcMar>
          </w:tcPr>
          <w:p>
            <w:r>
              <w:rPr>
                <w:b w:val="false"/>
                <w:bCs w:val="false"/>
                <w:sz w:val="17"/>
                <w:szCs w:val="17"/>
              </w:rPr>
              <w:t xml:space="preserve">stands.html, admin-stands.html</w:t>
            </w:r>
          </w:p>
        </w:tc>
      </w:tr>
      <w:tr>
        <w:tc>
          <w:tcPr>
            <w:tcW w:type="dxa" w:w="1700"/>
            <w:tcMar>
              <w:top w:type="dxa" w:w="70"/>
              <w:left w:type="dxa" w:w="100"/>
              <w:bottom w:type="dxa" w:w="70"/>
              <w:right w:type="dxa" w:w="100"/>
            </w:tcMar>
          </w:tcPr>
          <w:p>
            <w:r>
              <w:rPr>
                <w:b w:val="false"/>
                <w:bCs w:val="false"/>
                <w:sz w:val="17"/>
                <w:szCs w:val="17"/>
              </w:rPr>
              <w:t xml:space="preserve">Agenda</w:t>
            </w:r>
          </w:p>
        </w:tc>
        <w:tc>
          <w:tcPr>
            <w:tcW w:type="dxa" w:w="2200"/>
            <w:tcMar>
              <w:top w:type="dxa" w:w="70"/>
              <w:left w:type="dxa" w:w="100"/>
              <w:bottom w:type="dxa" w:w="70"/>
              <w:right w:type="dxa" w:w="100"/>
            </w:tcMar>
          </w:tcPr>
          <w:p>
            <w:r>
              <w:rPr>
                <w:b w:val="false"/>
                <w:bCs w:val="false"/>
                <w:sz w:val="17"/>
                <w:szCs w:val="17"/>
              </w:rPr>
              <w:t xml:space="preserve">RF-AGE-01 a RF-AGE-05, RF-FE-05</w:t>
            </w:r>
          </w:p>
        </w:tc>
        <w:tc>
          <w:tcPr>
            <w:tcW w:type="dxa" w:w="1700"/>
            <w:tcMar>
              <w:top w:type="dxa" w:w="70"/>
              <w:left w:type="dxa" w:w="100"/>
              <w:bottom w:type="dxa" w:w="70"/>
              <w:right w:type="dxa" w:w="100"/>
            </w:tcMar>
          </w:tcPr>
          <w:p>
            <w:r>
              <w:rPr>
                <w:b w:val="false"/>
                <w:bCs w:val="false"/>
                <w:sz w:val="17"/>
                <w:szCs w:val="17"/>
              </w:rPr>
              <w:t xml:space="preserve">actividad.model.js (consulta)</w:t>
            </w:r>
          </w:p>
        </w:tc>
        <w:tc>
          <w:tcPr>
            <w:tcW w:type="dxa" w:w="1900"/>
            <w:tcMar>
              <w:top w:type="dxa" w:w="70"/>
              <w:left w:type="dxa" w:w="100"/>
              <w:bottom w:type="dxa" w:w="70"/>
              <w:right w:type="dxa" w:w="100"/>
            </w:tcMar>
          </w:tcPr>
          <w:p>
            <w:r>
              <w:rPr>
                <w:b w:val="false"/>
                <w:bCs w:val="false"/>
                <w:sz w:val="17"/>
                <w:szCs w:val="17"/>
              </w:rPr>
              <w:t xml:space="preserve">GET /agenda</w:t>
            </w:r>
          </w:p>
        </w:tc>
        <w:tc>
          <w:tcPr>
            <w:tcW w:type="dxa" w:w="1860"/>
            <w:tcMar>
              <w:top w:type="dxa" w:w="70"/>
              <w:left w:type="dxa" w:w="100"/>
              <w:bottom w:type="dxa" w:w="70"/>
              <w:right w:type="dxa" w:w="100"/>
            </w:tcMar>
          </w:tcPr>
          <w:p>
            <w:r>
              <w:rPr>
                <w:b w:val="false"/>
                <w:bCs w:val="false"/>
                <w:sz w:val="17"/>
                <w:szCs w:val="17"/>
              </w:rPr>
              <w:t xml:space="preserve">agenda.html</w:t>
            </w:r>
          </w:p>
        </w:tc>
      </w:tr>
      <w:tr>
        <w:tc>
          <w:tcPr>
            <w:tcW w:type="dxa" w:w="1700"/>
            <w:shd w:fill="F4F7FB" w:val="clear"/>
            <w:tcMar>
              <w:top w:type="dxa" w:w="70"/>
              <w:left w:type="dxa" w:w="100"/>
              <w:bottom w:type="dxa" w:w="70"/>
              <w:right w:type="dxa" w:w="100"/>
            </w:tcMar>
          </w:tcPr>
          <w:p>
            <w:r>
              <w:rPr>
                <w:b w:val="false"/>
                <w:bCs w:val="false"/>
                <w:sz w:val="17"/>
                <w:szCs w:val="17"/>
              </w:rPr>
              <w:t xml:space="preserve">Contacto</w:t>
            </w:r>
          </w:p>
        </w:tc>
        <w:tc>
          <w:tcPr>
            <w:tcW w:type="dxa" w:w="2200"/>
            <w:shd w:fill="F4F7FB" w:val="clear"/>
            <w:tcMar>
              <w:top w:type="dxa" w:w="70"/>
              <w:left w:type="dxa" w:w="100"/>
              <w:bottom w:type="dxa" w:w="70"/>
              <w:right w:type="dxa" w:w="100"/>
            </w:tcMar>
          </w:tcPr>
          <w:p>
            <w:r>
              <w:rPr>
                <w:b w:val="false"/>
                <w:bCs w:val="false"/>
                <w:sz w:val="17"/>
                <w:szCs w:val="17"/>
              </w:rPr>
              <w:t xml:space="preserve">RF-CON-01 a RF-CON-05, RF-FE-07</w:t>
            </w:r>
          </w:p>
        </w:tc>
        <w:tc>
          <w:tcPr>
            <w:tcW w:type="dxa" w:w="1700"/>
            <w:shd w:fill="F4F7FB" w:val="clear"/>
            <w:tcMar>
              <w:top w:type="dxa" w:w="70"/>
              <w:left w:type="dxa" w:w="100"/>
              <w:bottom w:type="dxa" w:w="70"/>
              <w:right w:type="dxa" w:w="100"/>
            </w:tcMar>
          </w:tcPr>
          <w:p>
            <w:r>
              <w:rPr>
                <w:b w:val="false"/>
                <w:bCs w:val="false"/>
                <w:sz w:val="17"/>
                <w:szCs w:val="17"/>
              </w:rPr>
              <w:t xml:space="preserve">contacto.model.js</w:t>
            </w:r>
          </w:p>
        </w:tc>
        <w:tc>
          <w:tcPr>
            <w:tcW w:type="dxa" w:w="1900"/>
            <w:shd w:fill="F4F7FB" w:val="clear"/>
            <w:tcMar>
              <w:top w:type="dxa" w:w="70"/>
              <w:left w:type="dxa" w:w="100"/>
              <w:bottom w:type="dxa" w:w="70"/>
              <w:right w:type="dxa" w:w="100"/>
            </w:tcMar>
          </w:tcPr>
          <w:p>
            <w:r>
              <w:rPr>
                <w:b w:val="false"/>
                <w:bCs w:val="false"/>
                <w:sz w:val="17"/>
                <w:szCs w:val="17"/>
              </w:rPr>
              <w:t xml:space="preserve">/contacto (3 endpoints)</w:t>
            </w:r>
          </w:p>
        </w:tc>
        <w:tc>
          <w:tcPr>
            <w:tcW w:type="dxa" w:w="1860"/>
            <w:shd w:fill="F4F7FB" w:val="clear"/>
            <w:tcMar>
              <w:top w:type="dxa" w:w="70"/>
              <w:left w:type="dxa" w:w="100"/>
              <w:bottom w:type="dxa" w:w="70"/>
              <w:right w:type="dxa" w:w="100"/>
            </w:tcMar>
          </w:tcPr>
          <w:p>
            <w:r>
              <w:rPr>
                <w:b w:val="false"/>
                <w:bCs w:val="false"/>
                <w:sz w:val="17"/>
                <w:szCs w:val="17"/>
              </w:rPr>
              <w:t xml:space="preserve">contacto.html, admin-contacto.html</w:t>
            </w:r>
          </w:p>
        </w:tc>
      </w:tr>
      <w:tr>
        <w:tc>
          <w:tcPr>
            <w:tcW w:type="dxa" w:w="1700"/>
            <w:tcMar>
              <w:top w:type="dxa" w:w="70"/>
              <w:left w:type="dxa" w:w="100"/>
              <w:bottom w:type="dxa" w:w="70"/>
              <w:right w:type="dxa" w:w="100"/>
            </w:tcMar>
          </w:tcPr>
          <w:p>
            <w:r>
              <w:rPr>
                <w:b w:val="false"/>
                <w:bCs w:val="false"/>
                <w:sz w:val="17"/>
                <w:szCs w:val="17"/>
              </w:rPr>
              <w:t xml:space="preserve">Resultados</w:t>
            </w:r>
          </w:p>
        </w:tc>
        <w:tc>
          <w:tcPr>
            <w:tcW w:type="dxa" w:w="2200"/>
            <w:tcMar>
              <w:top w:type="dxa" w:w="70"/>
              <w:left w:type="dxa" w:w="100"/>
              <w:bottom w:type="dxa" w:w="70"/>
              <w:right w:type="dxa" w:w="100"/>
            </w:tcMar>
          </w:tcPr>
          <w:p>
            <w:r>
              <w:rPr>
                <w:b w:val="false"/>
                <w:bCs w:val="false"/>
                <w:sz w:val="17"/>
                <w:szCs w:val="17"/>
              </w:rPr>
              <w:t xml:space="preserve">RF-ADM-05</w:t>
            </w:r>
          </w:p>
        </w:tc>
        <w:tc>
          <w:tcPr>
            <w:tcW w:type="dxa" w:w="1700"/>
            <w:tcMar>
              <w:top w:type="dxa" w:w="70"/>
              <w:left w:type="dxa" w:w="100"/>
              <w:bottom w:type="dxa" w:w="70"/>
              <w:right w:type="dxa" w:w="100"/>
            </w:tcMar>
          </w:tcPr>
          <w:p>
            <w:r>
              <w:rPr>
                <w:b w:val="false"/>
                <w:bCs w:val="false"/>
                <w:sz w:val="17"/>
                <w:szCs w:val="17"/>
              </w:rPr>
              <w:t xml:space="preserve">Pendiente</w:t>
            </w:r>
          </w:p>
        </w:tc>
        <w:tc>
          <w:tcPr>
            <w:tcW w:type="dxa" w:w="1900"/>
            <w:tcMar>
              <w:top w:type="dxa" w:w="70"/>
              <w:left w:type="dxa" w:w="100"/>
              <w:bottom w:type="dxa" w:w="70"/>
              <w:right w:type="dxa" w:w="100"/>
            </w:tcMar>
          </w:tcPr>
          <w:p>
            <w:r>
              <w:rPr>
                <w:b w:val="false"/>
                <w:bCs w:val="false"/>
                <w:sz w:val="17"/>
                <w:szCs w:val="17"/>
              </w:rPr>
              <w:t xml:space="preserve">Pendiente</w:t>
            </w:r>
          </w:p>
        </w:tc>
        <w:tc>
          <w:tcPr>
            <w:tcW w:type="dxa" w:w="1860"/>
            <w:tcMar>
              <w:top w:type="dxa" w:w="70"/>
              <w:left w:type="dxa" w:w="100"/>
              <w:bottom w:type="dxa" w:w="70"/>
              <w:right w:type="dxa" w:w="100"/>
            </w:tcMar>
          </w:tcPr>
          <w:p>
            <w:r>
              <w:rPr>
                <w:b w:val="false"/>
                <w:bCs w:val="false"/>
                <w:sz w:val="17"/>
                <w:szCs w:val="17"/>
              </w:rPr>
              <w:t xml:space="preserve">admin-resultados.html</w:t>
            </w:r>
          </w:p>
        </w:tc>
      </w:tr>
      <w:tr>
        <w:tc>
          <w:tcPr>
            <w:tcW w:type="dxa" w:w="1700"/>
            <w:shd w:fill="F4F7FB" w:val="clear"/>
            <w:tcMar>
              <w:top w:type="dxa" w:w="70"/>
              <w:left w:type="dxa" w:w="100"/>
              <w:bottom w:type="dxa" w:w="70"/>
              <w:right w:type="dxa" w:w="100"/>
            </w:tcMar>
          </w:tcPr>
          <w:p>
            <w:r>
              <w:rPr>
                <w:b w:val="false"/>
                <w:bCs w:val="false"/>
                <w:sz w:val="17"/>
                <w:szCs w:val="17"/>
              </w:rPr>
              <w:t xml:space="preserve">Portada e indicadores</w:t>
            </w:r>
          </w:p>
        </w:tc>
        <w:tc>
          <w:tcPr>
            <w:tcW w:type="dxa" w:w="2200"/>
            <w:shd w:fill="F4F7FB" w:val="clear"/>
            <w:tcMar>
              <w:top w:type="dxa" w:w="70"/>
              <w:left w:type="dxa" w:w="100"/>
              <w:bottom w:type="dxa" w:w="70"/>
              <w:right w:type="dxa" w:w="100"/>
            </w:tcMar>
          </w:tcPr>
          <w:p>
            <w:r>
              <w:rPr>
                <w:b w:val="false"/>
                <w:bCs w:val="false"/>
                <w:sz w:val="17"/>
                <w:szCs w:val="17"/>
              </w:rPr>
              <w:t xml:space="preserve">RF-FE-01, RF-ADM-06, RNF-02</w:t>
            </w:r>
          </w:p>
        </w:tc>
        <w:tc>
          <w:tcPr>
            <w:tcW w:type="dxa" w:w="1700"/>
            <w:shd w:fill="F4F7FB" w:val="clear"/>
            <w:tcMar>
              <w:top w:type="dxa" w:w="70"/>
              <w:left w:type="dxa" w:w="100"/>
              <w:bottom w:type="dxa" w:w="70"/>
              <w:right w:type="dxa" w:w="100"/>
            </w:tcMar>
          </w:tcPr>
          <w:p>
            <w:r>
              <w:rPr>
                <w:b w:val="false"/>
                <w:bCs w:val="false"/>
                <w:sz w:val="17"/>
                <w:szCs w:val="17"/>
              </w:rPr>
              <w:t xml:space="preserve">—</w:t>
            </w:r>
          </w:p>
        </w:tc>
        <w:tc>
          <w:tcPr>
            <w:tcW w:type="dxa" w:w="1900"/>
            <w:shd w:fill="F4F7FB" w:val="clear"/>
            <w:tcMar>
              <w:top w:type="dxa" w:w="70"/>
              <w:left w:type="dxa" w:w="100"/>
              <w:bottom w:type="dxa" w:w="70"/>
              <w:right w:type="dxa" w:w="100"/>
            </w:tcMar>
          </w:tcPr>
          <w:p>
            <w:r>
              <w:rPr>
                <w:b w:val="false"/>
                <w:bCs w:val="false"/>
                <w:sz w:val="17"/>
                <w:szCs w:val="17"/>
              </w:rPr>
              <w:t xml:space="preserve">GET /actividad, /stand, /inscripcion</w:t>
            </w:r>
          </w:p>
        </w:tc>
        <w:tc>
          <w:tcPr>
            <w:tcW w:type="dxa" w:w="1860"/>
            <w:shd w:fill="F4F7FB" w:val="clear"/>
            <w:tcMar>
              <w:top w:type="dxa" w:w="70"/>
              <w:left w:type="dxa" w:w="100"/>
              <w:bottom w:type="dxa" w:w="70"/>
              <w:right w:type="dxa" w:w="100"/>
            </w:tcMar>
          </w:tcPr>
          <w:p>
            <w:r>
              <w:rPr>
                <w:b w:val="false"/>
                <w:bCs w:val="false"/>
                <w:sz w:val="17"/>
                <w:szCs w:val="17"/>
              </w:rPr>
              <w:t xml:space="preserve">index.html, admin-dashboard.html</w:t>
            </w:r>
          </w:p>
        </w:tc>
      </w:tr>
      <w:tr>
        <w:tc>
          <w:tcPr>
            <w:tcW w:type="dxa" w:w="1700"/>
            <w:tcMar>
              <w:top w:type="dxa" w:w="70"/>
              <w:left w:type="dxa" w:w="100"/>
              <w:bottom w:type="dxa" w:w="70"/>
              <w:right w:type="dxa" w:w="100"/>
            </w:tcMar>
          </w:tcPr>
          <w:p>
            <w:r>
              <w:rPr>
                <w:b w:val="false"/>
                <w:bCs w:val="false"/>
                <w:sz w:val="17"/>
                <w:szCs w:val="17"/>
              </w:rPr>
              <w:t xml:space="preserve">Diseño responsive</w:t>
            </w:r>
          </w:p>
        </w:tc>
        <w:tc>
          <w:tcPr>
            <w:tcW w:type="dxa" w:w="2200"/>
            <w:tcMar>
              <w:top w:type="dxa" w:w="70"/>
              <w:left w:type="dxa" w:w="100"/>
              <w:bottom w:type="dxa" w:w="70"/>
              <w:right w:type="dxa" w:w="100"/>
            </w:tcMar>
          </w:tcPr>
          <w:p>
            <w:r>
              <w:rPr>
                <w:b w:val="false"/>
                <w:bCs w:val="false"/>
                <w:sz w:val="17"/>
                <w:szCs w:val="17"/>
              </w:rPr>
              <w:t xml:space="preserve">RF-RD-01 a RF-RD-03, RNF-USA-02, RNF-USA-03</w:t>
            </w:r>
          </w:p>
        </w:tc>
        <w:tc>
          <w:tcPr>
            <w:tcW w:type="dxa" w:w="1700"/>
            <w:tcMar>
              <w:top w:type="dxa" w:w="70"/>
              <w:left w:type="dxa" w:w="100"/>
              <w:bottom w:type="dxa" w:w="70"/>
              <w:right w:type="dxa" w:w="100"/>
            </w:tcMar>
          </w:tcPr>
          <w:p>
            <w:r>
              <w:rPr>
                <w:b w:val="false"/>
                <w:bCs w:val="false"/>
                <w:sz w:val="17"/>
                <w:szCs w:val="17"/>
              </w:rPr>
              <w:t xml:space="preserve">—</w:t>
            </w:r>
          </w:p>
        </w:tc>
        <w:tc>
          <w:tcPr>
            <w:tcW w:type="dxa" w:w="1900"/>
            <w:tcMar>
              <w:top w:type="dxa" w:w="70"/>
              <w:left w:type="dxa" w:w="100"/>
              <w:bottom w:type="dxa" w:w="70"/>
              <w:right w:type="dxa" w:w="100"/>
            </w:tcMar>
          </w:tcPr>
          <w:p>
            <w:r>
              <w:rPr>
                <w:b w:val="false"/>
                <w:bCs w:val="false"/>
                <w:sz w:val="17"/>
                <w:szCs w:val="17"/>
              </w:rPr>
              <w:t xml:space="preserve">—</w:t>
            </w:r>
          </w:p>
        </w:tc>
        <w:tc>
          <w:tcPr>
            <w:tcW w:type="dxa" w:w="1860"/>
            <w:tcMar>
              <w:top w:type="dxa" w:w="70"/>
              <w:left w:type="dxa" w:w="100"/>
              <w:bottom w:type="dxa" w:w="70"/>
              <w:right w:type="dxa" w:w="100"/>
            </w:tcMar>
          </w:tcPr>
          <w:p>
            <w:r>
              <w:rPr>
                <w:b w:val="false"/>
                <w:bCs w:val="false"/>
                <w:sz w:val="17"/>
                <w:szCs w:val="17"/>
              </w:rPr>
              <w:t xml:space="preserve">css/styles.css (todas las pantallas)</w:t>
            </w:r>
          </w:p>
        </w:tc>
      </w:tr>
    </w:tbl>
    <w:p>
      <w:pPr>
        <w:pStyle w:val="Heading1"/>
        <w:spacing w:after="140" w:before="300"/>
      </w:pPr>
      <w:r>
        <w:rPr>
          <w:b/>
          <w:bCs/>
          <w:color w:val="164A98"/>
          <w:sz w:val="30"/>
          <w:szCs w:val="30"/>
        </w:rPr>
        <w:t xml:space="preserve">9. Decisiones de diseño registradas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700"/>
        <w:gridCol w:w="4360"/>
      </w:tblGrid>
      <w:tr>
        <w:trPr>
          <w:tblHeader/>
        </w:trPr>
        <w:tc>
          <w:tcPr>
            <w:tcW w:type="dxa" w:w="2300"/>
            <w:shd w:fill="DCE7F5" w:val="clear"/>
            <w:tcMar>
              <w:top w:type="dxa" w:w="70"/>
              <w:left w:type="dxa" w:w="100"/>
              <w:bottom w:type="dxa" w:w="70"/>
              <w:right w:type="dxa" w:w="100"/>
            </w:tcMar>
          </w:tcPr>
          <w:p>
            <w:r>
              <w:rPr>
                <w:b/>
                <w:bCs/>
                <w:sz w:val="18"/>
                <w:szCs w:val="18"/>
              </w:rPr>
              <w:t xml:space="preserve">Decisión</w:t>
            </w:r>
          </w:p>
        </w:tc>
        <w:tc>
          <w:tcPr>
            <w:tcW w:type="dxa" w:w="2700"/>
            <w:shd w:fill="DCE7F5" w:val="clear"/>
            <w:tcMar>
              <w:top w:type="dxa" w:w="70"/>
              <w:left w:type="dxa" w:w="100"/>
              <w:bottom w:type="dxa" w:w="70"/>
              <w:right w:type="dxa" w:w="100"/>
            </w:tcMar>
          </w:tcPr>
          <w:p>
            <w:r>
              <w:rPr>
                <w:b/>
                <w:bCs/>
                <w:sz w:val="18"/>
                <w:szCs w:val="18"/>
              </w:rPr>
              <w:t xml:space="preserve">Alternativas consideradas</w:t>
            </w:r>
          </w:p>
        </w:tc>
        <w:tc>
          <w:tcPr>
            <w:tcW w:type="dxa" w:w="4360"/>
            <w:shd w:fill="DCE7F5" w:val="clear"/>
            <w:tcMar>
              <w:top w:type="dxa" w:w="70"/>
              <w:left w:type="dxa" w:w="100"/>
              <w:bottom w:type="dxa" w:w="70"/>
              <w:right w:type="dxa" w:w="100"/>
            </w:tcMar>
          </w:tcPr>
          <w:p>
            <w:r>
              <w:rPr>
                <w:b/>
                <w:bCs/>
                <w:sz w:val="18"/>
                <w:szCs w:val="18"/>
              </w:rPr>
              <w:t xml:space="preserve">Justificación</w:t>
            </w:r>
          </w:p>
        </w:tc>
      </w:tr>
      <w:tr>
        <w:tc>
          <w:tcPr>
            <w:tcW w:type="dxa" w:w="2300"/>
            <w:tcMar>
              <w:top w:type="dxa" w:w="70"/>
              <w:left w:type="dxa" w:w="100"/>
              <w:bottom w:type="dxa" w:w="70"/>
              <w:right w:type="dxa" w:w="100"/>
            </w:tcMar>
          </w:tcPr>
          <w:p>
            <w:r>
              <w:rPr>
                <w:b w:val="false"/>
                <w:bCs w:val="false"/>
                <w:sz w:val="18"/>
                <w:szCs w:val="18"/>
              </w:rPr>
              <w:t xml:space="preserve">Referenciar la actividad en las inscripciones en lugar de incrustar sus datos.</w:t>
            </w:r>
          </w:p>
        </w:tc>
        <w:tc>
          <w:tcPr>
            <w:tcW w:type="dxa" w:w="2700"/>
            <w:tcMar>
              <w:top w:type="dxa" w:w="70"/>
              <w:left w:type="dxa" w:w="100"/>
              <w:bottom w:type="dxa" w:w="70"/>
              <w:right w:type="dxa" w:w="100"/>
            </w:tcMar>
          </w:tcPr>
          <w:p>
            <w:r>
              <w:rPr>
                <w:b w:val="false"/>
                <w:bCs w:val="false"/>
                <w:sz w:val="18"/>
                <w:szCs w:val="18"/>
              </w:rPr>
              <w:t xml:space="preserve">Incrustar el nombre y la fecha de la actividad en cada inscripción.</w:t>
            </w:r>
          </w:p>
        </w:tc>
        <w:tc>
          <w:tcPr>
            <w:tcW w:type="dxa" w:w="4360"/>
            <w:tcMar>
              <w:top w:type="dxa" w:w="70"/>
              <w:left w:type="dxa" w:w="100"/>
              <w:bottom w:type="dxa" w:w="70"/>
              <w:right w:type="dxa" w:w="100"/>
            </w:tcMar>
          </w:tcPr>
          <w:p>
            <w:r>
              <w:rPr>
                <w:b w:val="false"/>
                <w:bCs w:val="false"/>
                <w:sz w:val="18"/>
                <w:szCs w:val="18"/>
              </w:rPr>
              <w:t xml:space="preserve">La actividad se consulta de forma independiente y sus datos cambian (estado, cupos). Referenciarla evita duplicación y actualizaciones en cascada.</w:t>
            </w:r>
          </w:p>
        </w:tc>
      </w:tr>
      <w:tr>
        <w:tc>
          <w:tcPr>
            <w:tcW w:type="dxa" w:w="2300"/>
            <w:shd w:fill="F4F7FB" w:val="clear"/>
            <w:tcMar>
              <w:top w:type="dxa" w:w="70"/>
              <w:left w:type="dxa" w:w="100"/>
              <w:bottom w:type="dxa" w:w="70"/>
              <w:right w:type="dxa" w:w="100"/>
            </w:tcMar>
          </w:tcPr>
          <w:p>
            <w:r>
              <w:rPr>
                <w:b w:val="false"/>
                <w:bCs w:val="false"/>
                <w:sz w:val="18"/>
                <w:szCs w:val="18"/>
              </w:rPr>
              <w:t xml:space="preserve">Mantener el contador de cupos disponibles como campo de la actividad.</w:t>
            </w:r>
          </w:p>
        </w:tc>
        <w:tc>
          <w:tcPr>
            <w:tcW w:type="dxa" w:w="2700"/>
            <w:shd w:fill="F4F7FB" w:val="clear"/>
            <w:tcMar>
              <w:top w:type="dxa" w:w="70"/>
              <w:left w:type="dxa" w:w="100"/>
              <w:bottom w:type="dxa" w:w="70"/>
              <w:right w:type="dxa" w:w="100"/>
            </w:tcMar>
          </w:tcPr>
          <w:p>
            <w:r>
              <w:rPr>
                <w:b w:val="false"/>
                <w:bCs w:val="false"/>
                <w:sz w:val="18"/>
                <w:szCs w:val="18"/>
              </w:rPr>
              <w:t xml:space="preserve">Calcular los cupos restantes contando las inscripciones en cada consulta.</w:t>
            </w:r>
          </w:p>
        </w:tc>
        <w:tc>
          <w:tcPr>
            <w:tcW w:type="dxa" w:w="4360"/>
            <w:shd w:fill="F4F7FB" w:val="clear"/>
            <w:tcMar>
              <w:top w:type="dxa" w:w="70"/>
              <w:left w:type="dxa" w:w="100"/>
              <w:bottom w:type="dxa" w:w="70"/>
              <w:right w:type="dxa" w:w="100"/>
            </w:tcMar>
          </w:tcPr>
          <w:p>
            <w:r>
              <w:rPr>
                <w:b w:val="false"/>
                <w:bCs w:val="false"/>
                <w:sz w:val="18"/>
                <w:szCs w:val="18"/>
              </w:rPr>
              <w:t xml:space="preserve">El contador permite responder al catálogo y a la agenda sin agregaciones, y facilita el cambio automático de estado a Lleno.</w:t>
            </w:r>
          </w:p>
        </w:tc>
      </w:tr>
      <w:tr>
        <w:tc>
          <w:tcPr>
            <w:tcW w:type="dxa" w:w="2300"/>
            <w:tcMar>
              <w:top w:type="dxa" w:w="70"/>
              <w:left w:type="dxa" w:w="100"/>
              <w:bottom w:type="dxa" w:w="70"/>
              <w:right w:type="dxa" w:w="100"/>
            </w:tcMar>
          </w:tcPr>
          <w:p>
            <w:r>
              <w:rPr>
                <w:b w:val="false"/>
                <w:bCs w:val="false"/>
                <w:sz w:val="18"/>
                <w:szCs w:val="18"/>
              </w:rPr>
              <w:t xml:space="preserve">Autenticación mediante correo institucional, sin contraseña.</w:t>
            </w:r>
          </w:p>
        </w:tc>
        <w:tc>
          <w:tcPr>
            <w:tcW w:type="dxa" w:w="2700"/>
            <w:tcMar>
              <w:top w:type="dxa" w:w="70"/>
              <w:left w:type="dxa" w:w="100"/>
              <w:bottom w:type="dxa" w:w="70"/>
              <w:right w:type="dxa" w:w="100"/>
            </w:tcMar>
          </w:tcPr>
          <w:p>
            <w:r>
              <w:rPr>
                <w:b w:val="false"/>
                <w:bCs w:val="false"/>
                <w:sz w:val="18"/>
                <w:szCs w:val="18"/>
              </w:rPr>
              <w:t xml:space="preserve">Usuario y contraseña con almacenamiento encriptado.</w:t>
            </w:r>
          </w:p>
        </w:tc>
        <w:tc>
          <w:tcPr>
            <w:tcW w:type="dxa" w:w="4360"/>
            <w:tcMar>
              <w:top w:type="dxa" w:w="70"/>
              <w:left w:type="dxa" w:w="100"/>
              <w:bottom w:type="dxa" w:w="70"/>
              <w:right w:type="dxa" w:w="100"/>
            </w:tcMar>
          </w:tcPr>
          <w:p>
            <w:r>
              <w:rPr>
                <w:b w:val="false"/>
                <w:bCs w:val="false"/>
                <w:sz w:val="18"/>
                <w:szCs w:val="18"/>
              </w:rPr>
              <w:t xml:space="preserve">El cliente indicó que no era obligatorio implementar autenticación avanzada. Reduce el alcance manteniendo la restricción de acceso al panel.</w:t>
            </w:r>
          </w:p>
        </w:tc>
      </w:tr>
      <w:tr>
        <w:tc>
          <w:tcPr>
            <w:tcW w:type="dxa" w:w="2300"/>
            <w:shd w:fill="F4F7FB" w:val="clear"/>
            <w:tcMar>
              <w:top w:type="dxa" w:w="70"/>
              <w:left w:type="dxa" w:w="100"/>
              <w:bottom w:type="dxa" w:w="70"/>
              <w:right w:type="dxa" w:w="100"/>
            </w:tcMar>
          </w:tcPr>
          <w:p>
            <w:r>
              <w:rPr>
                <w:b w:val="false"/>
                <w:bCs w:val="false"/>
                <w:sz w:val="18"/>
                <w:szCs w:val="18"/>
              </w:rPr>
              <w:t xml:space="preserve">Estilos propios en lugar de un framework CSS.</w:t>
            </w:r>
          </w:p>
        </w:tc>
        <w:tc>
          <w:tcPr>
            <w:tcW w:type="dxa" w:w="2700"/>
            <w:shd w:fill="F4F7FB" w:val="clear"/>
            <w:tcMar>
              <w:top w:type="dxa" w:w="70"/>
              <w:left w:type="dxa" w:w="100"/>
              <w:bottom w:type="dxa" w:w="70"/>
              <w:right w:type="dxa" w:w="100"/>
            </w:tcMar>
          </w:tcPr>
          <w:p>
            <w:r>
              <w:rPr>
                <w:b w:val="false"/>
                <w:bCs w:val="false"/>
                <w:sz w:val="18"/>
                <w:szCs w:val="18"/>
              </w:rPr>
              <w:t xml:space="preserve">Bootstrap, como se preveía en la ERS v1.0.</w:t>
            </w:r>
          </w:p>
        </w:tc>
        <w:tc>
          <w:tcPr>
            <w:tcW w:type="dxa" w:w="4360"/>
            <w:shd w:fill="F4F7FB" w:val="clear"/>
            <w:tcMar>
              <w:top w:type="dxa" w:w="70"/>
              <w:left w:type="dxa" w:w="100"/>
              <w:bottom w:type="dxa" w:w="70"/>
              <w:right w:type="dxa" w:w="100"/>
            </w:tcMar>
          </w:tcPr>
          <w:p>
            <w:r>
              <w:rPr>
                <w:b w:val="false"/>
                <w:bCs w:val="false"/>
                <w:sz w:val="18"/>
                <w:szCs w:val="18"/>
              </w:rPr>
              <w:t xml:space="preserve">RF-RD-03 exige modo oscuro mediante media queries propias. Un sistema de variables propio lo resuelve sin sobrescribir estilos de terceros.</w:t>
            </w:r>
          </w:p>
        </w:tc>
      </w:tr>
      <w:tr>
        <w:tc>
          <w:tcPr>
            <w:tcW w:type="dxa" w:w="2300"/>
            <w:tcMar>
              <w:top w:type="dxa" w:w="70"/>
              <w:left w:type="dxa" w:w="100"/>
              <w:bottom w:type="dxa" w:w="70"/>
              <w:right w:type="dxa" w:w="100"/>
            </w:tcMar>
          </w:tcPr>
          <w:p>
            <w:r>
              <w:rPr>
                <w:b w:val="false"/>
                <w:bCs w:val="false"/>
                <w:sz w:val="18"/>
                <w:szCs w:val="18"/>
              </w:rPr>
              <w:t xml:space="preserve">Un módulo JavaScript por vista.</w:t>
            </w:r>
          </w:p>
        </w:tc>
        <w:tc>
          <w:tcPr>
            <w:tcW w:type="dxa" w:w="2700"/>
            <w:tcMar>
              <w:top w:type="dxa" w:w="70"/>
              <w:left w:type="dxa" w:w="100"/>
              <w:bottom w:type="dxa" w:w="70"/>
              <w:right w:type="dxa" w:w="100"/>
            </w:tcMar>
          </w:tcPr>
          <w:p>
            <w:r>
              <w:rPr>
                <w:b w:val="false"/>
                <w:bCs w:val="false"/>
                <w:sz w:val="18"/>
                <w:szCs w:val="18"/>
              </w:rPr>
              <w:t xml:space="preserve">Un único archivo compartido por todo el sitio.</w:t>
            </w:r>
          </w:p>
        </w:tc>
        <w:tc>
          <w:tcPr>
            <w:tcW w:type="dxa" w:w="4360"/>
            <w:tcMar>
              <w:top w:type="dxa" w:w="70"/>
              <w:left w:type="dxa" w:w="100"/>
              <w:bottom w:type="dxa" w:w="70"/>
              <w:right w:type="dxa" w:w="100"/>
            </w:tcMar>
          </w:tcPr>
          <w:p>
            <w:r>
              <w:rPr>
                <w:b w:val="false"/>
                <w:bCs w:val="false"/>
                <w:sz w:val="18"/>
                <w:szCs w:val="18"/>
              </w:rPr>
              <w:t xml:space="preserve">Evita colisiones de identificadores entre vistas y acota el alcance de cada modificación, en línea con RNF-MAN-01.</w:t>
            </w:r>
          </w:p>
        </w:tc>
      </w:tr>
      <w:tr>
        <w:tc>
          <w:tcPr>
            <w:tcW w:type="dxa" w:w="2300"/>
            <w:shd w:fill="F4F7FB" w:val="clear"/>
            <w:tcMar>
              <w:top w:type="dxa" w:w="70"/>
              <w:left w:type="dxa" w:w="100"/>
              <w:bottom w:type="dxa" w:w="70"/>
              <w:right w:type="dxa" w:w="100"/>
            </w:tcMar>
          </w:tcPr>
          <w:p>
            <w:r>
              <w:rPr>
                <w:b w:val="false"/>
                <w:bCs w:val="false"/>
                <w:sz w:val="18"/>
                <w:szCs w:val="18"/>
              </w:rPr>
              <w:t xml:space="preserve">Validación replicada en cliente y servidor.</w:t>
            </w:r>
          </w:p>
        </w:tc>
        <w:tc>
          <w:tcPr>
            <w:tcW w:type="dxa" w:w="2700"/>
            <w:shd w:fill="F4F7FB" w:val="clear"/>
            <w:tcMar>
              <w:top w:type="dxa" w:w="70"/>
              <w:left w:type="dxa" w:w="100"/>
              <w:bottom w:type="dxa" w:w="70"/>
              <w:right w:type="dxa" w:w="100"/>
            </w:tcMar>
          </w:tcPr>
          <w:p>
            <w:r>
              <w:rPr>
                <w:b w:val="false"/>
                <w:bCs w:val="false"/>
                <w:sz w:val="18"/>
                <w:szCs w:val="18"/>
              </w:rPr>
              <w:t xml:space="preserve">Validar únicamente en el servidor.</w:t>
            </w:r>
          </w:p>
        </w:tc>
        <w:tc>
          <w:tcPr>
            <w:tcW w:type="dxa" w:w="4360"/>
            <w:shd w:fill="F4F7FB" w:val="clear"/>
            <w:tcMar>
              <w:top w:type="dxa" w:w="70"/>
              <w:left w:type="dxa" w:w="100"/>
              <w:bottom w:type="dxa" w:w="70"/>
              <w:right w:type="dxa" w:w="100"/>
            </w:tcMar>
          </w:tcPr>
          <w:p>
            <w:r>
              <w:rPr>
                <w:b w:val="false"/>
                <w:bCs w:val="false"/>
                <w:sz w:val="18"/>
                <w:szCs w:val="18"/>
              </w:rPr>
              <w:t xml:space="preserve">La validación en el cliente mejora la respuesta percibida; la del servidor garantiza la integridad. Ninguna regla reside solo en el cliente.</w:t>
            </w:r>
          </w:p>
        </w:tc>
      </w:tr>
    </w:tbl>
    <w:p>
      <w:pPr>
        <w:pStyle w:val="Heading1"/>
        <w:spacing w:after="140" w:before="300"/>
      </w:pPr>
      <w:r>
        <w:rPr>
          <w:b/>
          <w:bCs/>
          <w:color w:val="164A98"/>
          <w:sz w:val="30"/>
          <w:szCs w:val="30"/>
        </w:rPr>
        <w:t xml:space="preserve">10. Aprobación</w:t>
      </w:r>
    </w:p>
    <w:p>
      <w:pPr>
        <w:spacing w:after="130" w:line="276"/>
      </w:pPr>
      <w:r>
        <w:rPr>
          <w:sz w:val="22"/>
          <w:szCs w:val="22"/>
        </w:rPr>
        <w:t xml:space="preserve">Este documento constituye la versión final de la Especificación de Diseño de Software del proyecto CampusFest y describe el sistema tal como fue implementado al cierre del Sprint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900"/>
        <w:gridCol w:w="2260"/>
      </w:tblGrid>
      <w:tr>
        <w:trPr>
          <w:tblHeader/>
        </w:trPr>
        <w:tc>
          <w:tcPr>
            <w:tcW w:type="dxa" w:w="2200"/>
            <w:shd w:fill="DCE7F5" w:val="clear"/>
            <w:tcMar>
              <w:top w:type="dxa" w:w="70"/>
              <w:left w:type="dxa" w:w="100"/>
              <w:bottom w:type="dxa" w:w="70"/>
              <w:right w:type="dxa" w:w="100"/>
            </w:tcMar>
          </w:tcPr>
          <w:p>
            <w:r>
              <w:rPr>
                <w:b/>
                <w:bCs/>
                <w:sz w:val="18"/>
                <w:szCs w:val="18"/>
              </w:rPr>
              <w:t xml:space="preserve">Rol</w:t>
            </w:r>
          </w:p>
        </w:tc>
        <w:tc>
          <w:tcPr>
            <w:tcW w:type="dxa" w:w="4900"/>
            <w:shd w:fill="DCE7F5" w:val="clear"/>
            <w:tcMar>
              <w:top w:type="dxa" w:w="70"/>
              <w:left w:type="dxa" w:w="100"/>
              <w:bottom w:type="dxa" w:w="70"/>
              <w:right w:type="dxa" w:w="100"/>
            </w:tcMar>
          </w:tcPr>
          <w:p>
            <w:r>
              <w:rPr>
                <w:b/>
                <w:bCs/>
                <w:sz w:val="18"/>
                <w:szCs w:val="18"/>
              </w:rPr>
              <w:t xml:space="preserve">Nombre</w:t>
            </w:r>
          </w:p>
        </w:tc>
        <w:tc>
          <w:tcPr>
            <w:tcW w:type="dxa" w:w="2260"/>
            <w:shd w:fill="DCE7F5" w:val="clear"/>
            <w:tcMar>
              <w:top w:type="dxa" w:w="70"/>
              <w:left w:type="dxa" w:w="100"/>
              <w:bottom w:type="dxa" w:w="70"/>
              <w:right w:type="dxa" w:w="100"/>
            </w:tcMar>
          </w:tcPr>
          <w:p>
            <w:r>
              <w:rPr>
                <w:b/>
                <w:bCs/>
                <w:sz w:val="18"/>
                <w:szCs w:val="18"/>
              </w:rPr>
              <w:t xml:space="preserve">Fecha</w:t>
            </w:r>
          </w:p>
        </w:tc>
      </w:tr>
      <w:tr>
        <w:tc>
          <w:tcPr>
            <w:tcW w:type="dxa" w:w="2200"/>
            <w:tcMar>
              <w:top w:type="dxa" w:w="70"/>
              <w:left w:type="dxa" w:w="100"/>
              <w:bottom w:type="dxa" w:w="70"/>
              <w:right w:type="dxa" w:w="100"/>
            </w:tcMar>
          </w:tcPr>
          <w:p>
            <w:r>
              <w:rPr>
                <w:b w:val="false"/>
                <w:bCs w:val="false"/>
                <w:sz w:val="18"/>
                <w:szCs w:val="18"/>
              </w:rPr>
              <w:t xml:space="preserve">Equipo de desarrollo</w:t>
            </w:r>
          </w:p>
        </w:tc>
        <w:tc>
          <w:tcPr>
            <w:tcW w:type="dxa" w:w="4900"/>
            <w:tcMar>
              <w:top w:type="dxa" w:w="70"/>
              <w:left w:type="dxa" w:w="100"/>
              <w:bottom w:type="dxa" w:w="70"/>
              <w:right w:type="dxa" w:w="100"/>
            </w:tcMar>
          </w:tcPr>
          <w:p>
            <w:r>
              <w:rPr>
                <w:b w:val="false"/>
                <w:bCs w:val="false"/>
                <w:sz w:val="18"/>
                <w:szCs w:val="18"/>
              </w:rPr>
              <w:t xml:space="preserve">Grupo 3 — Federico Barón Montoya, Steven Méndez Jiménez, Mariana Soto Castro</w:t>
            </w:r>
          </w:p>
        </w:tc>
        <w:tc>
          <w:tcPr>
            <w:tcW w:type="dxa" w:w="2260"/>
            <w:tcMar>
              <w:top w:type="dxa" w:w="70"/>
              <w:left w:type="dxa" w:w="100"/>
              <w:bottom w:type="dxa" w:w="70"/>
              <w:right w:type="dxa" w:w="100"/>
            </w:tcMar>
          </w:tcPr>
          <w:p>
            <w:r>
              <w:rPr>
                <w:b w:val="false"/>
                <w:bCs w:val="false"/>
                <w:sz w:val="18"/>
                <w:szCs w:val="18"/>
              </w:rPr>
              <w:t xml:space="preserve">11 de agosto de 2026</w:t>
            </w:r>
          </w:p>
        </w:tc>
      </w:tr>
      <w:tr>
        <w:tc>
          <w:tcPr>
            <w:tcW w:type="dxa" w:w="2200"/>
            <w:shd w:fill="F4F7FB" w:val="clear"/>
            <w:tcMar>
              <w:top w:type="dxa" w:w="70"/>
              <w:left w:type="dxa" w:w="100"/>
              <w:bottom w:type="dxa" w:w="70"/>
              <w:right w:type="dxa" w:w="100"/>
            </w:tcMar>
          </w:tcPr>
          <w:p>
            <w:r>
              <w:rPr>
                <w:b w:val="false"/>
                <w:bCs w:val="false"/>
                <w:sz w:val="18"/>
                <w:szCs w:val="18"/>
              </w:rPr>
              <w:t xml:space="preserve">Revisión académica</w:t>
            </w:r>
          </w:p>
        </w:tc>
        <w:tc>
          <w:tcPr>
            <w:tcW w:type="dxa" w:w="4900"/>
            <w:shd w:fill="F4F7FB" w:val="clear"/>
            <w:tcMar>
              <w:top w:type="dxa" w:w="70"/>
              <w:left w:type="dxa" w:w="100"/>
              <w:bottom w:type="dxa" w:w="70"/>
              <w:right w:type="dxa" w:w="100"/>
            </w:tcMar>
          </w:tcPr>
          <w:p>
            <w:r>
              <w:rPr>
                <w:b w:val="false"/>
                <w:bCs w:val="false"/>
                <w:sz w:val="18"/>
                <w:szCs w:val="18"/>
              </w:rPr>
              <w:t xml:space="preserve">Verónica Isabel Mora Lezcano</w:t>
            </w:r>
          </w:p>
        </w:tc>
        <w:tc>
          <w:tcPr>
            <w:tcW w:type="dxa" w:w="2260"/>
            <w:shd w:fill="F4F7FB" w:val="clear"/>
            <w:tcMar>
              <w:top w:type="dxa" w:w="70"/>
              <w:left w:type="dxa" w:w="100"/>
              <w:bottom w:type="dxa" w:w="70"/>
              <w:right w:type="dxa" w:w="100"/>
            </w:tcMar>
          </w:tcPr>
          <w:p>
            <w:r>
              <w:rPr>
                <w:b w:val="false"/>
                <w:bCs w:val="false"/>
                <w:sz w:val="18"/>
                <w:szCs w:val="18"/>
              </w:rPr>
              <w:t xml:space="preserve"/>
            </w:r>
          </w:p>
        </w:tc>
      </w:tr>
    </w:tbl>
    <w:sectPr>
      <w:headerReference w:type="default" r:id="rId7"/>
      <w:footerReference w:type="default" r:id="rId8"/>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5E5A"/>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F5E5A"/>
        <w:sz w:val="16"/>
        <w:szCs w:val="16"/>
      </w:rPr>
      <w:t xml:space="preserve">EDS v2.0 · CampusFest — Grupo 3 · SOFT-11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2026-08-11T22:21:29.635Z</dcterms:created>
  <dcterms:modified xsi:type="dcterms:W3CDTF">2026-08-11T22:21:29.636Z</dcterms:modified>
</cp:coreProperties>
</file>

<file path=docProps/custom.xml><?xml version="1.0" encoding="utf-8"?>
<Properties xmlns="http://schemas.openxmlformats.org/officeDocument/2006/custom-properties" xmlns:vt="http://schemas.openxmlformats.org/officeDocument/2006/docPropsVTypes"/>
</file>