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jc w:val="center"/>
      </w:pPr>
      <w:r>
        <w:rPr>
          <w:b/>
          <w:bCs/>
          <w:color w:val="164A98"/>
          <w:sz w:val="30"/>
          <w:szCs w:val="30"/>
        </w:rPr>
        <w:t xml:space="preserve">Universidad CENFOTEC</w:t>
      </w:r>
    </w:p>
    <w:p>
      <w:pPr>
        <w:spacing w:after="700"/>
        <w:jc w:val="center"/>
      </w:pPr>
      <w:r>
        <w:rPr>
          <w:sz w:val="22"/>
          <w:szCs w:val="22"/>
        </w:rPr>
        <w:t xml:space="preserve">Escuela de Ingeniería del Software</w:t>
      </w:r>
    </w:p>
    <w:p>
      <w:pPr>
        <w:spacing w:after="80"/>
        <w:jc w:val="center"/>
      </w:pPr>
      <w:r>
        <w:rPr>
          <w:b/>
          <w:bCs/>
          <w:color w:val="164A98"/>
          <w:sz w:val="44"/>
          <w:szCs w:val="44"/>
        </w:rPr>
        <w:t xml:space="preserve">Especificación de Requisitos de Software</w:t>
      </w:r>
    </w:p>
    <w:p>
      <w:pPr>
        <w:spacing w:after="40"/>
        <w:jc w:val="center"/>
      </w:pPr>
      <w:r>
        <w:rPr>
          <w:sz w:val="26"/>
          <w:szCs w:val="26"/>
        </w:rPr>
        <w:t xml:space="preserve">CampusFest — Gestión del Festival Estudiantil</w:t>
      </w:r>
    </w:p>
    <w:p>
      <w:pPr>
        <w:spacing w:after="700"/>
        <w:jc w:val="center"/>
      </w:pPr>
      <w:r>
        <w:rPr>
          <w:b/>
          <w:bCs/>
          <w:color w:val="5F5E5A"/>
          <w:sz w:val="22"/>
          <w:szCs w:val="22"/>
        </w:rPr>
        <w:t xml:space="preserve">Versión 2.0 (final)</w:t>
      </w:r>
    </w:p>
    <w:p>
      <w:pPr>
        <w:spacing w:after="50"/>
        <w:jc w:val="center"/>
      </w:pPr>
      <w:r>
        <w:rPr>
          <w:sz w:val="21"/>
          <w:szCs w:val="21"/>
        </w:rPr>
        <w:t xml:space="preserve">Proyecto Integrador 1 (SOFT-11) · Sección SCV0 · Periodo 2026-C2</w:t>
      </w:r>
    </w:p>
    <w:p>
      <w:pPr>
        <w:spacing w:after="50"/>
        <w:jc w:val="center"/>
      </w:pPr>
      <w:r>
        <w:rPr>
          <w:sz w:val="21"/>
          <w:szCs w:val="21"/>
        </w:rPr>
        <w:t xml:space="preserve">Grupo 3 — Federico Barón Montoya · Steven Méndez Jiménez · Mariana Soto Castro</w:t>
      </w:r>
    </w:p>
    <w:p>
      <w:pPr>
        <w:spacing w:after="50"/>
        <w:jc w:val="center"/>
      </w:pPr>
      <w:r>
        <w:rPr>
          <w:sz w:val="21"/>
          <w:szCs w:val="21"/>
        </w:rPr>
        <w:t xml:space="preserve">Profesora: Verónica Isabel Mora Lezcano</w:t>
      </w:r>
    </w:p>
    <w:p>
      <w:pPr>
        <w:spacing w:after="300"/>
        <w:jc w:val="center"/>
      </w:pPr>
      <w:r>
        <w:rPr>
          <w:sz w:val="21"/>
          <w:szCs w:val="21"/>
        </w:rPr>
        <w:t xml:space="preserve">11 de agosto de 2026</w:t>
      </w:r>
    </w:p>
    <w:p>
      <w:r>
        <w:br w:type="page"/>
      </w:r>
    </w:p>
    <w:p>
      <w:pPr>
        <w:pStyle w:val="Heading1"/>
        <w:spacing w:after="140" w:before="300"/>
      </w:pPr>
      <w:r>
        <w:rPr>
          <w:b/>
          <w:bCs/>
          <w:color w:val="164A98"/>
          <w:sz w:val="30"/>
          <w:szCs w:val="30"/>
        </w:rPr>
        <w:t xml:space="preserve">Historial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500"/>
        <w:gridCol w:w="5460"/>
      </w:tblGrid>
      <w:tr>
        <w:trPr>
          <w:tblHeader/>
        </w:trPr>
        <w:tc>
          <w:tcPr>
            <w:tcW w:type="dxa" w:w="1000"/>
            <w:shd w:fill="DCE7F5" w:val="clear"/>
            <w:tcMar>
              <w:top w:type="dxa" w:w="70"/>
              <w:left w:type="dxa" w:w="100"/>
              <w:bottom w:type="dxa" w:w="70"/>
              <w:right w:type="dxa" w:w="100"/>
            </w:tcMar>
          </w:tcPr>
          <w:p>
            <w:r>
              <w:rPr>
                <w:b/>
                <w:bCs/>
                <w:sz w:val="18"/>
                <w:szCs w:val="18"/>
              </w:rPr>
              <w:t xml:space="preserve">Versión</w:t>
            </w:r>
          </w:p>
        </w:tc>
        <w:tc>
          <w:tcPr>
            <w:tcW w:type="dxa" w:w="1400"/>
            <w:shd w:fill="DCE7F5" w:val="clear"/>
            <w:tcMar>
              <w:top w:type="dxa" w:w="70"/>
              <w:left w:type="dxa" w:w="100"/>
              <w:bottom w:type="dxa" w:w="70"/>
              <w:right w:type="dxa" w:w="100"/>
            </w:tcMar>
          </w:tcPr>
          <w:p>
            <w:r>
              <w:rPr>
                <w:b/>
                <w:bCs/>
                <w:sz w:val="18"/>
                <w:szCs w:val="18"/>
              </w:rPr>
              <w:t xml:space="preserve">Fecha</w:t>
            </w:r>
          </w:p>
        </w:tc>
        <w:tc>
          <w:tcPr>
            <w:tcW w:type="dxa" w:w="1500"/>
            <w:shd w:fill="DCE7F5" w:val="clear"/>
            <w:tcMar>
              <w:top w:type="dxa" w:w="70"/>
              <w:left w:type="dxa" w:w="100"/>
              <w:bottom w:type="dxa" w:w="70"/>
              <w:right w:type="dxa" w:w="100"/>
            </w:tcMar>
          </w:tcPr>
          <w:p>
            <w:r>
              <w:rPr>
                <w:b/>
                <w:bCs/>
                <w:sz w:val="18"/>
                <w:szCs w:val="18"/>
              </w:rPr>
              <w:t xml:space="preserve">Autor</w:t>
            </w:r>
          </w:p>
        </w:tc>
        <w:tc>
          <w:tcPr>
            <w:tcW w:type="dxa" w:w="5460"/>
            <w:shd w:fill="DCE7F5" w:val="clear"/>
            <w:tcMar>
              <w:top w:type="dxa" w:w="70"/>
              <w:left w:type="dxa" w:w="100"/>
              <w:bottom w:type="dxa" w:w="70"/>
              <w:right w:type="dxa" w:w="100"/>
            </w:tcMar>
          </w:tcPr>
          <w:p>
            <w:r>
              <w:rPr>
                <w:b/>
                <w:bCs/>
                <w:sz w:val="18"/>
                <w:szCs w:val="18"/>
              </w:rPr>
              <w:t xml:space="preserve">Cambios principales</w:t>
            </w:r>
          </w:p>
        </w:tc>
      </w:tr>
      <w:tr>
        <w:tc>
          <w:tcPr>
            <w:tcW w:type="dxa" w:w="1000"/>
            <w:tcMar>
              <w:top w:type="dxa" w:w="70"/>
              <w:left w:type="dxa" w:w="100"/>
              <w:bottom w:type="dxa" w:w="70"/>
              <w:right w:type="dxa" w:w="100"/>
            </w:tcMar>
          </w:tcPr>
          <w:p>
            <w:r>
              <w:rPr>
                <w:b w:val="false"/>
                <w:bCs w:val="false"/>
                <w:sz w:val="18"/>
                <w:szCs w:val="18"/>
              </w:rPr>
              <w:t xml:space="preserve">1.0</w:t>
            </w:r>
          </w:p>
        </w:tc>
        <w:tc>
          <w:tcPr>
            <w:tcW w:type="dxa" w:w="1400"/>
            <w:tcMar>
              <w:top w:type="dxa" w:w="70"/>
              <w:left w:type="dxa" w:w="100"/>
              <w:bottom w:type="dxa" w:w="70"/>
              <w:right w:type="dxa" w:w="100"/>
            </w:tcMar>
          </w:tcPr>
          <w:p>
            <w:r>
              <w:rPr>
                <w:b w:val="false"/>
                <w:bCs w:val="false"/>
                <w:sz w:val="18"/>
                <w:szCs w:val="18"/>
              </w:rPr>
              <w:t xml:space="preserve">07/06/2026</w:t>
            </w:r>
          </w:p>
        </w:tc>
        <w:tc>
          <w:tcPr>
            <w:tcW w:type="dxa" w:w="1500"/>
            <w:tcMar>
              <w:top w:type="dxa" w:w="70"/>
              <w:left w:type="dxa" w:w="100"/>
              <w:bottom w:type="dxa" w:w="70"/>
              <w:right w:type="dxa" w:w="100"/>
            </w:tcMar>
          </w:tcPr>
          <w:p>
            <w:r>
              <w:rPr>
                <w:b w:val="false"/>
                <w:bCs w:val="false"/>
                <w:sz w:val="18"/>
                <w:szCs w:val="18"/>
              </w:rPr>
              <w:t xml:space="preserve">Grupo 3</w:t>
            </w:r>
          </w:p>
        </w:tc>
        <w:tc>
          <w:tcPr>
            <w:tcW w:type="dxa" w:w="5460"/>
            <w:tcMar>
              <w:top w:type="dxa" w:w="70"/>
              <w:left w:type="dxa" w:w="100"/>
              <w:bottom w:type="dxa" w:w="70"/>
              <w:right w:type="dxa" w:w="100"/>
            </w:tcMar>
          </w:tcPr>
          <w:p>
            <w:r>
              <w:rPr>
                <w:b w:val="false"/>
                <w:bCs w:val="false"/>
                <w:sz w:val="18"/>
                <w:szCs w:val="18"/>
              </w:rPr>
              <w:t xml:space="preserve">Versión inicial. Educción de requerimientos, RF y RNF por módulo, restricciones y matriz de trazabilidad (Bitácora 1).</w:t>
            </w:r>
          </w:p>
        </w:tc>
      </w:tr>
      <w:tr>
        <w:tc>
          <w:tcPr>
            <w:tcW w:type="dxa" w:w="1000"/>
            <w:shd w:fill="F4F7FB" w:val="clear"/>
            <w:tcMar>
              <w:top w:type="dxa" w:w="70"/>
              <w:left w:type="dxa" w:w="100"/>
              <w:bottom w:type="dxa" w:w="70"/>
              <w:right w:type="dxa" w:w="100"/>
            </w:tcMar>
          </w:tcPr>
          <w:p>
            <w:r>
              <w:rPr>
                <w:b w:val="false"/>
                <w:bCs w:val="false"/>
                <w:sz w:val="18"/>
                <w:szCs w:val="18"/>
              </w:rPr>
              <w:t xml:space="preserve">1.1</w:t>
            </w:r>
          </w:p>
        </w:tc>
        <w:tc>
          <w:tcPr>
            <w:tcW w:type="dxa" w:w="1400"/>
            <w:shd w:fill="F4F7FB" w:val="clear"/>
            <w:tcMar>
              <w:top w:type="dxa" w:w="70"/>
              <w:left w:type="dxa" w:w="100"/>
              <w:bottom w:type="dxa" w:w="70"/>
              <w:right w:type="dxa" w:w="100"/>
            </w:tcMar>
          </w:tcPr>
          <w:p>
            <w:r>
              <w:rPr>
                <w:b w:val="false"/>
                <w:bCs w:val="false"/>
                <w:sz w:val="18"/>
                <w:szCs w:val="18"/>
              </w:rPr>
              <w:t xml:space="preserve">28/06/2026</w:t>
            </w:r>
          </w:p>
        </w:tc>
        <w:tc>
          <w:tcPr>
            <w:tcW w:type="dxa" w:w="1500"/>
            <w:shd w:fill="F4F7FB" w:val="clear"/>
            <w:tcMar>
              <w:top w:type="dxa" w:w="70"/>
              <w:left w:type="dxa" w:w="100"/>
              <w:bottom w:type="dxa" w:w="70"/>
              <w:right w:type="dxa" w:w="100"/>
            </w:tcMar>
          </w:tcPr>
          <w:p>
            <w:r>
              <w:rPr>
                <w:b w:val="false"/>
                <w:bCs w:val="false"/>
                <w:sz w:val="18"/>
                <w:szCs w:val="18"/>
              </w:rPr>
              <w:t xml:space="preserve">Grupo 3</w:t>
            </w:r>
          </w:p>
        </w:tc>
        <w:tc>
          <w:tcPr>
            <w:tcW w:type="dxa" w:w="5460"/>
            <w:shd w:fill="F4F7FB" w:val="clear"/>
            <w:tcMar>
              <w:top w:type="dxa" w:w="70"/>
              <w:left w:type="dxa" w:w="100"/>
              <w:bottom w:type="dxa" w:w="70"/>
              <w:right w:type="dxa" w:w="100"/>
            </w:tcMar>
          </w:tcPr>
          <w:p>
            <w:r>
              <w:rPr>
                <w:b w:val="false"/>
                <w:bCs w:val="false"/>
                <w:sz w:val="18"/>
                <w:szCs w:val="18"/>
              </w:rPr>
              <w:t xml:space="preserve">Incorporación de los requisitos de páginas del sitio (RF-FE) y de diseño responsive (RF-RD) derivados del documento de contexto del cliente.</w:t>
            </w:r>
          </w:p>
        </w:tc>
      </w:tr>
      <w:tr>
        <w:tc>
          <w:tcPr>
            <w:tcW w:type="dxa" w:w="1000"/>
            <w:tcMar>
              <w:top w:type="dxa" w:w="70"/>
              <w:left w:type="dxa" w:w="100"/>
              <w:bottom w:type="dxa" w:w="70"/>
              <w:right w:type="dxa" w:w="100"/>
            </w:tcMar>
          </w:tcPr>
          <w:p>
            <w:r>
              <w:rPr>
                <w:b w:val="false"/>
                <w:bCs w:val="false"/>
                <w:sz w:val="18"/>
                <w:szCs w:val="18"/>
              </w:rPr>
              <w:t xml:space="preserve">2.0</w:t>
            </w:r>
          </w:p>
        </w:tc>
        <w:tc>
          <w:tcPr>
            <w:tcW w:type="dxa" w:w="1400"/>
            <w:tcMar>
              <w:top w:type="dxa" w:w="70"/>
              <w:left w:type="dxa" w:w="100"/>
              <w:bottom w:type="dxa" w:w="70"/>
              <w:right w:type="dxa" w:w="100"/>
            </w:tcMar>
          </w:tcPr>
          <w:p>
            <w:r>
              <w:rPr>
                <w:b w:val="false"/>
                <w:bCs w:val="false"/>
                <w:sz w:val="18"/>
                <w:szCs w:val="18"/>
              </w:rPr>
              <w:t xml:space="preserve">11/08/2026</w:t>
            </w:r>
          </w:p>
        </w:tc>
        <w:tc>
          <w:tcPr>
            <w:tcW w:type="dxa" w:w="1500"/>
            <w:tcMar>
              <w:top w:type="dxa" w:w="70"/>
              <w:left w:type="dxa" w:w="100"/>
              <w:bottom w:type="dxa" w:w="70"/>
              <w:right w:type="dxa" w:w="100"/>
            </w:tcMar>
          </w:tcPr>
          <w:p>
            <w:r>
              <w:rPr>
                <w:b w:val="false"/>
                <w:bCs w:val="false"/>
                <w:sz w:val="18"/>
                <w:szCs w:val="18"/>
              </w:rPr>
              <w:t xml:space="preserve">Grupo 3</w:t>
            </w:r>
          </w:p>
        </w:tc>
        <w:tc>
          <w:tcPr>
            <w:tcW w:type="dxa" w:w="5460"/>
            <w:tcMar>
              <w:top w:type="dxa" w:w="70"/>
              <w:left w:type="dxa" w:w="100"/>
              <w:bottom w:type="dxa" w:w="70"/>
              <w:right w:type="dxa" w:w="100"/>
            </w:tcMar>
          </w:tcPr>
          <w:p>
            <w:r>
              <w:rPr>
                <w:b w:val="false"/>
                <w:bCs w:val="false"/>
                <w:sz w:val="18"/>
                <w:szCs w:val="18"/>
              </w:rPr>
              <w:t xml:space="preserve">Versión final. Se ajustan RF-AUT-01 y RNF-SEG-02 al mecanismo de autenticación aprobado; se corrige la redacción de RNF-03 (correo institucional); se incorpora el módulo de Contacto (RF-CON); se actualiza el estado de implementación de cada requisito y la matriz de trazabilidad a requisito → endpoint → caso de prueba.</w:t>
            </w:r>
          </w:p>
        </w:tc>
      </w:tr>
    </w:tbl>
    <w:p>
      <w:pPr>
        <w:pStyle w:val="Heading1"/>
        <w:spacing w:after="140" w:before="300"/>
      </w:pPr>
      <w:r>
        <w:rPr>
          <w:b/>
          <w:bCs/>
          <w:color w:val="164A98"/>
          <w:sz w:val="30"/>
          <w:szCs w:val="30"/>
        </w:rPr>
        <w:t xml:space="preserve">1. Introducción</w:t>
      </w:r>
    </w:p>
    <w:p>
      <w:pPr>
        <w:pStyle w:val="Heading2"/>
        <w:spacing w:after="110" w:before="230"/>
      </w:pPr>
      <w:r>
        <w:rPr>
          <w:b/>
          <w:bCs/>
          <w:color w:val="164A98"/>
          <w:sz w:val="25"/>
          <w:szCs w:val="25"/>
        </w:rPr>
        <w:t xml:space="preserve">1.1 Propósito del documento</w:t>
      </w:r>
    </w:p>
    <w:p>
      <w:pPr>
        <w:spacing w:after="130" w:line="276"/>
      </w:pPr>
      <w:r>
        <w:rPr>
          <w:sz w:val="22"/>
          <w:szCs w:val="22"/>
        </w:rPr>
        <w:t xml:space="preserve">Este documento especifica los requisitos del sistema web CampusFest, desarrollado para Universidad CENFOTEC como plataforma de gestión de su festival estudiantil anual. La especificación define qué debe hacer el sistema, con qué restricciones y bajo qué criterios se considera cumplido cada requisito, de forma que sirva como referencia común para el equipo de desarrollo, el cliente y la evaluación académica.</w:t>
      </w:r>
    </w:p>
    <w:p>
      <w:pPr>
        <w:spacing w:after="130" w:line="276"/>
      </w:pPr>
      <w:r>
        <w:rPr>
          <w:sz w:val="22"/>
          <w:szCs w:val="22"/>
        </w:rPr>
        <w:t xml:space="preserve">Esta versión 2.0 es la versión final del proyecto: consolida los requisitos originales de la Bitácora 1, los requisitos de interfaz derivados del contexto del cliente, y las decisiones tomadas durante la implementación. Cada requisito incluye su estado real de implementación verificado contra el código del repositorio.</w:t>
      </w:r>
    </w:p>
    <w:p>
      <w:pPr>
        <w:pStyle w:val="Heading2"/>
        <w:spacing w:after="110" w:before="230"/>
      </w:pPr>
      <w:r>
        <w:rPr>
          <w:b/>
          <w:bCs/>
          <w:color w:val="164A98"/>
          <w:sz w:val="25"/>
          <w:szCs w:val="25"/>
        </w:rPr>
        <w:t xml:space="preserve">1.2 Alcance del producto</w:t>
      </w:r>
    </w:p>
    <w:p>
      <w:pPr>
        <w:spacing w:after="130" w:line="276"/>
      </w:pPr>
      <w:r>
        <w:rPr>
          <w:sz w:val="22"/>
          <w:szCs w:val="22"/>
        </w:rPr>
        <w:t xml:space="preserve">CampusFest centraliza la gestión del festival estudiantil, reemplazando el manejo mediante hojas de cálculo, formularios externos y mensajería. El sistema comprende dos ámbitos:</w:t>
      </w:r>
    </w:p>
    <w:p>
      <w:pPr>
        <w:pStyle w:val="ListParagraph"/>
        <w:numPr>
          <w:ilvl w:val="0"/>
          <w:numId w:val="2"/>
        </w:numPr>
        <w:spacing w:after="70"/>
      </w:pPr>
      <w:r>
        <w:rPr>
          <w:b/>
          <w:bCs/>
          <w:sz w:val="22"/>
          <w:szCs w:val="22"/>
        </w:rPr>
        <w:t xml:space="preserve">Sitio web público: </w:t>
      </w:r>
      <w:r>
        <w:rPr>
          <w:sz w:val="22"/>
          <w:szCs w:val="22"/>
        </w:rPr>
        <w:t xml:space="preserve">inicio, catálogo de actividades, detalle de actividad, agenda, stands, formulario de inscripción y página de contacto. Accesible sin autenticación.</w:t>
      </w:r>
    </w:p>
    <w:p>
      <w:pPr>
        <w:pStyle w:val="ListParagraph"/>
        <w:numPr>
          <w:ilvl w:val="0"/>
          <w:numId w:val="2"/>
        </w:numPr>
        <w:spacing w:after="70"/>
      </w:pPr>
      <w:r>
        <w:rPr>
          <w:b/>
          <w:bCs/>
          <w:sz w:val="22"/>
          <w:szCs w:val="22"/>
        </w:rPr>
        <w:t xml:space="preserve">Panel administrativo: </w:t>
      </w:r>
      <w:r>
        <w:rPr>
          <w:sz w:val="22"/>
          <w:szCs w:val="22"/>
        </w:rPr>
        <w:t xml:space="preserve">inicio de sesión, dashboard de indicadores, gestión de actividades, gestión de inscripciones, gestión de stands, gestión de mensajes de contacto y registro de resultados o reconocimientos.</w:t>
      </w:r>
    </w:p>
    <w:p>
      <w:pPr>
        <w:spacing w:after="130" w:line="276"/>
      </w:pPr>
      <w:r>
        <w:rPr>
          <w:sz w:val="22"/>
          <w:szCs w:val="22"/>
        </w:rPr>
        <w:t xml:space="preserve">Queda fuera del alcance: envío de correos electrónicos de confirmación (el cliente confirmó que la confirmación se muestra únicamente en pantalla), pasarelas de pago, gestión de múltiples ediciones simultáneas del festival, y aplicaciones móviles nativas.</w:t>
      </w:r>
    </w:p>
    <w:p>
      <w:pPr>
        <w:pStyle w:val="Heading2"/>
        <w:spacing w:after="110" w:before="230"/>
      </w:pPr>
      <w:r>
        <w:rPr>
          <w:b/>
          <w:bCs/>
          <w:color w:val="164A98"/>
          <w:sz w:val="25"/>
          <w:szCs w:val="25"/>
        </w:rPr>
        <w:t xml:space="preserve">1.3 Definiciones y acrónimos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shd w:fill="DCE7F5" w:val="clear"/>
            <w:tcMar>
              <w:top w:type="dxa" w:w="70"/>
              <w:left w:type="dxa" w:w="100"/>
              <w:bottom w:type="dxa" w:w="70"/>
              <w:right w:type="dxa" w:w="100"/>
            </w:tcMar>
          </w:tcPr>
          <w:p>
            <w:r>
              <w:rPr>
                <w:b/>
                <w:bCs/>
                <w:sz w:val="20"/>
                <w:szCs w:val="20"/>
              </w:rPr>
              <w:t xml:space="preserve">ERS</w:t>
            </w:r>
          </w:p>
        </w:tc>
        <w:tc>
          <w:tcPr>
            <w:tcW w:type="dxa" w:w="6660"/>
            <w:tcMar>
              <w:top w:type="dxa" w:w="70"/>
              <w:left w:type="dxa" w:w="100"/>
              <w:bottom w:type="dxa" w:w="70"/>
              <w:right w:type="dxa" w:w="100"/>
            </w:tcMar>
          </w:tcPr>
          <w:p>
            <w:r>
              <w:rPr>
                <w:b w:val="false"/>
                <w:bCs w:val="false"/>
                <w:sz w:val="20"/>
                <w:szCs w:val="20"/>
              </w:rPr>
              <w:t xml:space="preserve">Especificación de Requisitos de Software (este documento).</w:t>
            </w:r>
          </w:p>
        </w:tc>
      </w:tr>
      <w:tr>
        <w:tc>
          <w:tcPr>
            <w:tcW w:type="dxa" w:w="2700"/>
            <w:shd w:fill="DCE7F5" w:val="clear"/>
            <w:tcMar>
              <w:top w:type="dxa" w:w="70"/>
              <w:left w:type="dxa" w:w="100"/>
              <w:bottom w:type="dxa" w:w="70"/>
              <w:right w:type="dxa" w:w="100"/>
            </w:tcMar>
          </w:tcPr>
          <w:p>
            <w:r>
              <w:rPr>
                <w:b/>
                <w:bCs/>
                <w:sz w:val="20"/>
                <w:szCs w:val="20"/>
              </w:rPr>
              <w:t xml:space="preserve">EDS</w:t>
            </w:r>
          </w:p>
        </w:tc>
        <w:tc>
          <w:tcPr>
            <w:tcW w:type="dxa" w:w="6660"/>
            <w:tcMar>
              <w:top w:type="dxa" w:w="70"/>
              <w:left w:type="dxa" w:w="100"/>
              <w:bottom w:type="dxa" w:w="70"/>
              <w:right w:type="dxa" w:w="100"/>
            </w:tcMar>
          </w:tcPr>
          <w:p>
            <w:r>
              <w:rPr>
                <w:b w:val="false"/>
                <w:bCs w:val="false"/>
                <w:sz w:val="20"/>
                <w:szCs w:val="20"/>
              </w:rPr>
              <w:t xml:space="preserve">Especificación de Diseño de Software (documento complementario).</w:t>
            </w:r>
          </w:p>
        </w:tc>
      </w:tr>
      <w:tr>
        <w:tc>
          <w:tcPr>
            <w:tcW w:type="dxa" w:w="2700"/>
            <w:shd w:fill="DCE7F5" w:val="clear"/>
            <w:tcMar>
              <w:top w:type="dxa" w:w="70"/>
              <w:left w:type="dxa" w:w="100"/>
              <w:bottom w:type="dxa" w:w="70"/>
              <w:right w:type="dxa" w:w="100"/>
            </w:tcMar>
          </w:tcPr>
          <w:p>
            <w:r>
              <w:rPr>
                <w:b/>
                <w:bCs/>
                <w:sz w:val="20"/>
                <w:szCs w:val="20"/>
              </w:rPr>
              <w:t xml:space="preserve">RF / RNF</w:t>
            </w:r>
          </w:p>
        </w:tc>
        <w:tc>
          <w:tcPr>
            <w:tcW w:type="dxa" w:w="6660"/>
            <w:tcMar>
              <w:top w:type="dxa" w:w="70"/>
              <w:left w:type="dxa" w:w="100"/>
              <w:bottom w:type="dxa" w:w="70"/>
              <w:right w:type="dxa" w:w="100"/>
            </w:tcMar>
          </w:tcPr>
          <w:p>
            <w:r>
              <w:rPr>
                <w:b w:val="false"/>
                <w:bCs w:val="false"/>
                <w:sz w:val="20"/>
                <w:szCs w:val="20"/>
              </w:rPr>
              <w:t xml:space="preserve">Requisito funcional / Requisito no funcional.</w:t>
            </w:r>
          </w:p>
        </w:tc>
      </w:tr>
      <w:tr>
        <w:tc>
          <w:tcPr>
            <w:tcW w:type="dxa" w:w="2700"/>
            <w:shd w:fill="DCE7F5" w:val="clear"/>
            <w:tcMar>
              <w:top w:type="dxa" w:w="70"/>
              <w:left w:type="dxa" w:w="100"/>
              <w:bottom w:type="dxa" w:w="70"/>
              <w:right w:type="dxa" w:w="100"/>
            </w:tcMar>
          </w:tcPr>
          <w:p>
            <w:r>
              <w:rPr>
                <w:b/>
                <w:bCs/>
                <w:sz w:val="20"/>
                <w:szCs w:val="20"/>
              </w:rPr>
              <w:t xml:space="preserve">Actividad</w:t>
            </w:r>
          </w:p>
        </w:tc>
        <w:tc>
          <w:tcPr>
            <w:tcW w:type="dxa" w:w="6660"/>
            <w:tcMar>
              <w:top w:type="dxa" w:w="70"/>
              <w:left w:type="dxa" w:w="100"/>
              <w:bottom w:type="dxa" w:w="70"/>
              <w:right w:type="dxa" w:w="100"/>
            </w:tcMar>
          </w:tcPr>
          <w:p>
            <w:r>
              <w:rPr>
                <w:b w:val="false"/>
                <w:bCs w:val="false"/>
                <w:sz w:val="20"/>
                <w:szCs w:val="20"/>
              </w:rPr>
              <w:t xml:space="preserve">Evento individual del festival (charla, torneo, taller, presentación) con fecha, hora, lugar y cupo.</w:t>
            </w:r>
          </w:p>
        </w:tc>
      </w:tr>
      <w:tr>
        <w:tc>
          <w:tcPr>
            <w:tcW w:type="dxa" w:w="2700"/>
            <w:shd w:fill="DCE7F5" w:val="clear"/>
            <w:tcMar>
              <w:top w:type="dxa" w:w="70"/>
              <w:left w:type="dxa" w:w="100"/>
              <w:bottom w:type="dxa" w:w="70"/>
              <w:right w:type="dxa" w:w="100"/>
            </w:tcMar>
          </w:tcPr>
          <w:p>
            <w:r>
              <w:rPr>
                <w:b/>
                <w:bCs/>
                <w:sz w:val="20"/>
                <w:szCs w:val="20"/>
              </w:rPr>
              <w:t xml:space="preserve">Stand</w:t>
            </w:r>
          </w:p>
        </w:tc>
        <w:tc>
          <w:tcPr>
            <w:tcW w:type="dxa" w:w="6660"/>
            <w:tcMar>
              <w:top w:type="dxa" w:w="70"/>
              <w:left w:type="dxa" w:w="100"/>
              <w:bottom w:type="dxa" w:w="70"/>
              <w:right w:type="dxa" w:w="100"/>
            </w:tcMar>
          </w:tcPr>
          <w:p>
            <w:r>
              <w:rPr>
                <w:b w:val="false"/>
                <w:bCs w:val="false"/>
                <w:sz w:val="20"/>
                <w:szCs w:val="20"/>
              </w:rPr>
              <w:t xml:space="preserve">Espacio de exhibición asignado a un grupo, club o emprendimiento participante.</w:t>
            </w:r>
          </w:p>
        </w:tc>
      </w:tr>
      <w:tr>
        <w:tc>
          <w:tcPr>
            <w:tcW w:type="dxa" w:w="2700"/>
            <w:shd w:fill="DCE7F5" w:val="clear"/>
            <w:tcMar>
              <w:top w:type="dxa" w:w="70"/>
              <w:left w:type="dxa" w:w="100"/>
              <w:bottom w:type="dxa" w:w="70"/>
              <w:right w:type="dxa" w:w="100"/>
            </w:tcMar>
          </w:tcPr>
          <w:p>
            <w:r>
              <w:rPr>
                <w:b/>
                <w:bCs/>
                <w:sz w:val="20"/>
                <w:szCs w:val="20"/>
              </w:rPr>
              <w:t xml:space="preserve">Cupo</w:t>
            </w:r>
          </w:p>
        </w:tc>
        <w:tc>
          <w:tcPr>
            <w:tcW w:type="dxa" w:w="6660"/>
            <w:tcMar>
              <w:top w:type="dxa" w:w="70"/>
              <w:left w:type="dxa" w:w="100"/>
              <w:bottom w:type="dxa" w:w="70"/>
              <w:right w:type="dxa" w:w="100"/>
            </w:tcMar>
          </w:tcPr>
          <w:p>
            <w:r>
              <w:rPr>
                <w:b w:val="false"/>
                <w:bCs w:val="false"/>
                <w:sz w:val="20"/>
                <w:szCs w:val="20"/>
              </w:rPr>
              <w:t xml:space="preserve">Número máximo de personas que pueden inscribirse en una actividad.</w:t>
            </w:r>
          </w:p>
        </w:tc>
      </w:tr>
      <w:tr>
        <w:tc>
          <w:tcPr>
            <w:tcW w:type="dxa" w:w="2700"/>
            <w:shd w:fill="DCE7F5" w:val="clear"/>
            <w:tcMar>
              <w:top w:type="dxa" w:w="70"/>
              <w:left w:type="dxa" w:w="100"/>
              <w:bottom w:type="dxa" w:w="70"/>
              <w:right w:type="dxa" w:w="100"/>
            </w:tcMar>
          </w:tcPr>
          <w:p>
            <w:r>
              <w:rPr>
                <w:b/>
                <w:bCs/>
                <w:sz w:val="20"/>
                <w:szCs w:val="20"/>
              </w:rPr>
              <w:t xml:space="preserve">Correo institucional</w:t>
            </w:r>
          </w:p>
        </w:tc>
        <w:tc>
          <w:tcPr>
            <w:tcW w:type="dxa" w:w="6660"/>
            <w:tcMar>
              <w:top w:type="dxa" w:w="70"/>
              <w:left w:type="dxa" w:w="100"/>
              <w:bottom w:type="dxa" w:w="70"/>
              <w:right w:type="dxa" w:w="100"/>
            </w:tcMar>
          </w:tcPr>
          <w:p>
            <w:r>
              <w:rPr>
                <w:b w:val="false"/>
                <w:bCs w:val="false"/>
                <w:sz w:val="20"/>
                <w:szCs w:val="20"/>
              </w:rPr>
              <w:t xml:space="preserve">Dirección de correo del dominio @ucenfotec.ac.cr.</w:t>
            </w:r>
          </w:p>
        </w:tc>
      </w:tr>
      <w:tr>
        <w:tc>
          <w:tcPr>
            <w:tcW w:type="dxa" w:w="2700"/>
            <w:shd w:fill="DCE7F5" w:val="clear"/>
            <w:tcMar>
              <w:top w:type="dxa" w:w="70"/>
              <w:left w:type="dxa" w:w="100"/>
              <w:bottom w:type="dxa" w:w="70"/>
              <w:right w:type="dxa" w:w="100"/>
            </w:tcMar>
          </w:tcPr>
          <w:p>
            <w:r>
              <w:rPr>
                <w:b/>
                <w:bCs/>
                <w:sz w:val="20"/>
                <w:szCs w:val="20"/>
              </w:rPr>
              <w:t xml:space="preserve">API REST</w:t>
            </w:r>
          </w:p>
        </w:tc>
        <w:tc>
          <w:tcPr>
            <w:tcW w:type="dxa" w:w="6660"/>
            <w:tcMar>
              <w:top w:type="dxa" w:w="70"/>
              <w:left w:type="dxa" w:w="100"/>
              <w:bottom w:type="dxa" w:w="70"/>
              <w:right w:type="dxa" w:w="100"/>
            </w:tcMar>
          </w:tcPr>
          <w:p>
            <w:r>
              <w:rPr>
                <w:b w:val="false"/>
                <w:bCs w:val="false"/>
                <w:sz w:val="20"/>
                <w:szCs w:val="20"/>
              </w:rPr>
              <w:t xml:space="preserve">Interfaz de programación basada en HTTP que expone los recursos del sistema.</w:t>
            </w:r>
          </w:p>
        </w:tc>
      </w:tr>
    </w:tbl>
    <w:p>
      <w:pPr>
        <w:pStyle w:val="Heading2"/>
        <w:spacing w:after="110" w:before="230"/>
      </w:pPr>
      <w:r>
        <w:rPr>
          <w:b/>
          <w:bCs/>
          <w:color w:val="164A98"/>
          <w:sz w:val="25"/>
          <w:szCs w:val="25"/>
        </w:rPr>
        <w:t xml:space="preserve">1.4 Documentos de referencia</w:t>
      </w:r>
    </w:p>
    <w:p>
      <w:pPr>
        <w:pStyle w:val="ListParagraph"/>
        <w:numPr>
          <w:ilvl w:val="0"/>
          <w:numId w:val="2"/>
        </w:numPr>
        <w:spacing w:after="70"/>
      </w:pPr>
      <w:r>
        <w:rPr>
          <w:b/>
          <w:bCs/>
          <w:sz w:val="22"/>
          <w:szCs w:val="22"/>
        </w:rPr>
        <w:t xml:space="preserve">Contexto del cliente: </w:t>
      </w:r>
      <w:r>
        <w:rPr>
          <w:sz w:val="22"/>
          <w:szCs w:val="22"/>
        </w:rPr>
        <w:t xml:space="preserve">documento de entrevistas y contexto entregado por el cliente (usuarios, reglas de negocio y requisitos de páginas).</w:t>
      </w:r>
    </w:p>
    <w:p>
      <w:pPr>
        <w:pStyle w:val="ListParagraph"/>
        <w:numPr>
          <w:ilvl w:val="0"/>
          <w:numId w:val="2"/>
        </w:numPr>
        <w:spacing w:after="70"/>
      </w:pPr>
      <w:r>
        <w:rPr>
          <w:b/>
          <w:bCs/>
          <w:sz w:val="22"/>
          <w:szCs w:val="22"/>
        </w:rPr>
        <w:t xml:space="preserve">Bitácoras 1 a 4: </w:t>
      </w:r>
      <w:r>
        <w:rPr>
          <w:sz w:val="22"/>
          <w:szCs w:val="22"/>
        </w:rPr>
        <w:t xml:space="preserve">registros de los sprints 1 a 4, con decisiones, avances e inconvenientes.</w:t>
      </w:r>
    </w:p>
    <w:p>
      <w:pPr>
        <w:pStyle w:val="ListParagraph"/>
        <w:numPr>
          <w:ilvl w:val="0"/>
          <w:numId w:val="2"/>
        </w:numPr>
        <w:spacing w:after="70"/>
      </w:pPr>
      <w:r>
        <w:rPr>
          <w:b/>
          <w:bCs/>
          <w:sz w:val="22"/>
          <w:szCs w:val="22"/>
        </w:rPr>
        <w:t xml:space="preserve">EDS v2.0: </w:t>
      </w:r>
      <w:r>
        <w:rPr>
          <w:sz w:val="22"/>
          <w:szCs w:val="22"/>
        </w:rPr>
        <w:t xml:space="preserve">especificación de diseño (arquitectura, base de datos, API y navegación).</w:t>
      </w:r>
    </w:p>
    <w:p>
      <w:pPr>
        <w:pStyle w:val="ListParagraph"/>
        <w:numPr>
          <w:ilvl w:val="0"/>
          <w:numId w:val="2"/>
        </w:numPr>
        <w:spacing w:after="70"/>
      </w:pPr>
      <w:r>
        <w:rPr>
          <w:b/>
          <w:bCs/>
          <w:sz w:val="22"/>
          <w:szCs w:val="22"/>
        </w:rPr>
        <w:t xml:space="preserve">Tablero Jira: </w:t>
      </w:r>
      <w:r>
        <w:rPr>
          <w:sz w:val="22"/>
          <w:szCs w:val="22"/>
        </w:rPr>
        <w:t xml:space="preserve">proyecto CampusFest-Grupo3, clave SCRUM, con 6 épicas y 25 historias de usuario.</w:t>
      </w:r>
    </w:p>
    <w:p>
      <w:r>
        <w:br w:type="page"/>
      </w:r>
    </w:p>
    <w:p>
      <w:pPr>
        <w:pStyle w:val="Heading1"/>
        <w:spacing w:after="140" w:before="300"/>
      </w:pPr>
      <w:r>
        <w:rPr>
          <w:b/>
          <w:bCs/>
          <w:color w:val="164A98"/>
          <w:sz w:val="30"/>
          <w:szCs w:val="30"/>
        </w:rPr>
        <w:t xml:space="preserve">2. Descripción general del sistema</w:t>
      </w:r>
    </w:p>
    <w:p>
      <w:pPr>
        <w:pStyle w:val="Heading2"/>
        <w:spacing w:after="110" w:before="230"/>
      </w:pPr>
      <w:r>
        <w:rPr>
          <w:b/>
          <w:bCs/>
          <w:color w:val="164A98"/>
          <w:sz w:val="25"/>
          <w:szCs w:val="25"/>
        </w:rPr>
        <w:t xml:space="preserve">2.1 Perspectiva del producto</w:t>
      </w:r>
    </w:p>
    <w:p>
      <w:pPr>
        <w:spacing w:after="130" w:line="276"/>
      </w:pPr>
      <w:r>
        <w:rPr>
          <w:sz w:val="22"/>
          <w:szCs w:val="22"/>
        </w:rPr>
        <w:t xml:space="preserve">CampusFest es una aplicación web full stack de tipo cliente-servidor. El cliente es un navegador que ejecuta HTML, CSS y JavaScript sin framework; el servidor es una API REST construida con Node.js y Express que persiste la información en MongoDB Atlas. El sistema es autónomo: no se integra con otros sistemas institucionales ni depende de servicios externos de pago.</w:t>
      </w:r>
    </w:p>
    <w:p>
      <w:pPr>
        <w:pStyle w:val="Heading2"/>
        <w:spacing w:after="110" w:before="230"/>
      </w:pPr>
      <w:r>
        <w:rPr>
          <w:b/>
          <w:bCs/>
          <w:color w:val="164A98"/>
          <w:sz w:val="25"/>
          <w:szCs w:val="25"/>
        </w:rPr>
        <w:t xml:space="preserve">2.2 Perfiles de usuario y actores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tblHeader/>
        </w:trPr>
        <w:tc>
          <w:tcPr>
            <w:tcW w:type="dxa" w:w="2100"/>
            <w:shd w:fill="DCE7F5" w:val="clear"/>
            <w:tcMar>
              <w:top w:type="dxa" w:w="70"/>
              <w:left w:type="dxa" w:w="100"/>
              <w:bottom w:type="dxa" w:w="70"/>
              <w:right w:type="dxa" w:w="100"/>
            </w:tcMar>
          </w:tcPr>
          <w:p>
            <w:r>
              <w:rPr>
                <w:b/>
                <w:bCs/>
                <w:sz w:val="18"/>
                <w:szCs w:val="18"/>
              </w:rPr>
              <w:t xml:space="preserve">Actor</w:t>
            </w:r>
          </w:p>
        </w:tc>
        <w:tc>
          <w:tcPr>
            <w:tcW w:type="dxa" w:w="3300"/>
            <w:shd w:fill="DCE7F5" w:val="clear"/>
            <w:tcMar>
              <w:top w:type="dxa" w:w="70"/>
              <w:left w:type="dxa" w:w="100"/>
              <w:bottom w:type="dxa" w:w="70"/>
              <w:right w:type="dxa" w:w="100"/>
            </w:tcMar>
          </w:tcPr>
          <w:p>
            <w:r>
              <w:rPr>
                <w:b/>
                <w:bCs/>
                <w:sz w:val="18"/>
                <w:szCs w:val="18"/>
              </w:rPr>
              <w:t xml:space="preserve">Descripción</w:t>
            </w:r>
          </w:p>
        </w:tc>
        <w:tc>
          <w:tcPr>
            <w:tcW w:type="dxa" w:w="3960"/>
            <w:shd w:fill="DCE7F5" w:val="clear"/>
            <w:tcMar>
              <w:top w:type="dxa" w:w="70"/>
              <w:left w:type="dxa" w:w="100"/>
              <w:bottom w:type="dxa" w:w="70"/>
              <w:right w:type="dxa" w:w="100"/>
            </w:tcMar>
          </w:tcPr>
          <w:p>
            <w:r>
              <w:rPr>
                <w:b/>
                <w:bCs/>
                <w:sz w:val="18"/>
                <w:szCs w:val="18"/>
              </w:rPr>
              <w:t xml:space="preserve">Responsabilidades en el sistema</w:t>
            </w:r>
          </w:p>
        </w:tc>
      </w:tr>
      <w:tr>
        <w:tc>
          <w:tcPr>
            <w:tcW w:type="dxa" w:w="2100"/>
            <w:tcMar>
              <w:top w:type="dxa" w:w="70"/>
              <w:left w:type="dxa" w:w="100"/>
              <w:bottom w:type="dxa" w:w="70"/>
              <w:right w:type="dxa" w:w="100"/>
            </w:tcMar>
          </w:tcPr>
          <w:p>
            <w:r>
              <w:rPr>
                <w:b w:val="false"/>
                <w:bCs w:val="false"/>
                <w:sz w:val="18"/>
                <w:szCs w:val="18"/>
              </w:rPr>
              <w:t xml:space="preserve">Visitante / Estudiante</w:t>
            </w:r>
          </w:p>
        </w:tc>
        <w:tc>
          <w:tcPr>
            <w:tcW w:type="dxa" w:w="3300"/>
            <w:tcMar>
              <w:top w:type="dxa" w:w="70"/>
              <w:left w:type="dxa" w:w="100"/>
              <w:bottom w:type="dxa" w:w="70"/>
              <w:right w:type="dxa" w:w="100"/>
            </w:tcMar>
          </w:tcPr>
          <w:p>
            <w:r>
              <w:rPr>
                <w:b w:val="false"/>
                <w:bCs w:val="false"/>
                <w:sz w:val="18"/>
                <w:szCs w:val="18"/>
              </w:rPr>
              <w:t xml:space="preserve">Miembro de la comunidad estudiantil de CENFOTEC. No requiere autenticación para navegar.</w:t>
            </w:r>
          </w:p>
        </w:tc>
        <w:tc>
          <w:tcPr>
            <w:tcW w:type="dxa" w:w="3960"/>
            <w:tcMar>
              <w:top w:type="dxa" w:w="70"/>
              <w:left w:type="dxa" w:w="100"/>
              <w:bottom w:type="dxa" w:w="70"/>
              <w:right w:type="dxa" w:w="100"/>
            </w:tcMar>
          </w:tcPr>
          <w:p>
            <w:r>
              <w:rPr>
                <w:b w:val="false"/>
                <w:bCs w:val="false"/>
                <w:sz w:val="18"/>
                <w:szCs w:val="18"/>
              </w:rPr>
              <w:t xml:space="preserve">Consultar información del festival, actividades, agenda y stands; inscribirse en actividades usando su correo institucional; enviar consultas al comité organizador.</w:t>
            </w:r>
          </w:p>
        </w:tc>
      </w:tr>
      <w:tr>
        <w:tc>
          <w:tcPr>
            <w:tcW w:type="dxa" w:w="2100"/>
            <w:shd w:fill="F4F7FB" w:val="clear"/>
            <w:tcMar>
              <w:top w:type="dxa" w:w="70"/>
              <w:left w:type="dxa" w:w="100"/>
              <w:bottom w:type="dxa" w:w="70"/>
              <w:right w:type="dxa" w:w="100"/>
            </w:tcMar>
          </w:tcPr>
          <w:p>
            <w:r>
              <w:rPr>
                <w:b w:val="false"/>
                <w:bCs w:val="false"/>
                <w:sz w:val="18"/>
                <w:szCs w:val="18"/>
              </w:rPr>
              <w:t xml:space="preserve">Administrador</w:t>
            </w:r>
          </w:p>
        </w:tc>
        <w:tc>
          <w:tcPr>
            <w:tcW w:type="dxa" w:w="3300"/>
            <w:shd w:fill="F4F7FB" w:val="clear"/>
            <w:tcMar>
              <w:top w:type="dxa" w:w="70"/>
              <w:left w:type="dxa" w:w="100"/>
              <w:bottom w:type="dxa" w:w="70"/>
              <w:right w:type="dxa" w:w="100"/>
            </w:tcMar>
          </w:tcPr>
          <w:p>
            <w:r>
              <w:rPr>
                <w:b w:val="false"/>
                <w:bCs w:val="false"/>
                <w:sz w:val="18"/>
                <w:szCs w:val="18"/>
              </w:rPr>
              <w:t xml:space="preserve">Integrante del comité organizador del festival. Accede mediante correo institucional.</w:t>
            </w:r>
          </w:p>
        </w:tc>
        <w:tc>
          <w:tcPr>
            <w:tcW w:type="dxa" w:w="3960"/>
            <w:shd w:fill="F4F7FB" w:val="clear"/>
            <w:tcMar>
              <w:top w:type="dxa" w:w="70"/>
              <w:left w:type="dxa" w:w="100"/>
              <w:bottom w:type="dxa" w:w="70"/>
              <w:right w:type="dxa" w:w="100"/>
            </w:tcMar>
          </w:tcPr>
          <w:p>
            <w:r>
              <w:rPr>
                <w:b w:val="false"/>
                <w:bCs w:val="false"/>
                <w:sz w:val="18"/>
                <w:szCs w:val="18"/>
              </w:rPr>
              <w:t xml:space="preserve">Registrar, editar y cancelar actividades; consultar y cancelar inscripciones; registrar y administrar stands; gestionar mensajes de contacto; registrar resultados o reconocimientos.</w:t>
            </w:r>
          </w:p>
        </w:tc>
      </w:tr>
      <w:tr>
        <w:tc>
          <w:tcPr>
            <w:tcW w:type="dxa" w:w="2100"/>
            <w:tcMar>
              <w:top w:type="dxa" w:w="70"/>
              <w:left w:type="dxa" w:w="100"/>
              <w:bottom w:type="dxa" w:w="70"/>
              <w:right w:type="dxa" w:w="100"/>
            </w:tcMar>
          </w:tcPr>
          <w:p>
            <w:r>
              <w:rPr>
                <w:b w:val="false"/>
                <w:bCs w:val="false"/>
                <w:sz w:val="18"/>
                <w:szCs w:val="18"/>
              </w:rPr>
              <w:t xml:space="preserve">Comité organizador (actor externo)</w:t>
            </w:r>
          </w:p>
        </w:tc>
        <w:tc>
          <w:tcPr>
            <w:tcW w:type="dxa" w:w="3300"/>
            <w:tcMar>
              <w:top w:type="dxa" w:w="70"/>
              <w:left w:type="dxa" w:w="100"/>
              <w:bottom w:type="dxa" w:w="70"/>
              <w:right w:type="dxa" w:w="100"/>
            </w:tcMar>
          </w:tcPr>
          <w:p>
            <w:r>
              <w:rPr>
                <w:b w:val="false"/>
                <w:bCs w:val="false"/>
                <w:sz w:val="18"/>
                <w:szCs w:val="18"/>
              </w:rPr>
              <w:t xml:space="preserve">Área de Vida Estudiantil, responsable institucional del evento.</w:t>
            </w:r>
          </w:p>
        </w:tc>
        <w:tc>
          <w:tcPr>
            <w:tcW w:type="dxa" w:w="3960"/>
            <w:tcMar>
              <w:top w:type="dxa" w:w="70"/>
              <w:left w:type="dxa" w:w="100"/>
              <w:bottom w:type="dxa" w:w="70"/>
              <w:right w:type="dxa" w:w="100"/>
            </w:tcMar>
          </w:tcPr>
          <w:p>
            <w:r>
              <w:rPr>
                <w:b w:val="false"/>
                <w:bCs w:val="false"/>
                <w:sz w:val="18"/>
                <w:szCs w:val="18"/>
              </w:rPr>
              <w:t xml:space="preserve">Define el calendario, los cupos y las categorías. No interactúa directamente con el sistema salvo a través del perfil administrador.</w:t>
            </w:r>
          </w:p>
        </w:tc>
      </w:tr>
    </w:tbl>
    <w:p>
      <w:pPr>
        <w:spacing w:after="140"/>
      </w:pPr>
      <w:r>
        <w:rPr>
          <w:i/>
          <w:iCs/>
          <w:color w:val="5F5E5A"/>
          <w:sz w:val="19"/>
          <w:szCs w:val="19"/>
        </w:rPr>
        <w:t xml:space="preserve">Nota: el cliente indicó expresamente que no es obligatorio implementar autenticación avanzada ni gestión granular de roles. Ver RF-AUT-01 y la sección 6.2 sobre desviaciones.</w:t>
      </w:r>
    </w:p>
    <w:p>
      <w:pPr>
        <w:pStyle w:val="Heading2"/>
        <w:spacing w:after="110" w:before="230"/>
      </w:pPr>
      <w:r>
        <w:rPr>
          <w:b/>
          <w:bCs/>
          <w:color w:val="164A98"/>
          <w:sz w:val="25"/>
          <w:szCs w:val="25"/>
        </w:rPr>
        <w:t xml:space="preserve">2.3 Suposiciones y dependencias</w:t>
      </w:r>
    </w:p>
    <w:p>
      <w:pPr>
        <w:pStyle w:val="ListParagraph"/>
        <w:numPr>
          <w:ilvl w:val="0"/>
          <w:numId w:val="2"/>
        </w:numPr>
        <w:spacing w:after="70"/>
      </w:pPr>
      <w:r>
        <w:rPr>
          <w:sz w:val="22"/>
          <w:szCs w:val="22"/>
        </w:rPr>
        <w:t xml:space="preserve">Todos los estudiantes de CENFOTEC cuentan con una dirección de correo institucional del dominio @ucenfotec.ac.cr.</w:t>
      </w:r>
    </w:p>
    <w:p>
      <w:pPr>
        <w:pStyle w:val="ListParagraph"/>
        <w:numPr>
          <w:ilvl w:val="0"/>
          <w:numId w:val="2"/>
        </w:numPr>
        <w:spacing w:after="70"/>
      </w:pPr>
      <w:r>
        <w:rPr>
          <w:sz w:val="22"/>
          <w:szCs w:val="22"/>
        </w:rPr>
        <w:t xml:space="preserve">El festival se realiza una vez al año, en fechas definidas por el comité organizador.</w:t>
      </w:r>
    </w:p>
    <w:p>
      <w:pPr>
        <w:pStyle w:val="ListParagraph"/>
        <w:numPr>
          <w:ilvl w:val="0"/>
          <w:numId w:val="2"/>
        </w:numPr>
        <w:spacing w:after="70"/>
      </w:pPr>
      <w:r>
        <w:rPr>
          <w:sz w:val="22"/>
          <w:szCs w:val="22"/>
        </w:rPr>
        <w:t xml:space="preserve">El sistema se ejecuta en un entorno con conexión a Internet, dado que la base de datos reside en MongoDB Atlas (servicio en la nube).</w:t>
      </w:r>
    </w:p>
    <w:p>
      <w:pPr>
        <w:pStyle w:val="ListParagraph"/>
        <w:numPr>
          <w:ilvl w:val="0"/>
          <w:numId w:val="2"/>
        </w:numPr>
        <w:spacing w:after="70"/>
      </w:pPr>
      <w:r>
        <w:rPr>
          <w:sz w:val="22"/>
          <w:szCs w:val="22"/>
        </w:rPr>
        <w:t xml:space="preserve">Los usuarios acceden desde navegadores modernos con soporte para ES6, Fetch API y media queries.</w:t>
      </w:r>
    </w:p>
    <w:p>
      <w:pPr>
        <w:pStyle w:val="ListParagraph"/>
        <w:numPr>
          <w:ilvl w:val="0"/>
          <w:numId w:val="2"/>
        </w:numPr>
        <w:spacing w:after="70"/>
      </w:pPr>
      <w:r>
        <w:rPr>
          <w:sz w:val="22"/>
          <w:szCs w:val="22"/>
        </w:rPr>
        <w:t xml:space="preserve">El cupo de cada actividad es definido por el administrador al momento de crearla y no se modifica automáticamente por el sistema salvo por efecto de las inscripciones.</w:t>
      </w:r>
    </w:p>
    <w:p>
      <w:pPr>
        <w:pStyle w:val="Heading2"/>
        <w:spacing w:after="110" w:before="230"/>
      </w:pPr>
      <w:r>
        <w:rPr>
          <w:b/>
          <w:bCs/>
          <w:color w:val="164A98"/>
          <w:sz w:val="25"/>
          <w:szCs w:val="25"/>
        </w:rPr>
        <w:t xml:space="preserve">2.4 Restricciones generales</w:t>
      </w:r>
    </w:p>
    <w:p>
      <w:pPr>
        <w:pStyle w:val="ListParagraph"/>
        <w:numPr>
          <w:ilvl w:val="0"/>
          <w:numId w:val="2"/>
        </w:numPr>
        <w:spacing w:after="70"/>
      </w:pPr>
      <w:r>
        <w:rPr>
          <w:sz w:val="22"/>
          <w:szCs w:val="22"/>
        </w:rPr>
        <w:t xml:space="preserve">La confirmación de inscripción se entrega únicamente en pantalla; no se envían correos electrónicos (restricción explícita del cliente).</w:t>
      </w:r>
    </w:p>
    <w:p>
      <w:pPr>
        <w:pStyle w:val="ListParagraph"/>
        <w:numPr>
          <w:ilvl w:val="0"/>
          <w:numId w:val="2"/>
        </w:numPr>
        <w:spacing w:after="70"/>
      </w:pPr>
      <w:r>
        <w:rPr>
          <w:sz w:val="22"/>
          <w:szCs w:val="22"/>
        </w:rPr>
        <w:t xml:space="preserve">El estudiante no puede cancelar su propia inscripción; la cancelación es una operación exclusiva del administrador.</w:t>
      </w:r>
    </w:p>
    <w:p>
      <w:pPr>
        <w:pStyle w:val="ListParagraph"/>
        <w:numPr>
          <w:ilvl w:val="0"/>
          <w:numId w:val="2"/>
        </w:numPr>
        <w:spacing w:after="70"/>
      </w:pPr>
      <w:r>
        <w:rPr>
          <w:sz w:val="22"/>
          <w:szCs w:val="22"/>
        </w:rPr>
        <w:t xml:space="preserve">Las inscripciones cierran automáticamente 36 horas antes del inicio de cada actividad.</w:t>
      </w:r>
    </w:p>
    <w:p>
      <w:pPr>
        <w:pStyle w:val="ListParagraph"/>
        <w:numPr>
          <w:ilvl w:val="0"/>
          <w:numId w:val="2"/>
        </w:numPr>
        <w:spacing w:after="70"/>
      </w:pPr>
      <w:r>
        <w:rPr>
          <w:sz w:val="22"/>
          <w:szCs w:val="22"/>
        </w:rPr>
        <w:t xml:space="preserve">El desarrollo debe realizarse con el stack tecnológico definido en la sección 5, sin sustituciones.</w:t>
      </w:r>
    </w:p>
    <w:p>
      <w:pPr>
        <w:pStyle w:val="ListParagraph"/>
        <w:numPr>
          <w:ilvl w:val="0"/>
          <w:numId w:val="2"/>
        </w:numPr>
        <w:spacing w:after="70"/>
      </w:pPr>
      <w:r>
        <w:rPr>
          <w:sz w:val="22"/>
          <w:szCs w:val="22"/>
        </w:rPr>
        <w:t xml:space="preserve">El proyecto se ejecuta en un periodo académico acotado, lo que limita el alcance a las funcionalidades priorizadas por el cliente.</w:t>
      </w:r>
    </w:p>
    <w:p>
      <w:r>
        <w:br w:type="page"/>
      </w:r>
    </w:p>
    <w:p>
      <w:pPr>
        <w:pStyle w:val="Heading1"/>
        <w:spacing w:after="140" w:before="300"/>
      </w:pPr>
      <w:r>
        <w:rPr>
          <w:b/>
          <w:bCs/>
          <w:color w:val="164A98"/>
          <w:sz w:val="30"/>
          <w:szCs w:val="30"/>
        </w:rPr>
        <w:t xml:space="preserve">3. Requisitos funcionales</w:t>
      </w:r>
    </w:p>
    <w:p>
      <w:pPr>
        <w:spacing w:after="130" w:line="276"/>
      </w:pPr>
      <w:r>
        <w:rPr>
          <w:sz w:val="22"/>
          <w:szCs w:val="22"/>
        </w:rPr>
        <w:t xml:space="preserve">Cada requisito se identifica de forma única, se redacta de manera específica y cuenta con un criterio medible que permite verificar su cumplimiento. La columna Estado refleja la verificación realizada contra el código del repositorio en la versión final del proyecto.</w:t>
      </w:r>
    </w:p>
    <w:p>
      <w:pPr>
        <w:pStyle w:val="Heading2"/>
        <w:spacing w:after="110" w:before="230"/>
      </w:pPr>
      <w:r>
        <w:rPr>
          <w:b/>
          <w:bCs/>
          <w:color w:val="164A98"/>
          <w:sz w:val="25"/>
          <w:szCs w:val="25"/>
        </w:rPr>
        <w:t xml:space="preserve">3.1 Módulo de Autenticación (RF-AUT)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2600"/>
        <w:gridCol w:w="2060"/>
      </w:tblGrid>
      <w:tr>
        <w:trPr>
          <w:tblHeader/>
        </w:trPr>
        <w:tc>
          <w:tcPr>
            <w:tcW w:type="dxa" w:w="1300"/>
            <w:shd w:fill="DCE7F5" w:val="clear"/>
            <w:tcMar>
              <w:top w:type="dxa" w:w="70"/>
              <w:left w:type="dxa" w:w="100"/>
              <w:bottom w:type="dxa" w:w="70"/>
              <w:right w:type="dxa" w:w="100"/>
            </w:tcMar>
          </w:tcPr>
          <w:p>
            <w:r>
              <w:rPr>
                <w:b/>
                <w:bCs/>
                <w:sz w:val="18"/>
                <w:szCs w:val="18"/>
              </w:rPr>
              <w:t xml:space="preserve">ID</w:t>
            </w:r>
          </w:p>
        </w:tc>
        <w:tc>
          <w:tcPr>
            <w:tcW w:type="dxa" w:w="3400"/>
            <w:shd w:fill="DCE7F5" w:val="clear"/>
            <w:tcMar>
              <w:top w:type="dxa" w:w="70"/>
              <w:left w:type="dxa" w:w="100"/>
              <w:bottom w:type="dxa" w:w="70"/>
              <w:right w:type="dxa" w:w="100"/>
            </w:tcMar>
          </w:tcPr>
          <w:p>
            <w:r>
              <w:rPr>
                <w:b/>
                <w:bCs/>
                <w:sz w:val="18"/>
                <w:szCs w:val="18"/>
              </w:rPr>
              <w:t xml:space="preserve">Requisito</w:t>
            </w:r>
          </w:p>
        </w:tc>
        <w:tc>
          <w:tcPr>
            <w:tcW w:type="dxa" w:w="2600"/>
            <w:shd w:fill="DCE7F5" w:val="clear"/>
            <w:tcMar>
              <w:top w:type="dxa" w:w="70"/>
              <w:left w:type="dxa" w:w="100"/>
              <w:bottom w:type="dxa" w:w="70"/>
              <w:right w:type="dxa" w:w="100"/>
            </w:tcMar>
          </w:tcPr>
          <w:p>
            <w:r>
              <w:rPr>
                <w:b/>
                <w:bCs/>
                <w:sz w:val="18"/>
                <w:szCs w:val="18"/>
              </w:rPr>
              <w:t xml:space="preserve">Criterio medible</w:t>
            </w:r>
          </w:p>
        </w:tc>
        <w:tc>
          <w:tcPr>
            <w:tcW w:type="dxa" w:w="2060"/>
            <w:shd w:fill="DCE7F5" w:val="clear"/>
            <w:tcMar>
              <w:top w:type="dxa" w:w="70"/>
              <w:left w:type="dxa" w:w="100"/>
              <w:bottom w:type="dxa" w:w="70"/>
              <w:right w:type="dxa" w:w="100"/>
            </w:tcMar>
          </w:tcPr>
          <w:p>
            <w:r>
              <w:rPr>
                <w:b/>
                <w:bCs/>
                <w:sz w:val="18"/>
                <w:szCs w:val="18"/>
              </w:rPr>
              <w:t xml:space="preserve">Estado</w:t>
            </w:r>
          </w:p>
        </w:tc>
      </w:tr>
      <w:tr>
        <w:tc>
          <w:tcPr>
            <w:tcW w:type="dxa" w:w="1300"/>
            <w:tcMar>
              <w:top w:type="dxa" w:w="70"/>
              <w:left w:type="dxa" w:w="100"/>
              <w:bottom w:type="dxa" w:w="70"/>
              <w:right w:type="dxa" w:w="100"/>
            </w:tcMar>
          </w:tcPr>
          <w:p>
            <w:r>
              <w:rPr>
                <w:b w:val="false"/>
                <w:bCs w:val="false"/>
                <w:sz w:val="18"/>
                <w:szCs w:val="18"/>
              </w:rPr>
              <w:t xml:space="preserve">RF-AUT-01</w:t>
            </w:r>
          </w:p>
        </w:tc>
        <w:tc>
          <w:tcPr>
            <w:tcW w:type="dxa" w:w="3400"/>
            <w:tcMar>
              <w:top w:type="dxa" w:w="70"/>
              <w:left w:type="dxa" w:w="100"/>
              <w:bottom w:type="dxa" w:w="70"/>
              <w:right w:type="dxa" w:w="100"/>
            </w:tcMar>
          </w:tcPr>
          <w:p>
            <w:r>
              <w:rPr>
                <w:b w:val="false"/>
                <w:bCs w:val="false"/>
                <w:sz w:val="18"/>
                <w:szCs w:val="18"/>
              </w:rPr>
              <w:t xml:space="preserve">El administrador puede iniciar sesión mediante su correo institucional.</w:t>
            </w:r>
          </w:p>
        </w:tc>
        <w:tc>
          <w:tcPr>
            <w:tcW w:type="dxa" w:w="2600"/>
            <w:tcMar>
              <w:top w:type="dxa" w:w="70"/>
              <w:left w:type="dxa" w:w="100"/>
              <w:bottom w:type="dxa" w:w="70"/>
              <w:right w:type="dxa" w:w="100"/>
            </w:tcMar>
          </w:tcPr>
          <w:p>
            <w:r>
              <w:rPr>
                <w:b w:val="false"/>
                <w:bCs w:val="false"/>
                <w:sz w:val="18"/>
                <w:szCs w:val="18"/>
              </w:rPr>
              <w:t xml:space="preserve">Un correo del dominio @ucenfotec.ac.cr otorga acceso; cualquier otro dominio muestra error y no permite el ingreso.</w:t>
            </w:r>
          </w:p>
        </w:tc>
        <w:tc>
          <w:tcPr>
            <w:tcW w:type="dxa" w:w="2060"/>
            <w:tcMar>
              <w:top w:type="dxa" w:w="70"/>
              <w:left w:type="dxa" w:w="100"/>
              <w:bottom w:type="dxa" w:w="70"/>
              <w:right w:type="dxa" w:w="100"/>
            </w:tcMar>
          </w:tcPr>
          <w:p>
            <w:r>
              <w:rPr>
                <w:b w:val="false"/>
                <w:bCs w:val="false"/>
                <w:sz w:val="18"/>
                <w:szCs w:val="18"/>
              </w:rPr>
              <w:t xml:space="preserve">Implementado</w:t>
            </w:r>
          </w:p>
        </w:tc>
      </w:tr>
      <w:tr>
        <w:tc>
          <w:tcPr>
            <w:tcW w:type="dxa" w:w="1300"/>
            <w:shd w:fill="F4F7FB" w:val="clear"/>
            <w:tcMar>
              <w:top w:type="dxa" w:w="70"/>
              <w:left w:type="dxa" w:w="100"/>
              <w:bottom w:type="dxa" w:w="70"/>
              <w:right w:type="dxa" w:w="100"/>
            </w:tcMar>
          </w:tcPr>
          <w:p>
            <w:r>
              <w:rPr>
                <w:b w:val="false"/>
                <w:bCs w:val="false"/>
                <w:sz w:val="18"/>
                <w:szCs w:val="18"/>
              </w:rPr>
              <w:t xml:space="preserve">RF-AUT-02</w:t>
            </w:r>
          </w:p>
        </w:tc>
        <w:tc>
          <w:tcPr>
            <w:tcW w:type="dxa" w:w="3400"/>
            <w:shd w:fill="F4F7FB" w:val="clear"/>
            <w:tcMar>
              <w:top w:type="dxa" w:w="70"/>
              <w:left w:type="dxa" w:w="100"/>
              <w:bottom w:type="dxa" w:w="70"/>
              <w:right w:type="dxa" w:w="100"/>
            </w:tcMar>
          </w:tcPr>
          <w:p>
            <w:r>
              <w:rPr>
                <w:b w:val="false"/>
                <w:bCs w:val="false"/>
                <w:sz w:val="18"/>
                <w:szCs w:val="18"/>
              </w:rPr>
              <w:t xml:space="preserve">El sistema restringe el acceso al panel administrativo a usuarios no autenticados.</w:t>
            </w:r>
          </w:p>
        </w:tc>
        <w:tc>
          <w:tcPr>
            <w:tcW w:type="dxa" w:w="2600"/>
            <w:shd w:fill="F4F7FB" w:val="clear"/>
            <w:tcMar>
              <w:top w:type="dxa" w:w="70"/>
              <w:left w:type="dxa" w:w="100"/>
              <w:bottom w:type="dxa" w:w="70"/>
              <w:right w:type="dxa" w:w="100"/>
            </w:tcMar>
          </w:tcPr>
          <w:p>
            <w:r>
              <w:rPr>
                <w:b w:val="false"/>
                <w:bCs w:val="false"/>
                <w:sz w:val="18"/>
                <w:szCs w:val="18"/>
              </w:rPr>
              <w:t xml:space="preserve">Un usuario sin sesión activa que solicite una página del panel es redirigido al inicio de sesión.</w:t>
            </w:r>
          </w:p>
        </w:tc>
        <w:tc>
          <w:tcPr>
            <w:tcW w:type="dxa" w:w="2060"/>
            <w:shd w:fill="F4F7FB" w:val="clear"/>
            <w:tcMar>
              <w:top w:type="dxa" w:w="70"/>
              <w:left w:type="dxa" w:w="100"/>
              <w:bottom w:type="dxa" w:w="70"/>
              <w:right w:type="dxa" w:w="100"/>
            </w:tcMar>
          </w:tcPr>
          <w:p>
            <w:r>
              <w:rPr>
                <w:b w:val="false"/>
                <w:bCs w:val="false"/>
                <w:sz w:val="18"/>
                <w:szCs w:val="18"/>
              </w:rPr>
              <w:t xml:space="preserve">Implementado</w:t>
            </w:r>
          </w:p>
        </w:tc>
      </w:tr>
    </w:tbl>
    <w:p>
      <w:pPr>
        <w:spacing w:after="140"/>
      </w:pPr>
      <w:r>
        <w:rPr>
          <w:i/>
          <w:iCs/>
          <w:color w:val="5F5E5A"/>
          <w:sz w:val="19"/>
          <w:szCs w:val="19"/>
        </w:rPr>
        <w:t xml:space="preserve">RF-AUT-01 fue modificado respecto a la v1.0, que exigía usuario y contraseña. Ver sección 6.2.</w:t>
      </w:r>
    </w:p>
    <w:p>
      <w:pPr>
        <w:pStyle w:val="Heading2"/>
        <w:spacing w:after="110" w:before="230"/>
      </w:pPr>
      <w:r>
        <w:rPr>
          <w:b/>
          <w:bCs/>
          <w:color w:val="164A98"/>
          <w:sz w:val="25"/>
          <w:szCs w:val="25"/>
        </w:rPr>
        <w:t xml:space="preserve">3.2 Módulo de Actividades (RF-ACT)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2600"/>
        <w:gridCol w:w="2060"/>
      </w:tblGrid>
      <w:tr>
        <w:trPr>
          <w:tblHeader/>
        </w:trPr>
        <w:tc>
          <w:tcPr>
            <w:tcW w:type="dxa" w:w="1300"/>
            <w:shd w:fill="DCE7F5" w:val="clear"/>
            <w:tcMar>
              <w:top w:type="dxa" w:w="70"/>
              <w:left w:type="dxa" w:w="100"/>
              <w:bottom w:type="dxa" w:w="70"/>
              <w:right w:type="dxa" w:w="100"/>
            </w:tcMar>
          </w:tcPr>
          <w:p>
            <w:r>
              <w:rPr>
                <w:b/>
                <w:bCs/>
                <w:sz w:val="18"/>
                <w:szCs w:val="18"/>
              </w:rPr>
              <w:t xml:space="preserve">ID</w:t>
            </w:r>
          </w:p>
        </w:tc>
        <w:tc>
          <w:tcPr>
            <w:tcW w:type="dxa" w:w="3400"/>
            <w:shd w:fill="DCE7F5" w:val="clear"/>
            <w:tcMar>
              <w:top w:type="dxa" w:w="70"/>
              <w:left w:type="dxa" w:w="100"/>
              <w:bottom w:type="dxa" w:w="70"/>
              <w:right w:type="dxa" w:w="100"/>
            </w:tcMar>
          </w:tcPr>
          <w:p>
            <w:r>
              <w:rPr>
                <w:b/>
                <w:bCs/>
                <w:sz w:val="18"/>
                <w:szCs w:val="18"/>
              </w:rPr>
              <w:t xml:space="preserve">Requisito</w:t>
            </w:r>
          </w:p>
        </w:tc>
        <w:tc>
          <w:tcPr>
            <w:tcW w:type="dxa" w:w="2600"/>
            <w:shd w:fill="DCE7F5" w:val="clear"/>
            <w:tcMar>
              <w:top w:type="dxa" w:w="70"/>
              <w:left w:type="dxa" w:w="100"/>
              <w:bottom w:type="dxa" w:w="70"/>
              <w:right w:type="dxa" w:w="100"/>
            </w:tcMar>
          </w:tcPr>
          <w:p>
            <w:r>
              <w:rPr>
                <w:b/>
                <w:bCs/>
                <w:sz w:val="18"/>
                <w:szCs w:val="18"/>
              </w:rPr>
              <w:t xml:space="preserve">Criterio medible</w:t>
            </w:r>
          </w:p>
        </w:tc>
        <w:tc>
          <w:tcPr>
            <w:tcW w:type="dxa" w:w="2060"/>
            <w:shd w:fill="DCE7F5" w:val="clear"/>
            <w:tcMar>
              <w:top w:type="dxa" w:w="70"/>
              <w:left w:type="dxa" w:w="100"/>
              <w:bottom w:type="dxa" w:w="70"/>
              <w:right w:type="dxa" w:w="100"/>
            </w:tcMar>
          </w:tcPr>
          <w:p>
            <w:r>
              <w:rPr>
                <w:b/>
                <w:bCs/>
                <w:sz w:val="18"/>
                <w:szCs w:val="18"/>
              </w:rPr>
              <w:t xml:space="preserve">Estado</w:t>
            </w:r>
          </w:p>
        </w:tc>
      </w:tr>
      <w:tr>
        <w:tc>
          <w:tcPr>
            <w:tcW w:type="dxa" w:w="1300"/>
            <w:tcMar>
              <w:top w:type="dxa" w:w="70"/>
              <w:left w:type="dxa" w:w="100"/>
              <w:bottom w:type="dxa" w:w="70"/>
              <w:right w:type="dxa" w:w="100"/>
            </w:tcMar>
          </w:tcPr>
          <w:p>
            <w:r>
              <w:rPr>
                <w:b w:val="false"/>
                <w:bCs w:val="false"/>
                <w:sz w:val="18"/>
                <w:szCs w:val="18"/>
              </w:rPr>
              <w:t xml:space="preserve">RF-ACT-01</w:t>
            </w:r>
          </w:p>
        </w:tc>
        <w:tc>
          <w:tcPr>
            <w:tcW w:type="dxa" w:w="3400"/>
            <w:tcMar>
              <w:top w:type="dxa" w:w="70"/>
              <w:left w:type="dxa" w:w="100"/>
              <w:bottom w:type="dxa" w:w="70"/>
              <w:right w:type="dxa" w:w="100"/>
            </w:tcMar>
          </w:tcPr>
          <w:p>
            <w:r>
              <w:rPr>
                <w:b w:val="false"/>
                <w:bCs w:val="false"/>
                <w:sz w:val="18"/>
                <w:szCs w:val="18"/>
              </w:rPr>
              <w:t xml:space="preserve">El administrador puede crear actividades con nombre, categoría, descripción, fecha, hora, lugar, cupo máximo y requisitos.</w:t>
            </w:r>
          </w:p>
        </w:tc>
        <w:tc>
          <w:tcPr>
            <w:tcW w:type="dxa" w:w="2600"/>
            <w:tcMar>
              <w:top w:type="dxa" w:w="70"/>
              <w:left w:type="dxa" w:w="100"/>
              <w:bottom w:type="dxa" w:w="70"/>
              <w:right w:type="dxa" w:w="100"/>
            </w:tcMar>
          </w:tcPr>
          <w:p>
            <w:r>
              <w:rPr>
                <w:b w:val="false"/>
                <w:bCs w:val="false"/>
                <w:sz w:val="18"/>
                <w:szCs w:val="18"/>
              </w:rPr>
              <w:t xml:space="preserve">La actividad creada aparece en el catálogo con todos los datos registrados.</w:t>
            </w:r>
          </w:p>
        </w:tc>
        <w:tc>
          <w:tcPr>
            <w:tcW w:type="dxa" w:w="2060"/>
            <w:tcMar>
              <w:top w:type="dxa" w:w="70"/>
              <w:left w:type="dxa" w:w="100"/>
              <w:bottom w:type="dxa" w:w="70"/>
              <w:right w:type="dxa" w:w="100"/>
            </w:tcMar>
          </w:tcPr>
          <w:p>
            <w:r>
              <w:rPr>
                <w:b w:val="false"/>
                <w:bCs w:val="false"/>
                <w:sz w:val="18"/>
                <w:szCs w:val="18"/>
              </w:rPr>
              <w:t xml:space="preserve">Implementado</w:t>
            </w:r>
          </w:p>
        </w:tc>
      </w:tr>
      <w:tr>
        <w:tc>
          <w:tcPr>
            <w:tcW w:type="dxa" w:w="1300"/>
            <w:shd w:fill="F4F7FB" w:val="clear"/>
            <w:tcMar>
              <w:top w:type="dxa" w:w="70"/>
              <w:left w:type="dxa" w:w="100"/>
              <w:bottom w:type="dxa" w:w="70"/>
              <w:right w:type="dxa" w:w="100"/>
            </w:tcMar>
          </w:tcPr>
          <w:p>
            <w:r>
              <w:rPr>
                <w:b w:val="false"/>
                <w:bCs w:val="false"/>
                <w:sz w:val="18"/>
                <w:szCs w:val="18"/>
              </w:rPr>
              <w:t xml:space="preserve">RF-ACT-02</w:t>
            </w:r>
          </w:p>
        </w:tc>
        <w:tc>
          <w:tcPr>
            <w:tcW w:type="dxa" w:w="3400"/>
            <w:shd w:fill="F4F7FB" w:val="clear"/>
            <w:tcMar>
              <w:top w:type="dxa" w:w="70"/>
              <w:left w:type="dxa" w:w="100"/>
              <w:bottom w:type="dxa" w:w="70"/>
              <w:right w:type="dxa" w:w="100"/>
            </w:tcMar>
          </w:tcPr>
          <w:p>
            <w:r>
              <w:rPr>
                <w:b w:val="false"/>
                <w:bCs w:val="false"/>
                <w:sz w:val="18"/>
                <w:szCs w:val="18"/>
              </w:rPr>
              <w:t xml:space="preserve">Las actividades pueden ser presenciales o virtuales; las virtuales incluyen un enlace de acceso.</w:t>
            </w:r>
          </w:p>
        </w:tc>
        <w:tc>
          <w:tcPr>
            <w:tcW w:type="dxa" w:w="2600"/>
            <w:shd w:fill="F4F7FB" w:val="clear"/>
            <w:tcMar>
              <w:top w:type="dxa" w:w="70"/>
              <w:left w:type="dxa" w:w="100"/>
              <w:bottom w:type="dxa" w:w="70"/>
              <w:right w:type="dxa" w:w="100"/>
            </w:tcMar>
          </w:tcPr>
          <w:p>
            <w:r>
              <w:rPr>
                <w:b w:val="false"/>
                <w:bCs w:val="false"/>
                <w:sz w:val="18"/>
                <w:szCs w:val="18"/>
              </w:rPr>
              <w:t xml:space="preserve">Una actividad virtual muestra su enlace; una presencial muestra su lugar físico. El enlace es obligatorio solo si la actividad es virtual.</w:t>
            </w:r>
          </w:p>
        </w:tc>
        <w:tc>
          <w:tcPr>
            <w:tcW w:type="dxa" w:w="2060"/>
            <w:shd w:fill="F4F7FB" w:val="clear"/>
            <w:tcMar>
              <w:top w:type="dxa" w:w="70"/>
              <w:left w:type="dxa" w:w="100"/>
              <w:bottom w:type="dxa" w:w="70"/>
              <w:right w:type="dxa" w:w="100"/>
            </w:tcMar>
          </w:tcPr>
          <w:p>
            <w:r>
              <w:rPr>
                <w:b w:val="false"/>
                <w:bCs w:val="false"/>
                <w:sz w:val="18"/>
                <w:szCs w:val="18"/>
              </w:rPr>
              <w:t xml:space="preserve">Implementado</w:t>
            </w:r>
          </w:p>
        </w:tc>
      </w:tr>
      <w:tr>
        <w:tc>
          <w:tcPr>
            <w:tcW w:type="dxa" w:w="1300"/>
            <w:tcMar>
              <w:top w:type="dxa" w:w="70"/>
              <w:left w:type="dxa" w:w="100"/>
              <w:bottom w:type="dxa" w:w="70"/>
              <w:right w:type="dxa" w:w="100"/>
            </w:tcMar>
          </w:tcPr>
          <w:p>
            <w:r>
              <w:rPr>
                <w:b w:val="false"/>
                <w:bCs w:val="false"/>
                <w:sz w:val="18"/>
                <w:szCs w:val="18"/>
              </w:rPr>
              <w:t xml:space="preserve">RF-ACT-03</w:t>
            </w:r>
          </w:p>
        </w:tc>
        <w:tc>
          <w:tcPr>
            <w:tcW w:type="dxa" w:w="3400"/>
            <w:tcMar>
              <w:top w:type="dxa" w:w="70"/>
              <w:left w:type="dxa" w:w="100"/>
              <w:bottom w:type="dxa" w:w="70"/>
              <w:right w:type="dxa" w:w="100"/>
            </w:tcMar>
          </w:tcPr>
          <w:p>
            <w:r>
              <w:rPr>
                <w:b w:val="false"/>
                <w:bCs w:val="false"/>
                <w:sz w:val="18"/>
                <w:szCs w:val="18"/>
              </w:rPr>
              <w:t xml:space="preserve">El administrador puede editar o cancelar actividades.</w:t>
            </w:r>
          </w:p>
        </w:tc>
        <w:tc>
          <w:tcPr>
            <w:tcW w:type="dxa" w:w="2600"/>
            <w:tcMar>
              <w:top w:type="dxa" w:w="70"/>
              <w:left w:type="dxa" w:w="100"/>
              <w:bottom w:type="dxa" w:w="70"/>
              <w:right w:type="dxa" w:w="100"/>
            </w:tcMar>
          </w:tcPr>
          <w:p>
            <w:r>
              <w:rPr>
                <w:b w:val="false"/>
                <w:bCs w:val="false"/>
                <w:sz w:val="18"/>
                <w:szCs w:val="18"/>
              </w:rPr>
              <w:t xml:space="preserve">Los cambios y la cancelación se reflejan en el catálogo público y en la agenda.</w:t>
            </w:r>
          </w:p>
        </w:tc>
        <w:tc>
          <w:tcPr>
            <w:tcW w:type="dxa" w:w="2060"/>
            <w:tcMar>
              <w:top w:type="dxa" w:w="70"/>
              <w:left w:type="dxa" w:w="100"/>
              <w:bottom w:type="dxa" w:w="70"/>
              <w:right w:type="dxa" w:w="100"/>
            </w:tcMar>
          </w:tcPr>
          <w:p>
            <w:r>
              <w:rPr>
                <w:b w:val="false"/>
                <w:bCs w:val="false"/>
                <w:sz w:val="18"/>
                <w:szCs w:val="18"/>
              </w:rPr>
              <w:t xml:space="preserve">Implementado</w:t>
            </w:r>
          </w:p>
        </w:tc>
      </w:tr>
      <w:tr>
        <w:tc>
          <w:tcPr>
            <w:tcW w:type="dxa" w:w="1300"/>
            <w:shd w:fill="F4F7FB" w:val="clear"/>
            <w:tcMar>
              <w:top w:type="dxa" w:w="70"/>
              <w:left w:type="dxa" w:w="100"/>
              <w:bottom w:type="dxa" w:w="70"/>
              <w:right w:type="dxa" w:w="100"/>
            </w:tcMar>
          </w:tcPr>
          <w:p>
            <w:r>
              <w:rPr>
                <w:b w:val="false"/>
                <w:bCs w:val="false"/>
                <w:sz w:val="18"/>
                <w:szCs w:val="18"/>
              </w:rPr>
              <w:t xml:space="preserve">RF-ACT-04</w:t>
            </w:r>
          </w:p>
        </w:tc>
        <w:tc>
          <w:tcPr>
            <w:tcW w:type="dxa" w:w="3400"/>
            <w:shd w:fill="F4F7FB" w:val="clear"/>
            <w:tcMar>
              <w:top w:type="dxa" w:w="70"/>
              <w:left w:type="dxa" w:w="100"/>
              <w:bottom w:type="dxa" w:w="70"/>
              <w:right w:type="dxa" w:w="100"/>
            </w:tcMar>
          </w:tcPr>
          <w:p>
            <w:r>
              <w:rPr>
                <w:b w:val="false"/>
                <w:bCs w:val="false"/>
                <w:sz w:val="18"/>
                <w:szCs w:val="18"/>
              </w:rPr>
              <w:t xml:space="preserve">No todas las actividades requieren inscripción previa.</w:t>
            </w:r>
          </w:p>
        </w:tc>
        <w:tc>
          <w:tcPr>
            <w:tcW w:type="dxa" w:w="2600"/>
            <w:shd w:fill="F4F7FB" w:val="clear"/>
            <w:tcMar>
              <w:top w:type="dxa" w:w="70"/>
              <w:left w:type="dxa" w:w="100"/>
              <w:bottom w:type="dxa" w:w="70"/>
              <w:right w:type="dxa" w:w="100"/>
            </w:tcMar>
          </w:tcPr>
          <w:p>
            <w:r>
              <w:rPr>
                <w:b w:val="false"/>
                <w:bCs w:val="false"/>
                <w:sz w:val="18"/>
                <w:szCs w:val="18"/>
              </w:rPr>
              <w:t xml:space="preserve">Existen actividades que no solicitan registro para participar.</w:t>
            </w:r>
          </w:p>
        </w:tc>
        <w:tc>
          <w:tcPr>
            <w:tcW w:type="dxa" w:w="2060"/>
            <w:shd w:fill="F4F7FB" w:val="clear"/>
            <w:tcMar>
              <w:top w:type="dxa" w:w="70"/>
              <w:left w:type="dxa" w:w="100"/>
              <w:bottom w:type="dxa" w:w="70"/>
              <w:right w:type="dxa" w:w="100"/>
            </w:tcMar>
          </w:tcPr>
          <w:p>
            <w:r>
              <w:rPr>
                <w:b w:val="false"/>
                <w:bCs w:val="false"/>
                <w:sz w:val="18"/>
                <w:szCs w:val="18"/>
              </w:rPr>
              <w:t xml:space="preserve">No implementado</w:t>
            </w:r>
          </w:p>
        </w:tc>
      </w:tr>
      <w:tr>
        <w:tc>
          <w:tcPr>
            <w:tcW w:type="dxa" w:w="1300"/>
            <w:tcMar>
              <w:top w:type="dxa" w:w="70"/>
              <w:left w:type="dxa" w:w="100"/>
              <w:bottom w:type="dxa" w:w="70"/>
              <w:right w:type="dxa" w:w="100"/>
            </w:tcMar>
          </w:tcPr>
          <w:p>
            <w:r>
              <w:rPr>
                <w:b w:val="false"/>
                <w:bCs w:val="false"/>
                <w:sz w:val="18"/>
                <w:szCs w:val="18"/>
              </w:rPr>
              <w:t xml:space="preserve">RF-ACT-05</w:t>
            </w:r>
          </w:p>
        </w:tc>
        <w:tc>
          <w:tcPr>
            <w:tcW w:type="dxa" w:w="3400"/>
            <w:tcMar>
              <w:top w:type="dxa" w:w="70"/>
              <w:left w:type="dxa" w:w="100"/>
              <w:bottom w:type="dxa" w:w="70"/>
              <w:right w:type="dxa" w:w="100"/>
            </w:tcMar>
          </w:tcPr>
          <w:p>
            <w:r>
              <w:rPr>
                <w:b w:val="false"/>
                <w:bCs w:val="false"/>
                <w:sz w:val="18"/>
                <w:szCs w:val="18"/>
              </w:rPr>
              <w:t xml:space="preserve">El estudiante puede consultar el catálogo de actividades públicamente.</w:t>
            </w:r>
          </w:p>
        </w:tc>
        <w:tc>
          <w:tcPr>
            <w:tcW w:type="dxa" w:w="2600"/>
            <w:tcMar>
              <w:top w:type="dxa" w:w="70"/>
              <w:left w:type="dxa" w:w="100"/>
              <w:bottom w:type="dxa" w:w="70"/>
              <w:right w:type="dxa" w:w="100"/>
            </w:tcMar>
          </w:tcPr>
          <w:p>
            <w:r>
              <w:rPr>
                <w:b w:val="false"/>
                <w:bCs w:val="false"/>
                <w:sz w:val="18"/>
                <w:szCs w:val="18"/>
              </w:rPr>
              <w:t xml:space="preserve">El catálogo es accesible sin iniciar sesión.</w:t>
            </w:r>
          </w:p>
        </w:tc>
        <w:tc>
          <w:tcPr>
            <w:tcW w:type="dxa" w:w="2060"/>
            <w:tcMar>
              <w:top w:type="dxa" w:w="70"/>
              <w:left w:type="dxa" w:w="100"/>
              <w:bottom w:type="dxa" w:w="70"/>
              <w:right w:type="dxa" w:w="100"/>
            </w:tcMar>
          </w:tcPr>
          <w:p>
            <w:r>
              <w:rPr>
                <w:b w:val="false"/>
                <w:bCs w:val="false"/>
                <w:sz w:val="18"/>
                <w:szCs w:val="18"/>
              </w:rPr>
              <w:t xml:space="preserve">Implementado</w:t>
            </w:r>
          </w:p>
        </w:tc>
      </w:tr>
      <w:tr>
        <w:tc>
          <w:tcPr>
            <w:tcW w:type="dxa" w:w="1300"/>
            <w:shd w:fill="F4F7FB" w:val="clear"/>
            <w:tcMar>
              <w:top w:type="dxa" w:w="70"/>
              <w:left w:type="dxa" w:w="100"/>
              <w:bottom w:type="dxa" w:w="70"/>
              <w:right w:type="dxa" w:w="100"/>
            </w:tcMar>
          </w:tcPr>
          <w:p>
            <w:r>
              <w:rPr>
                <w:b w:val="false"/>
                <w:bCs w:val="false"/>
                <w:sz w:val="18"/>
                <w:szCs w:val="18"/>
              </w:rPr>
              <w:t xml:space="preserve">RF-ACT-06</w:t>
            </w:r>
          </w:p>
        </w:tc>
        <w:tc>
          <w:tcPr>
            <w:tcW w:type="dxa" w:w="3400"/>
            <w:shd w:fill="F4F7FB" w:val="clear"/>
            <w:tcMar>
              <w:top w:type="dxa" w:w="70"/>
              <w:left w:type="dxa" w:w="100"/>
              <w:bottom w:type="dxa" w:w="70"/>
              <w:right w:type="dxa" w:w="100"/>
            </w:tcMar>
          </w:tcPr>
          <w:p>
            <w:r>
              <w:rPr>
                <w:b w:val="false"/>
                <w:bCs w:val="false"/>
                <w:sz w:val="18"/>
                <w:szCs w:val="18"/>
              </w:rPr>
              <w:t xml:space="preserve">El sistema cambia automáticamente el estado a “Lleno” al alcanzar el cupo máximo.</w:t>
            </w:r>
          </w:p>
        </w:tc>
        <w:tc>
          <w:tcPr>
            <w:tcW w:type="dxa" w:w="2600"/>
            <w:shd w:fill="F4F7FB" w:val="clear"/>
            <w:tcMar>
              <w:top w:type="dxa" w:w="70"/>
              <w:left w:type="dxa" w:w="100"/>
              <w:bottom w:type="dxa" w:w="70"/>
              <w:right w:type="dxa" w:w="100"/>
            </w:tcMar>
          </w:tcPr>
          <w:p>
            <w:r>
              <w:rPr>
                <w:b w:val="false"/>
                <w:bCs w:val="false"/>
                <w:sz w:val="18"/>
                <w:szCs w:val="18"/>
              </w:rPr>
              <w:t xml:space="preserve">Cuando los cupos disponibles llegan a cero, el estado de la actividad pasa a “Lleno” sin intervención manual.</w:t>
            </w:r>
          </w:p>
        </w:tc>
        <w:tc>
          <w:tcPr>
            <w:tcW w:type="dxa" w:w="2060"/>
            <w:shd w:fill="F4F7FB" w:val="clear"/>
            <w:tcMar>
              <w:top w:type="dxa" w:w="70"/>
              <w:left w:type="dxa" w:w="100"/>
              <w:bottom w:type="dxa" w:w="70"/>
              <w:right w:type="dxa" w:w="100"/>
            </w:tcMar>
          </w:tcPr>
          <w:p>
            <w:r>
              <w:rPr>
                <w:b w:val="false"/>
                <w:bCs w:val="false"/>
                <w:sz w:val="18"/>
                <w:szCs w:val="18"/>
              </w:rPr>
              <w:t xml:space="preserve">Implementado</w:t>
            </w:r>
          </w:p>
        </w:tc>
      </w:tr>
      <w:tr>
        <w:tc>
          <w:tcPr>
            <w:tcW w:type="dxa" w:w="1300"/>
            <w:tcMar>
              <w:top w:type="dxa" w:w="70"/>
              <w:left w:type="dxa" w:w="100"/>
              <w:bottom w:type="dxa" w:w="70"/>
              <w:right w:type="dxa" w:w="100"/>
            </w:tcMar>
          </w:tcPr>
          <w:p>
            <w:r>
              <w:rPr>
                <w:b w:val="false"/>
                <w:bCs w:val="false"/>
                <w:sz w:val="18"/>
                <w:szCs w:val="18"/>
              </w:rPr>
              <w:t xml:space="preserve">RF-ACT-07</w:t>
            </w:r>
          </w:p>
        </w:tc>
        <w:tc>
          <w:tcPr>
            <w:tcW w:type="dxa" w:w="3400"/>
            <w:tcMar>
              <w:top w:type="dxa" w:w="70"/>
              <w:left w:type="dxa" w:w="100"/>
              <w:bottom w:type="dxa" w:w="70"/>
              <w:right w:type="dxa" w:w="100"/>
            </w:tcMar>
          </w:tcPr>
          <w:p>
            <w:r>
              <w:rPr>
                <w:b w:val="false"/>
                <w:bCs w:val="false"/>
                <w:sz w:val="18"/>
                <w:szCs w:val="18"/>
              </w:rPr>
              <w:t xml:space="preserve">El visitante puede filtrar actividades por categoría, fecha o estado.</w:t>
            </w:r>
          </w:p>
        </w:tc>
        <w:tc>
          <w:tcPr>
            <w:tcW w:type="dxa" w:w="2600"/>
            <w:tcMar>
              <w:top w:type="dxa" w:w="70"/>
              <w:left w:type="dxa" w:w="100"/>
              <w:bottom w:type="dxa" w:w="70"/>
              <w:right w:type="dxa" w:w="100"/>
            </w:tcMar>
          </w:tcPr>
          <w:p>
            <w:r>
              <w:rPr>
                <w:b w:val="false"/>
                <w:bCs w:val="false"/>
                <w:sz w:val="18"/>
                <w:szCs w:val="18"/>
              </w:rPr>
              <w:t xml:space="preserve">El filtro devuelve únicamente las actividades que cumplen el criterio seleccionado.</w:t>
            </w:r>
          </w:p>
        </w:tc>
        <w:tc>
          <w:tcPr>
            <w:tcW w:type="dxa" w:w="2060"/>
            <w:tcMar>
              <w:top w:type="dxa" w:w="70"/>
              <w:left w:type="dxa" w:w="100"/>
              <w:bottom w:type="dxa" w:w="70"/>
              <w:right w:type="dxa" w:w="100"/>
            </w:tcMar>
          </w:tcPr>
          <w:p>
            <w:r>
              <w:rPr>
                <w:b w:val="false"/>
                <w:bCs w:val="false"/>
                <w:sz w:val="18"/>
                <w:szCs w:val="18"/>
              </w:rPr>
              <w:t xml:space="preserve">Implementado</w:t>
            </w:r>
          </w:p>
        </w:tc>
      </w:tr>
      <w:tr>
        <w:tc>
          <w:tcPr>
            <w:tcW w:type="dxa" w:w="1300"/>
            <w:shd w:fill="F4F7FB" w:val="clear"/>
            <w:tcMar>
              <w:top w:type="dxa" w:w="70"/>
              <w:left w:type="dxa" w:w="100"/>
              <w:bottom w:type="dxa" w:w="70"/>
              <w:right w:type="dxa" w:w="100"/>
            </w:tcMar>
          </w:tcPr>
          <w:p>
            <w:r>
              <w:rPr>
                <w:b w:val="false"/>
                <w:bCs w:val="false"/>
                <w:sz w:val="18"/>
                <w:szCs w:val="18"/>
              </w:rPr>
              <w:t xml:space="preserve">RF-ACT-08</w:t>
            </w:r>
          </w:p>
        </w:tc>
        <w:tc>
          <w:tcPr>
            <w:tcW w:type="dxa" w:w="3400"/>
            <w:shd w:fill="F4F7FB" w:val="clear"/>
            <w:tcMar>
              <w:top w:type="dxa" w:w="70"/>
              <w:left w:type="dxa" w:w="100"/>
              <w:bottom w:type="dxa" w:w="70"/>
              <w:right w:type="dxa" w:w="100"/>
            </w:tcMar>
          </w:tcPr>
          <w:p>
            <w:r>
              <w:rPr>
                <w:b w:val="false"/>
                <w:bCs w:val="false"/>
                <w:sz w:val="18"/>
                <w:szCs w:val="18"/>
              </w:rPr>
              <w:t xml:space="preserve">El sistema muestra el cupo disponible restante en cada actividad.</w:t>
            </w:r>
          </w:p>
        </w:tc>
        <w:tc>
          <w:tcPr>
            <w:tcW w:type="dxa" w:w="2600"/>
            <w:shd w:fill="F4F7FB" w:val="clear"/>
            <w:tcMar>
              <w:top w:type="dxa" w:w="70"/>
              <w:left w:type="dxa" w:w="100"/>
              <w:bottom w:type="dxa" w:w="70"/>
              <w:right w:type="dxa" w:w="100"/>
            </w:tcMar>
          </w:tcPr>
          <w:p>
            <w:r>
              <w:rPr>
                <w:b w:val="false"/>
                <w:bCs w:val="false"/>
                <w:sz w:val="18"/>
                <w:szCs w:val="18"/>
              </w:rPr>
              <w:t xml:space="preserve">Cada actividad muestra el número de cupos restantes en su tarjeta y en su detalle.</w:t>
            </w:r>
          </w:p>
        </w:tc>
        <w:tc>
          <w:tcPr>
            <w:tcW w:type="dxa" w:w="2060"/>
            <w:shd w:fill="F4F7FB" w:val="clear"/>
            <w:tcMar>
              <w:top w:type="dxa" w:w="70"/>
              <w:left w:type="dxa" w:w="100"/>
              <w:bottom w:type="dxa" w:w="70"/>
              <w:right w:type="dxa" w:w="100"/>
            </w:tcMar>
          </w:tcPr>
          <w:p>
            <w:r>
              <w:rPr>
                <w:b w:val="false"/>
                <w:bCs w:val="false"/>
                <w:sz w:val="18"/>
                <w:szCs w:val="18"/>
              </w:rPr>
              <w:t xml:space="preserve">Implementado</w:t>
            </w:r>
          </w:p>
        </w:tc>
      </w:tr>
    </w:tbl>
    <w:p>
      <w:pPr>
        <w:spacing w:after="140"/>
      </w:pPr>
      <w:r>
        <w:rPr>
          <w:i/>
          <w:iCs/>
          <w:color w:val="5F5E5A"/>
          <w:sz w:val="19"/>
          <w:szCs w:val="19"/>
        </w:rPr>
        <w:t xml:space="preserve">RF-ACT-04 no se implementó: el modelo de datos no contempla un indicador de “sin inscripción”. Ver sección 6.3 (requisitos diferidos).</w:t>
      </w:r>
    </w:p>
    <w:p>
      <w:pPr>
        <w:pStyle w:val="Heading2"/>
        <w:spacing w:after="110" w:before="230"/>
      </w:pPr>
      <w:r>
        <w:rPr>
          <w:b/>
          <w:bCs/>
          <w:color w:val="164A98"/>
          <w:sz w:val="25"/>
          <w:szCs w:val="25"/>
        </w:rPr>
        <w:t xml:space="preserve">3.3 Módulo de Inscripciones (RF-INS)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2600"/>
        <w:gridCol w:w="2060"/>
      </w:tblGrid>
      <w:tr>
        <w:trPr>
          <w:tblHeader/>
        </w:trPr>
        <w:tc>
          <w:tcPr>
            <w:tcW w:type="dxa" w:w="1300"/>
            <w:shd w:fill="DCE7F5" w:val="clear"/>
            <w:tcMar>
              <w:top w:type="dxa" w:w="70"/>
              <w:left w:type="dxa" w:w="100"/>
              <w:bottom w:type="dxa" w:w="70"/>
              <w:right w:type="dxa" w:w="100"/>
            </w:tcMar>
          </w:tcPr>
          <w:p>
            <w:r>
              <w:rPr>
                <w:b/>
                <w:bCs/>
                <w:sz w:val="18"/>
                <w:szCs w:val="18"/>
              </w:rPr>
              <w:t xml:space="preserve">ID</w:t>
            </w:r>
          </w:p>
        </w:tc>
        <w:tc>
          <w:tcPr>
            <w:tcW w:type="dxa" w:w="3400"/>
            <w:shd w:fill="DCE7F5" w:val="clear"/>
            <w:tcMar>
              <w:top w:type="dxa" w:w="70"/>
              <w:left w:type="dxa" w:w="100"/>
              <w:bottom w:type="dxa" w:w="70"/>
              <w:right w:type="dxa" w:w="100"/>
            </w:tcMar>
          </w:tcPr>
          <w:p>
            <w:r>
              <w:rPr>
                <w:b/>
                <w:bCs/>
                <w:sz w:val="18"/>
                <w:szCs w:val="18"/>
              </w:rPr>
              <w:t xml:space="preserve">Requisito</w:t>
            </w:r>
          </w:p>
        </w:tc>
        <w:tc>
          <w:tcPr>
            <w:tcW w:type="dxa" w:w="2600"/>
            <w:shd w:fill="DCE7F5" w:val="clear"/>
            <w:tcMar>
              <w:top w:type="dxa" w:w="70"/>
              <w:left w:type="dxa" w:w="100"/>
              <w:bottom w:type="dxa" w:w="70"/>
              <w:right w:type="dxa" w:w="100"/>
            </w:tcMar>
          </w:tcPr>
          <w:p>
            <w:r>
              <w:rPr>
                <w:b/>
                <w:bCs/>
                <w:sz w:val="18"/>
                <w:szCs w:val="18"/>
              </w:rPr>
              <w:t xml:space="preserve">Criterio medible</w:t>
            </w:r>
          </w:p>
        </w:tc>
        <w:tc>
          <w:tcPr>
            <w:tcW w:type="dxa" w:w="2060"/>
            <w:shd w:fill="DCE7F5" w:val="clear"/>
            <w:tcMar>
              <w:top w:type="dxa" w:w="70"/>
              <w:left w:type="dxa" w:w="100"/>
              <w:bottom w:type="dxa" w:w="70"/>
              <w:right w:type="dxa" w:w="100"/>
            </w:tcMar>
          </w:tcPr>
          <w:p>
            <w:r>
              <w:rPr>
                <w:b/>
                <w:bCs/>
                <w:sz w:val="18"/>
                <w:szCs w:val="18"/>
              </w:rPr>
              <w:t xml:space="preserve">Estado</w:t>
            </w:r>
          </w:p>
        </w:tc>
      </w:tr>
      <w:tr>
        <w:tc>
          <w:tcPr>
            <w:tcW w:type="dxa" w:w="1300"/>
            <w:tcMar>
              <w:top w:type="dxa" w:w="70"/>
              <w:left w:type="dxa" w:w="100"/>
              <w:bottom w:type="dxa" w:w="70"/>
              <w:right w:type="dxa" w:w="100"/>
            </w:tcMar>
          </w:tcPr>
          <w:p>
            <w:r>
              <w:rPr>
                <w:b w:val="false"/>
                <w:bCs w:val="false"/>
                <w:sz w:val="18"/>
                <w:szCs w:val="18"/>
              </w:rPr>
              <w:t xml:space="preserve">RF-INS-01</w:t>
            </w:r>
          </w:p>
        </w:tc>
        <w:tc>
          <w:tcPr>
            <w:tcW w:type="dxa" w:w="3400"/>
            <w:tcMar>
              <w:top w:type="dxa" w:w="70"/>
              <w:left w:type="dxa" w:w="100"/>
              <w:bottom w:type="dxa" w:w="70"/>
              <w:right w:type="dxa" w:w="100"/>
            </w:tcMar>
          </w:tcPr>
          <w:p>
            <w:r>
              <w:rPr>
                <w:b w:val="false"/>
                <w:bCs w:val="false"/>
                <w:sz w:val="18"/>
                <w:szCs w:val="18"/>
              </w:rPr>
              <w:t xml:space="preserve">Solo los estudiantes pueden inscribirse en actividades.</w:t>
            </w:r>
          </w:p>
        </w:tc>
        <w:tc>
          <w:tcPr>
            <w:tcW w:type="dxa" w:w="2600"/>
            <w:tcMar>
              <w:top w:type="dxa" w:w="70"/>
              <w:left w:type="dxa" w:w="100"/>
              <w:bottom w:type="dxa" w:w="70"/>
              <w:right w:type="dxa" w:w="100"/>
            </w:tcMar>
          </w:tcPr>
          <w:p>
            <w:r>
              <w:rPr>
                <w:b w:val="false"/>
                <w:bCs w:val="false"/>
                <w:sz w:val="18"/>
                <w:szCs w:val="18"/>
              </w:rPr>
              <w:t xml:space="preserve">El panel administrativo no ofrece la opción de inscribirse; la inscripción se realiza únicamente desde el sitio público.</w:t>
            </w:r>
          </w:p>
        </w:tc>
        <w:tc>
          <w:tcPr>
            <w:tcW w:type="dxa" w:w="2060"/>
            <w:tcMar>
              <w:top w:type="dxa" w:w="70"/>
              <w:left w:type="dxa" w:w="100"/>
              <w:bottom w:type="dxa" w:w="70"/>
              <w:right w:type="dxa" w:w="100"/>
            </w:tcMar>
          </w:tcPr>
          <w:p>
            <w:r>
              <w:rPr>
                <w:b w:val="false"/>
                <w:bCs w:val="false"/>
                <w:sz w:val="18"/>
                <w:szCs w:val="18"/>
              </w:rPr>
              <w:t xml:space="preserve">Implementado parcialmente</w:t>
            </w:r>
          </w:p>
        </w:tc>
      </w:tr>
      <w:tr>
        <w:tc>
          <w:tcPr>
            <w:tcW w:type="dxa" w:w="1300"/>
            <w:shd w:fill="F4F7FB" w:val="clear"/>
            <w:tcMar>
              <w:top w:type="dxa" w:w="70"/>
              <w:left w:type="dxa" w:w="100"/>
              <w:bottom w:type="dxa" w:w="70"/>
              <w:right w:type="dxa" w:w="100"/>
            </w:tcMar>
          </w:tcPr>
          <w:p>
            <w:r>
              <w:rPr>
                <w:b w:val="false"/>
                <w:bCs w:val="false"/>
                <w:sz w:val="18"/>
                <w:szCs w:val="18"/>
              </w:rPr>
              <w:t xml:space="preserve">RF-INS-02</w:t>
            </w:r>
          </w:p>
        </w:tc>
        <w:tc>
          <w:tcPr>
            <w:tcW w:type="dxa" w:w="3400"/>
            <w:shd w:fill="F4F7FB" w:val="clear"/>
            <w:tcMar>
              <w:top w:type="dxa" w:w="70"/>
              <w:left w:type="dxa" w:w="100"/>
              <w:bottom w:type="dxa" w:w="70"/>
              <w:right w:type="dxa" w:w="100"/>
            </w:tcMar>
          </w:tcPr>
          <w:p>
            <w:r>
              <w:rPr>
                <w:b w:val="false"/>
                <w:bCs w:val="false"/>
                <w:sz w:val="18"/>
                <w:szCs w:val="18"/>
              </w:rPr>
              <w:t xml:space="preserve">Un estudiante puede inscribirse en varias actividades simultáneamente.</w:t>
            </w:r>
          </w:p>
        </w:tc>
        <w:tc>
          <w:tcPr>
            <w:tcW w:type="dxa" w:w="2600"/>
            <w:shd w:fill="F4F7FB" w:val="clear"/>
            <w:tcMar>
              <w:top w:type="dxa" w:w="70"/>
              <w:left w:type="dxa" w:w="100"/>
              <w:bottom w:type="dxa" w:w="70"/>
              <w:right w:type="dxa" w:w="100"/>
            </w:tcMar>
          </w:tcPr>
          <w:p>
            <w:r>
              <w:rPr>
                <w:b w:val="false"/>
                <w:bCs w:val="false"/>
                <w:sz w:val="18"/>
                <w:szCs w:val="18"/>
              </w:rPr>
              <w:t xml:space="preserve">Un mismo estudiante mantiene inscripciones activas en actividades distintas.</w:t>
            </w:r>
          </w:p>
        </w:tc>
        <w:tc>
          <w:tcPr>
            <w:tcW w:type="dxa" w:w="2060"/>
            <w:shd w:fill="F4F7FB" w:val="clear"/>
            <w:tcMar>
              <w:top w:type="dxa" w:w="70"/>
              <w:left w:type="dxa" w:w="100"/>
              <w:bottom w:type="dxa" w:w="70"/>
              <w:right w:type="dxa" w:w="100"/>
            </w:tcMar>
          </w:tcPr>
          <w:p>
            <w:r>
              <w:rPr>
                <w:b w:val="false"/>
                <w:bCs w:val="false"/>
                <w:sz w:val="18"/>
                <w:szCs w:val="18"/>
              </w:rPr>
              <w:t xml:space="preserve">Implementado</w:t>
            </w:r>
          </w:p>
        </w:tc>
      </w:tr>
      <w:tr>
        <w:tc>
          <w:tcPr>
            <w:tcW w:type="dxa" w:w="1300"/>
            <w:tcMar>
              <w:top w:type="dxa" w:w="70"/>
              <w:left w:type="dxa" w:w="100"/>
              <w:bottom w:type="dxa" w:w="70"/>
              <w:right w:type="dxa" w:w="100"/>
            </w:tcMar>
          </w:tcPr>
          <w:p>
            <w:r>
              <w:rPr>
                <w:b w:val="false"/>
                <w:bCs w:val="false"/>
                <w:sz w:val="18"/>
                <w:szCs w:val="18"/>
              </w:rPr>
              <w:t xml:space="preserve">RF-INS-03</w:t>
            </w:r>
          </w:p>
        </w:tc>
        <w:tc>
          <w:tcPr>
            <w:tcW w:type="dxa" w:w="3400"/>
            <w:tcMar>
              <w:top w:type="dxa" w:w="70"/>
              <w:left w:type="dxa" w:w="100"/>
              <w:bottom w:type="dxa" w:w="70"/>
              <w:right w:type="dxa" w:w="100"/>
            </w:tcMar>
          </w:tcPr>
          <w:p>
            <w:r>
              <w:rPr>
                <w:b w:val="false"/>
                <w:bCs w:val="false"/>
                <w:sz w:val="18"/>
                <w:szCs w:val="18"/>
              </w:rPr>
              <w:t xml:space="preserve">El sistema cierra las inscripciones 36 horas antes del inicio de la actividad.</w:t>
            </w:r>
          </w:p>
        </w:tc>
        <w:tc>
          <w:tcPr>
            <w:tcW w:type="dxa" w:w="2600"/>
            <w:tcMar>
              <w:top w:type="dxa" w:w="70"/>
              <w:left w:type="dxa" w:w="100"/>
              <w:bottom w:type="dxa" w:w="70"/>
              <w:right w:type="dxa" w:w="100"/>
            </w:tcMar>
          </w:tcPr>
          <w:p>
            <w:r>
              <w:rPr>
                <w:b w:val="false"/>
                <w:bCs w:val="false"/>
                <w:sz w:val="18"/>
                <w:szCs w:val="18"/>
              </w:rPr>
              <w:t xml:space="preserve">Dentro de las 36 horas previas al inicio, y también si la actividad ya se realizó, la inscripción es rechazada.</w:t>
            </w:r>
          </w:p>
        </w:tc>
        <w:tc>
          <w:tcPr>
            <w:tcW w:type="dxa" w:w="2060"/>
            <w:tcMar>
              <w:top w:type="dxa" w:w="70"/>
              <w:left w:type="dxa" w:w="100"/>
              <w:bottom w:type="dxa" w:w="70"/>
              <w:right w:type="dxa" w:w="100"/>
            </w:tcMar>
          </w:tcPr>
          <w:p>
            <w:r>
              <w:rPr>
                <w:b w:val="false"/>
                <w:bCs w:val="false"/>
                <w:sz w:val="18"/>
                <w:szCs w:val="18"/>
              </w:rPr>
              <w:t xml:space="preserve">Implementado</w:t>
            </w:r>
          </w:p>
        </w:tc>
      </w:tr>
      <w:tr>
        <w:tc>
          <w:tcPr>
            <w:tcW w:type="dxa" w:w="1300"/>
            <w:shd w:fill="F4F7FB" w:val="clear"/>
            <w:tcMar>
              <w:top w:type="dxa" w:w="70"/>
              <w:left w:type="dxa" w:w="100"/>
              <w:bottom w:type="dxa" w:w="70"/>
              <w:right w:type="dxa" w:w="100"/>
            </w:tcMar>
          </w:tcPr>
          <w:p>
            <w:r>
              <w:rPr>
                <w:b w:val="false"/>
                <w:bCs w:val="false"/>
                <w:sz w:val="18"/>
                <w:szCs w:val="18"/>
              </w:rPr>
              <w:t xml:space="preserve">RF-INS-04</w:t>
            </w:r>
          </w:p>
        </w:tc>
        <w:tc>
          <w:tcPr>
            <w:tcW w:type="dxa" w:w="3400"/>
            <w:shd w:fill="F4F7FB" w:val="clear"/>
            <w:tcMar>
              <w:top w:type="dxa" w:w="70"/>
              <w:left w:type="dxa" w:w="100"/>
              <w:bottom w:type="dxa" w:w="70"/>
              <w:right w:type="dxa" w:w="100"/>
            </w:tcMar>
          </w:tcPr>
          <w:p>
            <w:r>
              <w:rPr>
                <w:b w:val="false"/>
                <w:bCs w:val="false"/>
                <w:sz w:val="18"/>
                <w:szCs w:val="18"/>
              </w:rPr>
              <w:t xml:space="preserve">El sistema impide inscripciones cuando el cupo está lleno.</w:t>
            </w:r>
          </w:p>
        </w:tc>
        <w:tc>
          <w:tcPr>
            <w:tcW w:type="dxa" w:w="2600"/>
            <w:shd w:fill="F4F7FB" w:val="clear"/>
            <w:tcMar>
              <w:top w:type="dxa" w:w="70"/>
              <w:left w:type="dxa" w:w="100"/>
              <w:bottom w:type="dxa" w:w="70"/>
              <w:right w:type="dxa" w:w="100"/>
            </w:tcMar>
          </w:tcPr>
          <w:p>
            <w:r>
              <w:rPr>
                <w:b w:val="false"/>
                <w:bCs w:val="false"/>
                <w:sz w:val="18"/>
                <w:szCs w:val="18"/>
              </w:rPr>
              <w:t xml:space="preserve">Con cupos disponibles en cero no se registra ninguna inscripción nueva.</w:t>
            </w:r>
          </w:p>
        </w:tc>
        <w:tc>
          <w:tcPr>
            <w:tcW w:type="dxa" w:w="2060"/>
            <w:shd w:fill="F4F7FB" w:val="clear"/>
            <w:tcMar>
              <w:top w:type="dxa" w:w="70"/>
              <w:left w:type="dxa" w:w="100"/>
              <w:bottom w:type="dxa" w:w="70"/>
              <w:right w:type="dxa" w:w="100"/>
            </w:tcMar>
          </w:tcPr>
          <w:p>
            <w:r>
              <w:rPr>
                <w:b w:val="false"/>
                <w:bCs w:val="false"/>
                <w:sz w:val="18"/>
                <w:szCs w:val="18"/>
              </w:rPr>
              <w:t xml:space="preserve">Implementado</w:t>
            </w:r>
          </w:p>
        </w:tc>
      </w:tr>
      <w:tr>
        <w:tc>
          <w:tcPr>
            <w:tcW w:type="dxa" w:w="1300"/>
            <w:tcMar>
              <w:top w:type="dxa" w:w="70"/>
              <w:left w:type="dxa" w:w="100"/>
              <w:bottom w:type="dxa" w:w="70"/>
              <w:right w:type="dxa" w:w="100"/>
            </w:tcMar>
          </w:tcPr>
          <w:p>
            <w:r>
              <w:rPr>
                <w:b w:val="false"/>
                <w:bCs w:val="false"/>
                <w:sz w:val="18"/>
                <w:szCs w:val="18"/>
              </w:rPr>
              <w:t xml:space="preserve">RF-INS-05</w:t>
            </w:r>
          </w:p>
        </w:tc>
        <w:tc>
          <w:tcPr>
            <w:tcW w:type="dxa" w:w="3400"/>
            <w:tcMar>
              <w:top w:type="dxa" w:w="70"/>
              <w:left w:type="dxa" w:w="100"/>
              <w:bottom w:type="dxa" w:w="70"/>
              <w:right w:type="dxa" w:w="100"/>
            </w:tcMar>
          </w:tcPr>
          <w:p>
            <w:r>
              <w:rPr>
                <w:b w:val="false"/>
                <w:bCs w:val="false"/>
                <w:sz w:val="18"/>
                <w:szCs w:val="18"/>
              </w:rPr>
              <w:t xml:space="preserve">El sistema impide que un estudiante se inscriba dos veces en la misma actividad y lo notifica.</w:t>
            </w:r>
          </w:p>
        </w:tc>
        <w:tc>
          <w:tcPr>
            <w:tcW w:type="dxa" w:w="2600"/>
            <w:tcMar>
              <w:top w:type="dxa" w:w="70"/>
              <w:left w:type="dxa" w:w="100"/>
              <w:bottom w:type="dxa" w:w="70"/>
              <w:right w:type="dxa" w:w="100"/>
            </w:tcMar>
          </w:tcPr>
          <w:p>
            <w:r>
              <w:rPr>
                <w:b w:val="false"/>
                <w:bCs w:val="false"/>
                <w:sz w:val="18"/>
                <w:szCs w:val="18"/>
              </w:rPr>
              <w:t xml:space="preserve">Un segundo intento con la misma identificación y actividad muestra un aviso y no crea un registro duplicado.</w:t>
            </w:r>
          </w:p>
        </w:tc>
        <w:tc>
          <w:tcPr>
            <w:tcW w:type="dxa" w:w="2060"/>
            <w:tcMar>
              <w:top w:type="dxa" w:w="70"/>
              <w:left w:type="dxa" w:w="100"/>
              <w:bottom w:type="dxa" w:w="70"/>
              <w:right w:type="dxa" w:w="100"/>
            </w:tcMar>
          </w:tcPr>
          <w:p>
            <w:r>
              <w:rPr>
                <w:b w:val="false"/>
                <w:bCs w:val="false"/>
                <w:sz w:val="18"/>
                <w:szCs w:val="18"/>
              </w:rPr>
              <w:t xml:space="preserve">Implementado</w:t>
            </w:r>
          </w:p>
        </w:tc>
      </w:tr>
      <w:tr>
        <w:tc>
          <w:tcPr>
            <w:tcW w:type="dxa" w:w="1300"/>
            <w:shd w:fill="F4F7FB" w:val="clear"/>
            <w:tcMar>
              <w:top w:type="dxa" w:w="70"/>
              <w:left w:type="dxa" w:w="100"/>
              <w:bottom w:type="dxa" w:w="70"/>
              <w:right w:type="dxa" w:w="100"/>
            </w:tcMar>
          </w:tcPr>
          <w:p>
            <w:r>
              <w:rPr>
                <w:b w:val="false"/>
                <w:bCs w:val="false"/>
                <w:sz w:val="18"/>
                <w:szCs w:val="18"/>
              </w:rPr>
              <w:t xml:space="preserve">RF-INS-06</w:t>
            </w:r>
          </w:p>
        </w:tc>
        <w:tc>
          <w:tcPr>
            <w:tcW w:type="dxa" w:w="3400"/>
            <w:shd w:fill="F4F7FB" w:val="clear"/>
            <w:tcMar>
              <w:top w:type="dxa" w:w="70"/>
              <w:left w:type="dxa" w:w="100"/>
              <w:bottom w:type="dxa" w:w="70"/>
              <w:right w:type="dxa" w:w="100"/>
            </w:tcMar>
          </w:tcPr>
          <w:p>
            <w:r>
              <w:rPr>
                <w:b w:val="false"/>
                <w:bCs w:val="false"/>
                <w:sz w:val="18"/>
                <w:szCs w:val="18"/>
              </w:rPr>
              <w:t xml:space="preserve">El estudiante recibe una notificación en pantalla al completar su inscripción.</w:t>
            </w:r>
          </w:p>
        </w:tc>
        <w:tc>
          <w:tcPr>
            <w:tcW w:type="dxa" w:w="2600"/>
            <w:shd w:fill="F4F7FB" w:val="clear"/>
            <w:tcMar>
              <w:top w:type="dxa" w:w="70"/>
              <w:left w:type="dxa" w:w="100"/>
              <w:bottom w:type="dxa" w:w="70"/>
              <w:right w:type="dxa" w:w="100"/>
            </w:tcMar>
          </w:tcPr>
          <w:p>
            <w:r>
              <w:rPr>
                <w:b w:val="false"/>
                <w:bCs w:val="false"/>
                <w:sz w:val="18"/>
                <w:szCs w:val="18"/>
              </w:rPr>
              <w:t xml:space="preserve">Al registrarse correctamente aparece una notificación visible de confirmación.</w:t>
            </w:r>
          </w:p>
        </w:tc>
        <w:tc>
          <w:tcPr>
            <w:tcW w:type="dxa" w:w="2060"/>
            <w:shd w:fill="F4F7FB" w:val="clear"/>
            <w:tcMar>
              <w:top w:type="dxa" w:w="70"/>
              <w:left w:type="dxa" w:w="100"/>
              <w:bottom w:type="dxa" w:w="70"/>
              <w:right w:type="dxa" w:w="100"/>
            </w:tcMar>
          </w:tcPr>
          <w:p>
            <w:r>
              <w:rPr>
                <w:b w:val="false"/>
                <w:bCs w:val="false"/>
                <w:sz w:val="18"/>
                <w:szCs w:val="18"/>
              </w:rPr>
              <w:t xml:space="preserve">Implementado</w:t>
            </w:r>
          </w:p>
        </w:tc>
      </w:tr>
      <w:tr>
        <w:tc>
          <w:tcPr>
            <w:tcW w:type="dxa" w:w="1300"/>
            <w:tcMar>
              <w:top w:type="dxa" w:w="70"/>
              <w:left w:type="dxa" w:w="100"/>
              <w:bottom w:type="dxa" w:w="70"/>
              <w:right w:type="dxa" w:w="100"/>
            </w:tcMar>
          </w:tcPr>
          <w:p>
            <w:r>
              <w:rPr>
                <w:b w:val="false"/>
                <w:bCs w:val="false"/>
                <w:sz w:val="18"/>
                <w:szCs w:val="18"/>
              </w:rPr>
              <w:t xml:space="preserve">RF-INS-07</w:t>
            </w:r>
          </w:p>
        </w:tc>
        <w:tc>
          <w:tcPr>
            <w:tcW w:type="dxa" w:w="3400"/>
            <w:tcMar>
              <w:top w:type="dxa" w:w="70"/>
              <w:left w:type="dxa" w:w="100"/>
              <w:bottom w:type="dxa" w:w="70"/>
              <w:right w:type="dxa" w:w="100"/>
            </w:tcMar>
          </w:tcPr>
          <w:p>
            <w:r>
              <w:rPr>
                <w:b w:val="false"/>
                <w:bCs w:val="false"/>
                <w:sz w:val="18"/>
                <w:szCs w:val="18"/>
              </w:rPr>
              <w:t xml:space="preserve">Los estudiantes no pueden cancelar su propia inscripción.</w:t>
            </w:r>
          </w:p>
        </w:tc>
        <w:tc>
          <w:tcPr>
            <w:tcW w:type="dxa" w:w="2600"/>
            <w:tcMar>
              <w:top w:type="dxa" w:w="70"/>
              <w:left w:type="dxa" w:w="100"/>
              <w:bottom w:type="dxa" w:w="70"/>
              <w:right w:type="dxa" w:w="100"/>
            </w:tcMar>
          </w:tcPr>
          <w:p>
            <w:r>
              <w:rPr>
                <w:b w:val="false"/>
                <w:bCs w:val="false"/>
                <w:sz w:val="18"/>
                <w:szCs w:val="18"/>
              </w:rPr>
              <w:t xml:space="preserve">El sitio público no ofrece ninguna opción de cancelación al estudiante.</w:t>
            </w:r>
          </w:p>
        </w:tc>
        <w:tc>
          <w:tcPr>
            <w:tcW w:type="dxa" w:w="2060"/>
            <w:tcMar>
              <w:top w:type="dxa" w:w="70"/>
              <w:left w:type="dxa" w:w="100"/>
              <w:bottom w:type="dxa" w:w="70"/>
              <w:right w:type="dxa" w:w="100"/>
            </w:tcMar>
          </w:tcPr>
          <w:p>
            <w:r>
              <w:rPr>
                <w:b w:val="false"/>
                <w:bCs w:val="false"/>
                <w:sz w:val="18"/>
                <w:szCs w:val="18"/>
              </w:rPr>
              <w:t xml:space="preserve">Implementado</w:t>
            </w:r>
          </w:p>
        </w:tc>
      </w:tr>
      <w:tr>
        <w:tc>
          <w:tcPr>
            <w:tcW w:type="dxa" w:w="1300"/>
            <w:shd w:fill="F4F7FB" w:val="clear"/>
            <w:tcMar>
              <w:top w:type="dxa" w:w="70"/>
              <w:left w:type="dxa" w:w="100"/>
              <w:bottom w:type="dxa" w:w="70"/>
              <w:right w:type="dxa" w:w="100"/>
            </w:tcMar>
          </w:tcPr>
          <w:p>
            <w:r>
              <w:rPr>
                <w:b w:val="false"/>
                <w:bCs w:val="false"/>
                <w:sz w:val="18"/>
                <w:szCs w:val="18"/>
              </w:rPr>
              <w:t xml:space="preserve">RF-INS-08</w:t>
            </w:r>
          </w:p>
        </w:tc>
        <w:tc>
          <w:tcPr>
            <w:tcW w:type="dxa" w:w="3400"/>
            <w:shd w:fill="F4F7FB" w:val="clear"/>
            <w:tcMar>
              <w:top w:type="dxa" w:w="70"/>
              <w:left w:type="dxa" w:w="100"/>
              <w:bottom w:type="dxa" w:w="70"/>
              <w:right w:type="dxa" w:w="100"/>
            </w:tcMar>
          </w:tcPr>
          <w:p>
            <w:r>
              <w:rPr>
                <w:b w:val="false"/>
                <w:bCs w:val="false"/>
                <w:sz w:val="18"/>
                <w:szCs w:val="18"/>
              </w:rPr>
              <w:t xml:space="preserve">Los administradores no pueden inscribirse en actividades.</w:t>
            </w:r>
          </w:p>
        </w:tc>
        <w:tc>
          <w:tcPr>
            <w:tcW w:type="dxa" w:w="2600"/>
            <w:shd w:fill="F4F7FB" w:val="clear"/>
            <w:tcMar>
              <w:top w:type="dxa" w:w="70"/>
              <w:left w:type="dxa" w:w="100"/>
              <w:bottom w:type="dxa" w:w="70"/>
              <w:right w:type="dxa" w:w="100"/>
            </w:tcMar>
          </w:tcPr>
          <w:p>
            <w:r>
              <w:rPr>
                <w:b w:val="false"/>
                <w:bCs w:val="false"/>
                <w:sz w:val="18"/>
                <w:szCs w:val="18"/>
              </w:rPr>
              <w:t xml:space="preserve">El administrador no figura como participante posible.</w:t>
            </w:r>
          </w:p>
        </w:tc>
        <w:tc>
          <w:tcPr>
            <w:tcW w:type="dxa" w:w="2060"/>
            <w:shd w:fill="F4F7FB" w:val="clear"/>
            <w:tcMar>
              <w:top w:type="dxa" w:w="70"/>
              <w:left w:type="dxa" w:w="100"/>
              <w:bottom w:type="dxa" w:w="70"/>
              <w:right w:type="dxa" w:w="100"/>
            </w:tcMar>
          </w:tcPr>
          <w:p>
            <w:r>
              <w:rPr>
                <w:b w:val="false"/>
                <w:bCs w:val="false"/>
                <w:sz w:val="18"/>
                <w:szCs w:val="18"/>
              </w:rPr>
              <w:t xml:space="preserve">No implementado</w:t>
            </w:r>
          </w:p>
        </w:tc>
      </w:tr>
      <w:tr>
        <w:tc>
          <w:tcPr>
            <w:tcW w:type="dxa" w:w="1300"/>
            <w:tcMar>
              <w:top w:type="dxa" w:w="70"/>
              <w:left w:type="dxa" w:w="100"/>
              <w:bottom w:type="dxa" w:w="70"/>
              <w:right w:type="dxa" w:w="100"/>
            </w:tcMar>
          </w:tcPr>
          <w:p>
            <w:r>
              <w:rPr>
                <w:b w:val="false"/>
                <w:bCs w:val="false"/>
                <w:sz w:val="18"/>
                <w:szCs w:val="18"/>
              </w:rPr>
              <w:t xml:space="preserve">RF-INS-09</w:t>
            </w:r>
          </w:p>
        </w:tc>
        <w:tc>
          <w:tcPr>
            <w:tcW w:type="dxa" w:w="3400"/>
            <w:tcMar>
              <w:top w:type="dxa" w:w="70"/>
              <w:left w:type="dxa" w:w="100"/>
              <w:bottom w:type="dxa" w:w="70"/>
              <w:right w:type="dxa" w:w="100"/>
            </w:tcMar>
          </w:tcPr>
          <w:p>
            <w:r>
              <w:rPr>
                <w:b w:val="false"/>
                <w:bCs w:val="false"/>
                <w:sz w:val="18"/>
                <w:szCs w:val="18"/>
              </w:rPr>
              <w:t xml:space="preserve">El administrador puede consultar la lista de participantes inscritos.</w:t>
            </w:r>
          </w:p>
        </w:tc>
        <w:tc>
          <w:tcPr>
            <w:tcW w:type="dxa" w:w="2600"/>
            <w:tcMar>
              <w:top w:type="dxa" w:w="70"/>
              <w:left w:type="dxa" w:w="100"/>
              <w:bottom w:type="dxa" w:w="70"/>
              <w:right w:type="dxa" w:w="100"/>
            </w:tcMar>
          </w:tcPr>
          <w:p>
            <w:r>
              <w:rPr>
                <w:b w:val="false"/>
                <w:bCs w:val="false"/>
                <w:sz w:val="18"/>
                <w:szCs w:val="18"/>
              </w:rPr>
              <w:t xml:space="preserve">El panel muestra las inscripciones con el nombre de la actividad asociada.</w:t>
            </w:r>
          </w:p>
        </w:tc>
        <w:tc>
          <w:tcPr>
            <w:tcW w:type="dxa" w:w="2060"/>
            <w:tcMar>
              <w:top w:type="dxa" w:w="70"/>
              <w:left w:type="dxa" w:w="100"/>
              <w:bottom w:type="dxa" w:w="70"/>
              <w:right w:type="dxa" w:w="100"/>
            </w:tcMar>
          </w:tcPr>
          <w:p>
            <w:r>
              <w:rPr>
                <w:b w:val="false"/>
                <w:bCs w:val="false"/>
                <w:sz w:val="18"/>
                <w:szCs w:val="18"/>
              </w:rPr>
              <w:t xml:space="preserve">Implementado</w:t>
            </w:r>
          </w:p>
        </w:tc>
      </w:tr>
      <w:tr>
        <w:tc>
          <w:tcPr>
            <w:tcW w:type="dxa" w:w="1300"/>
            <w:shd w:fill="F4F7FB" w:val="clear"/>
            <w:tcMar>
              <w:top w:type="dxa" w:w="70"/>
              <w:left w:type="dxa" w:w="100"/>
              <w:bottom w:type="dxa" w:w="70"/>
              <w:right w:type="dxa" w:w="100"/>
            </w:tcMar>
          </w:tcPr>
          <w:p>
            <w:r>
              <w:rPr>
                <w:b w:val="false"/>
                <w:bCs w:val="false"/>
                <w:sz w:val="18"/>
                <w:szCs w:val="18"/>
              </w:rPr>
              <w:t xml:space="preserve">RF-INS-10</w:t>
            </w:r>
          </w:p>
        </w:tc>
        <w:tc>
          <w:tcPr>
            <w:tcW w:type="dxa" w:w="3400"/>
            <w:shd w:fill="F4F7FB" w:val="clear"/>
            <w:tcMar>
              <w:top w:type="dxa" w:w="70"/>
              <w:left w:type="dxa" w:w="100"/>
              <w:bottom w:type="dxa" w:w="70"/>
              <w:right w:type="dxa" w:w="100"/>
            </w:tcMar>
          </w:tcPr>
          <w:p>
            <w:r>
              <w:rPr>
                <w:b w:val="false"/>
                <w:bCs w:val="false"/>
                <w:sz w:val="18"/>
                <w:szCs w:val="18"/>
              </w:rPr>
              <w:t xml:space="preserve">El administrador puede cancelar la inscripción de un estudiante de forma manual.</w:t>
            </w:r>
          </w:p>
        </w:tc>
        <w:tc>
          <w:tcPr>
            <w:tcW w:type="dxa" w:w="2600"/>
            <w:shd w:fill="F4F7FB" w:val="clear"/>
            <w:tcMar>
              <w:top w:type="dxa" w:w="70"/>
              <w:left w:type="dxa" w:w="100"/>
              <w:bottom w:type="dxa" w:w="70"/>
              <w:right w:type="dxa" w:w="100"/>
            </w:tcMar>
          </w:tcPr>
          <w:p>
            <w:r>
              <w:rPr>
                <w:b w:val="false"/>
                <w:bCs w:val="false"/>
                <w:sz w:val="18"/>
                <w:szCs w:val="18"/>
              </w:rPr>
              <w:t xml:space="preserve">La inscripción cancelada deja de figurar en la lista y su cupo se libera en la actividad.</w:t>
            </w:r>
          </w:p>
        </w:tc>
        <w:tc>
          <w:tcPr>
            <w:tcW w:type="dxa" w:w="2060"/>
            <w:shd w:fill="F4F7FB" w:val="clear"/>
            <w:tcMar>
              <w:top w:type="dxa" w:w="70"/>
              <w:left w:type="dxa" w:w="100"/>
              <w:bottom w:type="dxa" w:w="70"/>
              <w:right w:type="dxa" w:w="100"/>
            </w:tcMar>
          </w:tcPr>
          <w:p>
            <w:r>
              <w:rPr>
                <w:b w:val="false"/>
                <w:bCs w:val="false"/>
                <w:sz w:val="18"/>
                <w:szCs w:val="18"/>
              </w:rPr>
              <w:t xml:space="preserve">Implementado</w:t>
            </w:r>
          </w:p>
        </w:tc>
      </w:tr>
      <w:tr>
        <w:tc>
          <w:tcPr>
            <w:tcW w:type="dxa" w:w="1300"/>
            <w:tcMar>
              <w:top w:type="dxa" w:w="70"/>
              <w:left w:type="dxa" w:w="100"/>
              <w:bottom w:type="dxa" w:w="70"/>
              <w:right w:type="dxa" w:w="100"/>
            </w:tcMar>
          </w:tcPr>
          <w:p>
            <w:r>
              <w:rPr>
                <w:b w:val="false"/>
                <w:bCs w:val="false"/>
                <w:sz w:val="18"/>
                <w:szCs w:val="18"/>
              </w:rPr>
              <w:t xml:space="preserve">RF-INS-11</w:t>
            </w:r>
          </w:p>
        </w:tc>
        <w:tc>
          <w:tcPr>
            <w:tcW w:type="dxa" w:w="3400"/>
            <w:tcMar>
              <w:top w:type="dxa" w:w="70"/>
              <w:left w:type="dxa" w:w="100"/>
              <w:bottom w:type="dxa" w:w="70"/>
              <w:right w:type="dxa" w:w="100"/>
            </w:tcMar>
          </w:tcPr>
          <w:p>
            <w:r>
              <w:rPr>
                <w:b w:val="false"/>
                <w:bCs w:val="false"/>
                <w:sz w:val="18"/>
                <w:szCs w:val="18"/>
              </w:rPr>
              <w:t xml:space="preserve">El sistema registra la fecha y hora de cada inscripción.</w:t>
            </w:r>
          </w:p>
        </w:tc>
        <w:tc>
          <w:tcPr>
            <w:tcW w:type="dxa" w:w="2600"/>
            <w:tcMar>
              <w:top w:type="dxa" w:w="70"/>
              <w:left w:type="dxa" w:w="100"/>
              <w:bottom w:type="dxa" w:w="70"/>
              <w:right w:type="dxa" w:w="100"/>
            </w:tcMar>
          </w:tcPr>
          <w:p>
            <w:r>
              <w:rPr>
                <w:b w:val="false"/>
                <w:bCs w:val="false"/>
                <w:sz w:val="18"/>
                <w:szCs w:val="18"/>
              </w:rPr>
              <w:t xml:space="preserve">Cada inscripción almacena su marca temporal de forma automática.</w:t>
            </w:r>
          </w:p>
        </w:tc>
        <w:tc>
          <w:tcPr>
            <w:tcW w:type="dxa" w:w="2060"/>
            <w:tcMar>
              <w:top w:type="dxa" w:w="70"/>
              <w:left w:type="dxa" w:w="100"/>
              <w:bottom w:type="dxa" w:w="70"/>
              <w:right w:type="dxa" w:w="100"/>
            </w:tcMar>
          </w:tcPr>
          <w:p>
            <w:r>
              <w:rPr>
                <w:b w:val="false"/>
                <w:bCs w:val="false"/>
                <w:sz w:val="18"/>
                <w:szCs w:val="18"/>
              </w:rPr>
              <w:t xml:space="preserve">Implementado</w:t>
            </w:r>
          </w:p>
        </w:tc>
      </w:tr>
    </w:tbl>
    <w:p>
      <w:pPr>
        <w:spacing w:after="140"/>
      </w:pPr>
      <w:r>
        <w:rPr>
          <w:i/>
          <w:iCs/>
          <w:color w:val="5F5E5A"/>
          <w:sz w:val="19"/>
          <w:szCs w:val="19"/>
        </w:rPr>
        <w:t xml:space="preserve">RF-INS-01 y RF-INS-08 no son verificables técnicamente en la versión actual, porque administradores y estudiantes comparten el mismo dominio de correo y no existe gestión de roles. Ver sección 6.2.</w:t>
      </w:r>
    </w:p>
    <w:p>
      <w:pPr>
        <w:pStyle w:val="Heading2"/>
        <w:spacing w:after="110" w:before="230"/>
      </w:pPr>
      <w:r>
        <w:rPr>
          <w:b/>
          <w:bCs/>
          <w:color w:val="164A98"/>
          <w:sz w:val="25"/>
          <w:szCs w:val="25"/>
        </w:rPr>
        <w:t xml:space="preserve">3.4 Módulo de Stands (RF-STA)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2600"/>
        <w:gridCol w:w="2060"/>
      </w:tblGrid>
      <w:tr>
        <w:trPr>
          <w:tblHeader/>
        </w:trPr>
        <w:tc>
          <w:tcPr>
            <w:tcW w:type="dxa" w:w="1300"/>
            <w:shd w:fill="DCE7F5" w:val="clear"/>
            <w:tcMar>
              <w:top w:type="dxa" w:w="70"/>
              <w:left w:type="dxa" w:w="100"/>
              <w:bottom w:type="dxa" w:w="70"/>
              <w:right w:type="dxa" w:w="100"/>
            </w:tcMar>
          </w:tcPr>
          <w:p>
            <w:r>
              <w:rPr>
                <w:b/>
                <w:bCs/>
                <w:sz w:val="18"/>
                <w:szCs w:val="18"/>
              </w:rPr>
              <w:t xml:space="preserve">ID</w:t>
            </w:r>
          </w:p>
        </w:tc>
        <w:tc>
          <w:tcPr>
            <w:tcW w:type="dxa" w:w="3400"/>
            <w:shd w:fill="DCE7F5" w:val="clear"/>
            <w:tcMar>
              <w:top w:type="dxa" w:w="70"/>
              <w:left w:type="dxa" w:w="100"/>
              <w:bottom w:type="dxa" w:w="70"/>
              <w:right w:type="dxa" w:w="100"/>
            </w:tcMar>
          </w:tcPr>
          <w:p>
            <w:r>
              <w:rPr>
                <w:b/>
                <w:bCs/>
                <w:sz w:val="18"/>
                <w:szCs w:val="18"/>
              </w:rPr>
              <w:t xml:space="preserve">Requisito</w:t>
            </w:r>
          </w:p>
        </w:tc>
        <w:tc>
          <w:tcPr>
            <w:tcW w:type="dxa" w:w="2600"/>
            <w:shd w:fill="DCE7F5" w:val="clear"/>
            <w:tcMar>
              <w:top w:type="dxa" w:w="70"/>
              <w:left w:type="dxa" w:w="100"/>
              <w:bottom w:type="dxa" w:w="70"/>
              <w:right w:type="dxa" w:w="100"/>
            </w:tcMar>
          </w:tcPr>
          <w:p>
            <w:r>
              <w:rPr>
                <w:b/>
                <w:bCs/>
                <w:sz w:val="18"/>
                <w:szCs w:val="18"/>
              </w:rPr>
              <w:t xml:space="preserve">Criterio medible</w:t>
            </w:r>
          </w:p>
        </w:tc>
        <w:tc>
          <w:tcPr>
            <w:tcW w:type="dxa" w:w="2060"/>
            <w:shd w:fill="DCE7F5" w:val="clear"/>
            <w:tcMar>
              <w:top w:type="dxa" w:w="70"/>
              <w:left w:type="dxa" w:w="100"/>
              <w:bottom w:type="dxa" w:w="70"/>
              <w:right w:type="dxa" w:w="100"/>
            </w:tcMar>
          </w:tcPr>
          <w:p>
            <w:r>
              <w:rPr>
                <w:b/>
                <w:bCs/>
                <w:sz w:val="18"/>
                <w:szCs w:val="18"/>
              </w:rPr>
              <w:t xml:space="preserve">Estado</w:t>
            </w:r>
          </w:p>
        </w:tc>
      </w:tr>
      <w:tr>
        <w:tc>
          <w:tcPr>
            <w:tcW w:type="dxa" w:w="1300"/>
            <w:tcMar>
              <w:top w:type="dxa" w:w="70"/>
              <w:left w:type="dxa" w:w="100"/>
              <w:bottom w:type="dxa" w:w="70"/>
              <w:right w:type="dxa" w:w="100"/>
            </w:tcMar>
          </w:tcPr>
          <w:p>
            <w:r>
              <w:rPr>
                <w:b w:val="false"/>
                <w:bCs w:val="false"/>
                <w:sz w:val="18"/>
                <w:szCs w:val="18"/>
              </w:rPr>
              <w:t xml:space="preserve">RF-STA-01</w:t>
            </w:r>
          </w:p>
        </w:tc>
        <w:tc>
          <w:tcPr>
            <w:tcW w:type="dxa" w:w="3400"/>
            <w:tcMar>
              <w:top w:type="dxa" w:w="70"/>
              <w:left w:type="dxa" w:w="100"/>
              <w:bottom w:type="dxa" w:w="70"/>
              <w:right w:type="dxa" w:w="100"/>
            </w:tcMar>
          </w:tcPr>
          <w:p>
            <w:r>
              <w:rPr>
                <w:b w:val="false"/>
                <w:bCs w:val="false"/>
                <w:sz w:val="18"/>
                <w:szCs w:val="18"/>
              </w:rPr>
              <w:t xml:space="preserve">El administrador puede registrar stands con nombre, categoría, responsable, ubicación y descripción.</w:t>
            </w:r>
          </w:p>
        </w:tc>
        <w:tc>
          <w:tcPr>
            <w:tcW w:type="dxa" w:w="2600"/>
            <w:tcMar>
              <w:top w:type="dxa" w:w="70"/>
              <w:left w:type="dxa" w:w="100"/>
              <w:bottom w:type="dxa" w:w="70"/>
              <w:right w:type="dxa" w:w="100"/>
            </w:tcMar>
          </w:tcPr>
          <w:p>
            <w:r>
              <w:rPr>
                <w:b w:val="false"/>
                <w:bCs w:val="false"/>
                <w:sz w:val="18"/>
                <w:szCs w:val="18"/>
              </w:rPr>
              <w:t xml:space="preserve">El stand creado aparece en la página pública con los cinco datos.</w:t>
            </w:r>
          </w:p>
        </w:tc>
        <w:tc>
          <w:tcPr>
            <w:tcW w:type="dxa" w:w="2060"/>
            <w:tcMar>
              <w:top w:type="dxa" w:w="70"/>
              <w:left w:type="dxa" w:w="100"/>
              <w:bottom w:type="dxa" w:w="70"/>
              <w:right w:type="dxa" w:w="100"/>
            </w:tcMar>
          </w:tcPr>
          <w:p>
            <w:r>
              <w:rPr>
                <w:b w:val="false"/>
                <w:bCs w:val="false"/>
                <w:sz w:val="18"/>
                <w:szCs w:val="18"/>
              </w:rPr>
              <w:t xml:space="preserve">Implementado</w:t>
            </w:r>
          </w:p>
        </w:tc>
      </w:tr>
      <w:tr>
        <w:tc>
          <w:tcPr>
            <w:tcW w:type="dxa" w:w="1300"/>
            <w:shd w:fill="F4F7FB" w:val="clear"/>
            <w:tcMar>
              <w:top w:type="dxa" w:w="70"/>
              <w:left w:type="dxa" w:w="100"/>
              <w:bottom w:type="dxa" w:w="70"/>
              <w:right w:type="dxa" w:w="100"/>
            </w:tcMar>
          </w:tcPr>
          <w:p>
            <w:r>
              <w:rPr>
                <w:b w:val="false"/>
                <w:bCs w:val="false"/>
                <w:sz w:val="18"/>
                <w:szCs w:val="18"/>
              </w:rPr>
              <w:t xml:space="preserve">RF-STA-02</w:t>
            </w:r>
          </w:p>
        </w:tc>
        <w:tc>
          <w:tcPr>
            <w:tcW w:type="dxa" w:w="3400"/>
            <w:shd w:fill="F4F7FB" w:val="clear"/>
            <w:tcMar>
              <w:top w:type="dxa" w:w="70"/>
              <w:left w:type="dxa" w:w="100"/>
              <w:bottom w:type="dxa" w:w="70"/>
              <w:right w:type="dxa" w:w="100"/>
            </w:tcMar>
          </w:tcPr>
          <w:p>
            <w:r>
              <w:rPr>
                <w:b w:val="false"/>
                <w:bCs w:val="false"/>
                <w:sz w:val="18"/>
                <w:szCs w:val="18"/>
              </w:rPr>
              <w:t xml:space="preserve">Los estudiantes pueden consultar los stands públicamente.</w:t>
            </w:r>
          </w:p>
        </w:tc>
        <w:tc>
          <w:tcPr>
            <w:tcW w:type="dxa" w:w="2600"/>
            <w:shd w:fill="F4F7FB" w:val="clear"/>
            <w:tcMar>
              <w:top w:type="dxa" w:w="70"/>
              <w:left w:type="dxa" w:w="100"/>
              <w:bottom w:type="dxa" w:w="70"/>
              <w:right w:type="dxa" w:w="100"/>
            </w:tcMar>
          </w:tcPr>
          <w:p>
            <w:r>
              <w:rPr>
                <w:b w:val="false"/>
                <w:bCs w:val="false"/>
                <w:sz w:val="18"/>
                <w:szCs w:val="18"/>
              </w:rPr>
              <w:t xml:space="preserve">La página de stands es accesible sin iniciar sesión.</w:t>
            </w:r>
          </w:p>
        </w:tc>
        <w:tc>
          <w:tcPr>
            <w:tcW w:type="dxa" w:w="2060"/>
            <w:shd w:fill="F4F7FB" w:val="clear"/>
            <w:tcMar>
              <w:top w:type="dxa" w:w="70"/>
              <w:left w:type="dxa" w:w="100"/>
              <w:bottom w:type="dxa" w:w="70"/>
              <w:right w:type="dxa" w:w="100"/>
            </w:tcMar>
          </w:tcPr>
          <w:p>
            <w:r>
              <w:rPr>
                <w:b w:val="false"/>
                <w:bCs w:val="false"/>
                <w:sz w:val="18"/>
                <w:szCs w:val="18"/>
              </w:rPr>
              <w:t xml:space="preserve">Implementado</w:t>
            </w:r>
          </w:p>
        </w:tc>
      </w:tr>
      <w:tr>
        <w:tc>
          <w:tcPr>
            <w:tcW w:type="dxa" w:w="1300"/>
            <w:tcMar>
              <w:top w:type="dxa" w:w="70"/>
              <w:left w:type="dxa" w:w="100"/>
              <w:bottom w:type="dxa" w:w="70"/>
              <w:right w:type="dxa" w:w="100"/>
            </w:tcMar>
          </w:tcPr>
          <w:p>
            <w:r>
              <w:rPr>
                <w:b w:val="false"/>
                <w:bCs w:val="false"/>
                <w:sz w:val="18"/>
                <w:szCs w:val="18"/>
              </w:rPr>
              <w:t xml:space="preserve">RF-STA-03</w:t>
            </w:r>
          </w:p>
        </w:tc>
        <w:tc>
          <w:tcPr>
            <w:tcW w:type="dxa" w:w="3400"/>
            <w:tcMar>
              <w:top w:type="dxa" w:w="70"/>
              <w:left w:type="dxa" w:w="100"/>
              <w:bottom w:type="dxa" w:w="70"/>
              <w:right w:type="dxa" w:w="100"/>
            </w:tcMar>
          </w:tcPr>
          <w:p>
            <w:r>
              <w:rPr>
                <w:b w:val="false"/>
                <w:bCs w:val="false"/>
                <w:sz w:val="18"/>
                <w:szCs w:val="18"/>
              </w:rPr>
              <w:t xml:space="preserve">El administrador puede editar o eliminar un stand registrado.</w:t>
            </w:r>
          </w:p>
        </w:tc>
        <w:tc>
          <w:tcPr>
            <w:tcW w:type="dxa" w:w="2600"/>
            <w:tcMar>
              <w:top w:type="dxa" w:w="70"/>
              <w:left w:type="dxa" w:w="100"/>
              <w:bottom w:type="dxa" w:w="70"/>
              <w:right w:type="dxa" w:w="100"/>
            </w:tcMar>
          </w:tcPr>
          <w:p>
            <w:r>
              <w:rPr>
                <w:b w:val="false"/>
                <w:bCs w:val="false"/>
                <w:sz w:val="18"/>
                <w:szCs w:val="18"/>
              </w:rPr>
              <w:t xml:space="preserve">Las modificaciones y eliminaciones se reflejan en el sitio público.</w:t>
            </w:r>
          </w:p>
        </w:tc>
        <w:tc>
          <w:tcPr>
            <w:tcW w:type="dxa" w:w="2060"/>
            <w:tcMar>
              <w:top w:type="dxa" w:w="70"/>
              <w:left w:type="dxa" w:w="100"/>
              <w:bottom w:type="dxa" w:w="70"/>
              <w:right w:type="dxa" w:w="100"/>
            </w:tcMar>
          </w:tcPr>
          <w:p>
            <w:r>
              <w:rPr>
                <w:b w:val="false"/>
                <w:bCs w:val="false"/>
                <w:sz w:val="18"/>
                <w:szCs w:val="18"/>
              </w:rPr>
              <w:t xml:space="preserve">Implementado</w:t>
            </w:r>
          </w:p>
        </w:tc>
      </w:tr>
      <w:tr>
        <w:tc>
          <w:tcPr>
            <w:tcW w:type="dxa" w:w="1300"/>
            <w:shd w:fill="F4F7FB" w:val="clear"/>
            <w:tcMar>
              <w:top w:type="dxa" w:w="70"/>
              <w:left w:type="dxa" w:w="100"/>
              <w:bottom w:type="dxa" w:w="70"/>
              <w:right w:type="dxa" w:w="100"/>
            </w:tcMar>
          </w:tcPr>
          <w:p>
            <w:r>
              <w:rPr>
                <w:b w:val="false"/>
                <w:bCs w:val="false"/>
                <w:sz w:val="18"/>
                <w:szCs w:val="18"/>
              </w:rPr>
              <w:t xml:space="preserve">RF-STA-04</w:t>
            </w:r>
          </w:p>
        </w:tc>
        <w:tc>
          <w:tcPr>
            <w:tcW w:type="dxa" w:w="3400"/>
            <w:shd w:fill="F4F7FB" w:val="clear"/>
            <w:tcMar>
              <w:top w:type="dxa" w:w="70"/>
              <w:left w:type="dxa" w:w="100"/>
              <w:bottom w:type="dxa" w:w="70"/>
              <w:right w:type="dxa" w:w="100"/>
            </w:tcMar>
          </w:tcPr>
          <w:p>
            <w:r>
              <w:rPr>
                <w:b w:val="false"/>
                <w:bCs w:val="false"/>
                <w:sz w:val="18"/>
                <w:szCs w:val="18"/>
              </w:rPr>
              <w:t xml:space="preserve">El visitante puede filtrar los stands por categoría.</w:t>
            </w:r>
          </w:p>
        </w:tc>
        <w:tc>
          <w:tcPr>
            <w:tcW w:type="dxa" w:w="2600"/>
            <w:shd w:fill="F4F7FB" w:val="clear"/>
            <w:tcMar>
              <w:top w:type="dxa" w:w="70"/>
              <w:left w:type="dxa" w:w="100"/>
              <w:bottom w:type="dxa" w:w="70"/>
              <w:right w:type="dxa" w:w="100"/>
            </w:tcMar>
          </w:tcPr>
          <w:p>
            <w:r>
              <w:rPr>
                <w:b w:val="false"/>
                <w:bCs w:val="false"/>
                <w:sz w:val="18"/>
                <w:szCs w:val="18"/>
              </w:rPr>
              <w:t xml:space="preserve">El filtro devuelve solo los stands de la categoría elegida.</w:t>
            </w:r>
          </w:p>
        </w:tc>
        <w:tc>
          <w:tcPr>
            <w:tcW w:type="dxa" w:w="2060"/>
            <w:shd w:fill="F4F7FB" w:val="clear"/>
            <w:tcMar>
              <w:top w:type="dxa" w:w="70"/>
              <w:left w:type="dxa" w:w="100"/>
              <w:bottom w:type="dxa" w:w="70"/>
              <w:right w:type="dxa" w:w="100"/>
            </w:tcMar>
          </w:tcPr>
          <w:p>
            <w:r>
              <w:rPr>
                <w:b w:val="false"/>
                <w:bCs w:val="false"/>
                <w:sz w:val="18"/>
                <w:szCs w:val="18"/>
              </w:rPr>
              <w:t xml:space="preserve">Implementado</w:t>
            </w:r>
          </w:p>
        </w:tc>
      </w:tr>
      <w:tr>
        <w:tc>
          <w:tcPr>
            <w:tcW w:type="dxa" w:w="1300"/>
            <w:tcMar>
              <w:top w:type="dxa" w:w="70"/>
              <w:left w:type="dxa" w:w="100"/>
              <w:bottom w:type="dxa" w:w="70"/>
              <w:right w:type="dxa" w:w="100"/>
            </w:tcMar>
          </w:tcPr>
          <w:p>
            <w:r>
              <w:rPr>
                <w:b w:val="false"/>
                <w:bCs w:val="false"/>
                <w:sz w:val="18"/>
                <w:szCs w:val="18"/>
              </w:rPr>
              <w:t xml:space="preserve">RF-STA-05</w:t>
            </w:r>
          </w:p>
        </w:tc>
        <w:tc>
          <w:tcPr>
            <w:tcW w:type="dxa" w:w="3400"/>
            <w:tcMar>
              <w:top w:type="dxa" w:w="70"/>
              <w:left w:type="dxa" w:w="100"/>
              <w:bottom w:type="dxa" w:w="70"/>
              <w:right w:type="dxa" w:w="100"/>
            </w:tcMar>
          </w:tcPr>
          <w:p>
            <w:r>
              <w:rPr>
                <w:b w:val="false"/>
                <w:bCs w:val="false"/>
                <w:sz w:val="18"/>
                <w:szCs w:val="18"/>
              </w:rPr>
              <w:t xml:space="preserve">Cada stand puede tener asociadas una o más actividades relacionadas.</w:t>
            </w:r>
          </w:p>
        </w:tc>
        <w:tc>
          <w:tcPr>
            <w:tcW w:type="dxa" w:w="2600"/>
            <w:tcMar>
              <w:top w:type="dxa" w:w="70"/>
              <w:left w:type="dxa" w:w="100"/>
              <w:bottom w:type="dxa" w:w="70"/>
              <w:right w:type="dxa" w:w="100"/>
            </w:tcMar>
          </w:tcPr>
          <w:p>
            <w:r>
              <w:rPr>
                <w:b w:val="false"/>
                <w:bCs w:val="false"/>
                <w:sz w:val="18"/>
                <w:szCs w:val="18"/>
              </w:rPr>
              <w:t xml:space="preserve">Un stand muestra sus actividades vinculadas, tanto en el panel como en la tarjeta pública.</w:t>
            </w:r>
          </w:p>
        </w:tc>
        <w:tc>
          <w:tcPr>
            <w:tcW w:type="dxa" w:w="2060"/>
            <w:tcMar>
              <w:top w:type="dxa" w:w="70"/>
              <w:left w:type="dxa" w:w="100"/>
              <w:bottom w:type="dxa" w:w="70"/>
              <w:right w:type="dxa" w:w="100"/>
            </w:tcMar>
          </w:tcPr>
          <w:p>
            <w:r>
              <w:rPr>
                <w:b w:val="false"/>
                <w:bCs w:val="false"/>
                <w:sz w:val="18"/>
                <w:szCs w:val="18"/>
              </w:rPr>
              <w:t xml:space="preserve">Implementado</w:t>
            </w:r>
          </w:p>
        </w:tc>
      </w:tr>
    </w:tbl>
    <w:p>
      <w:pPr>
        <w:pStyle w:val="Heading2"/>
        <w:spacing w:after="110" w:before="230"/>
      </w:pPr>
      <w:r>
        <w:rPr>
          <w:b/>
          <w:bCs/>
          <w:color w:val="164A98"/>
          <w:sz w:val="25"/>
          <w:szCs w:val="25"/>
        </w:rPr>
        <w:t xml:space="preserve">3.5 Módulo de Agenda (RF-AGE)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2600"/>
        <w:gridCol w:w="2060"/>
      </w:tblGrid>
      <w:tr>
        <w:trPr>
          <w:tblHeader/>
        </w:trPr>
        <w:tc>
          <w:tcPr>
            <w:tcW w:type="dxa" w:w="1300"/>
            <w:shd w:fill="DCE7F5" w:val="clear"/>
            <w:tcMar>
              <w:top w:type="dxa" w:w="70"/>
              <w:left w:type="dxa" w:w="100"/>
              <w:bottom w:type="dxa" w:w="70"/>
              <w:right w:type="dxa" w:w="100"/>
            </w:tcMar>
          </w:tcPr>
          <w:p>
            <w:r>
              <w:rPr>
                <w:b/>
                <w:bCs/>
                <w:sz w:val="18"/>
                <w:szCs w:val="18"/>
              </w:rPr>
              <w:t xml:space="preserve">ID</w:t>
            </w:r>
          </w:p>
        </w:tc>
        <w:tc>
          <w:tcPr>
            <w:tcW w:type="dxa" w:w="3400"/>
            <w:shd w:fill="DCE7F5" w:val="clear"/>
            <w:tcMar>
              <w:top w:type="dxa" w:w="70"/>
              <w:left w:type="dxa" w:w="100"/>
              <w:bottom w:type="dxa" w:w="70"/>
              <w:right w:type="dxa" w:w="100"/>
            </w:tcMar>
          </w:tcPr>
          <w:p>
            <w:r>
              <w:rPr>
                <w:b/>
                <w:bCs/>
                <w:sz w:val="18"/>
                <w:szCs w:val="18"/>
              </w:rPr>
              <w:t xml:space="preserve">Requisito</w:t>
            </w:r>
          </w:p>
        </w:tc>
        <w:tc>
          <w:tcPr>
            <w:tcW w:type="dxa" w:w="2600"/>
            <w:shd w:fill="DCE7F5" w:val="clear"/>
            <w:tcMar>
              <w:top w:type="dxa" w:w="70"/>
              <w:left w:type="dxa" w:w="100"/>
              <w:bottom w:type="dxa" w:w="70"/>
              <w:right w:type="dxa" w:w="100"/>
            </w:tcMar>
          </w:tcPr>
          <w:p>
            <w:r>
              <w:rPr>
                <w:b/>
                <w:bCs/>
                <w:sz w:val="18"/>
                <w:szCs w:val="18"/>
              </w:rPr>
              <w:t xml:space="preserve">Criterio medible</w:t>
            </w:r>
          </w:p>
        </w:tc>
        <w:tc>
          <w:tcPr>
            <w:tcW w:type="dxa" w:w="2060"/>
            <w:shd w:fill="DCE7F5" w:val="clear"/>
            <w:tcMar>
              <w:top w:type="dxa" w:w="70"/>
              <w:left w:type="dxa" w:w="100"/>
              <w:bottom w:type="dxa" w:w="70"/>
              <w:right w:type="dxa" w:w="100"/>
            </w:tcMar>
          </w:tcPr>
          <w:p>
            <w:r>
              <w:rPr>
                <w:b/>
                <w:bCs/>
                <w:sz w:val="18"/>
                <w:szCs w:val="18"/>
              </w:rPr>
              <w:t xml:space="preserve">Estado</w:t>
            </w:r>
          </w:p>
        </w:tc>
      </w:tr>
      <w:tr>
        <w:tc>
          <w:tcPr>
            <w:tcW w:type="dxa" w:w="1300"/>
            <w:tcMar>
              <w:top w:type="dxa" w:w="70"/>
              <w:left w:type="dxa" w:w="100"/>
              <w:bottom w:type="dxa" w:w="70"/>
              <w:right w:type="dxa" w:w="100"/>
            </w:tcMar>
          </w:tcPr>
          <w:p>
            <w:r>
              <w:rPr>
                <w:b w:val="false"/>
                <w:bCs w:val="false"/>
                <w:sz w:val="18"/>
                <w:szCs w:val="18"/>
              </w:rPr>
              <w:t xml:space="preserve">RF-AGE-01</w:t>
            </w:r>
          </w:p>
        </w:tc>
        <w:tc>
          <w:tcPr>
            <w:tcW w:type="dxa" w:w="3400"/>
            <w:tcMar>
              <w:top w:type="dxa" w:w="70"/>
              <w:left w:type="dxa" w:w="100"/>
              <w:bottom w:type="dxa" w:w="70"/>
              <w:right w:type="dxa" w:w="100"/>
            </w:tcMar>
          </w:tcPr>
          <w:p>
            <w:r>
              <w:rPr>
                <w:b w:val="false"/>
                <w:bCs w:val="false"/>
                <w:sz w:val="18"/>
                <w:szCs w:val="18"/>
              </w:rPr>
              <w:t xml:space="preserve">El sistema muestra las actividades organizadas por fecha y hora.</w:t>
            </w:r>
          </w:p>
        </w:tc>
        <w:tc>
          <w:tcPr>
            <w:tcW w:type="dxa" w:w="2600"/>
            <w:tcMar>
              <w:top w:type="dxa" w:w="70"/>
              <w:left w:type="dxa" w:w="100"/>
              <w:bottom w:type="dxa" w:w="70"/>
              <w:right w:type="dxa" w:w="100"/>
            </w:tcMar>
          </w:tcPr>
          <w:p>
            <w:r>
              <w:rPr>
                <w:b w:val="false"/>
                <w:bCs w:val="false"/>
                <w:sz w:val="18"/>
                <w:szCs w:val="18"/>
              </w:rPr>
              <w:t xml:space="preserve">Las actividades aparecen ordenadas cronológicamente.</w:t>
            </w:r>
          </w:p>
        </w:tc>
        <w:tc>
          <w:tcPr>
            <w:tcW w:type="dxa" w:w="2060"/>
            <w:tcMar>
              <w:top w:type="dxa" w:w="70"/>
              <w:left w:type="dxa" w:w="100"/>
              <w:bottom w:type="dxa" w:w="70"/>
              <w:right w:type="dxa" w:w="100"/>
            </w:tcMar>
          </w:tcPr>
          <w:p>
            <w:r>
              <w:rPr>
                <w:b w:val="false"/>
                <w:bCs w:val="false"/>
                <w:sz w:val="18"/>
                <w:szCs w:val="18"/>
              </w:rPr>
              <w:t xml:space="preserve">Implementado</w:t>
            </w:r>
          </w:p>
        </w:tc>
      </w:tr>
      <w:tr>
        <w:tc>
          <w:tcPr>
            <w:tcW w:type="dxa" w:w="1300"/>
            <w:shd w:fill="F4F7FB" w:val="clear"/>
            <w:tcMar>
              <w:top w:type="dxa" w:w="70"/>
              <w:left w:type="dxa" w:w="100"/>
              <w:bottom w:type="dxa" w:w="70"/>
              <w:right w:type="dxa" w:w="100"/>
            </w:tcMar>
          </w:tcPr>
          <w:p>
            <w:r>
              <w:rPr>
                <w:b w:val="false"/>
                <w:bCs w:val="false"/>
                <w:sz w:val="18"/>
                <w:szCs w:val="18"/>
              </w:rPr>
              <w:t xml:space="preserve">RF-AGE-02</w:t>
            </w:r>
          </w:p>
        </w:tc>
        <w:tc>
          <w:tcPr>
            <w:tcW w:type="dxa" w:w="3400"/>
            <w:shd w:fill="F4F7FB" w:val="clear"/>
            <w:tcMar>
              <w:top w:type="dxa" w:w="70"/>
              <w:left w:type="dxa" w:w="100"/>
              <w:bottom w:type="dxa" w:w="70"/>
              <w:right w:type="dxa" w:w="100"/>
            </w:tcMar>
          </w:tcPr>
          <w:p>
            <w:r>
              <w:rPr>
                <w:b w:val="false"/>
                <w:bCs w:val="false"/>
                <w:sz w:val="18"/>
                <w:szCs w:val="18"/>
              </w:rPr>
              <w:t xml:space="preserve">Cada entrada muestra nombre, hora, lugar, categoría y estado de la actividad.</w:t>
            </w:r>
          </w:p>
        </w:tc>
        <w:tc>
          <w:tcPr>
            <w:tcW w:type="dxa" w:w="2600"/>
            <w:shd w:fill="F4F7FB" w:val="clear"/>
            <w:tcMar>
              <w:top w:type="dxa" w:w="70"/>
              <w:left w:type="dxa" w:w="100"/>
              <w:bottom w:type="dxa" w:w="70"/>
              <w:right w:type="dxa" w:w="100"/>
            </w:tcMar>
          </w:tcPr>
          <w:p>
            <w:r>
              <w:rPr>
                <w:b w:val="false"/>
                <w:bCs w:val="false"/>
                <w:sz w:val="18"/>
                <w:szCs w:val="18"/>
              </w:rPr>
              <w:t xml:space="preserve">Se visualizan los cinco datos por entrada.</w:t>
            </w:r>
          </w:p>
        </w:tc>
        <w:tc>
          <w:tcPr>
            <w:tcW w:type="dxa" w:w="2060"/>
            <w:shd w:fill="F4F7FB" w:val="clear"/>
            <w:tcMar>
              <w:top w:type="dxa" w:w="70"/>
              <w:left w:type="dxa" w:w="100"/>
              <w:bottom w:type="dxa" w:w="70"/>
              <w:right w:type="dxa" w:w="100"/>
            </w:tcMar>
          </w:tcPr>
          <w:p>
            <w:r>
              <w:rPr>
                <w:b w:val="false"/>
                <w:bCs w:val="false"/>
                <w:sz w:val="18"/>
                <w:szCs w:val="18"/>
              </w:rPr>
              <w:t xml:space="preserve">Implementado</w:t>
            </w:r>
          </w:p>
        </w:tc>
      </w:tr>
      <w:tr>
        <w:tc>
          <w:tcPr>
            <w:tcW w:type="dxa" w:w="1300"/>
            <w:tcMar>
              <w:top w:type="dxa" w:w="70"/>
              <w:left w:type="dxa" w:w="100"/>
              <w:bottom w:type="dxa" w:w="70"/>
              <w:right w:type="dxa" w:w="100"/>
            </w:tcMar>
          </w:tcPr>
          <w:p>
            <w:r>
              <w:rPr>
                <w:b w:val="false"/>
                <w:bCs w:val="false"/>
                <w:sz w:val="18"/>
                <w:szCs w:val="18"/>
              </w:rPr>
              <w:t xml:space="preserve">RF-AGE-03</w:t>
            </w:r>
          </w:p>
        </w:tc>
        <w:tc>
          <w:tcPr>
            <w:tcW w:type="dxa" w:w="3400"/>
            <w:tcMar>
              <w:top w:type="dxa" w:w="70"/>
              <w:left w:type="dxa" w:w="100"/>
              <w:bottom w:type="dxa" w:w="70"/>
              <w:right w:type="dxa" w:w="100"/>
            </w:tcMar>
          </w:tcPr>
          <w:p>
            <w:r>
              <w:rPr>
                <w:b w:val="false"/>
                <w:bCs w:val="false"/>
                <w:sz w:val="18"/>
                <w:szCs w:val="18"/>
              </w:rPr>
              <w:t xml:space="preserve">El visitante puede filtrar la agenda por fecha o categoría.</w:t>
            </w:r>
          </w:p>
        </w:tc>
        <w:tc>
          <w:tcPr>
            <w:tcW w:type="dxa" w:w="2600"/>
            <w:tcMar>
              <w:top w:type="dxa" w:w="70"/>
              <w:left w:type="dxa" w:w="100"/>
              <w:bottom w:type="dxa" w:w="70"/>
              <w:right w:type="dxa" w:w="100"/>
            </w:tcMar>
          </w:tcPr>
          <w:p>
            <w:r>
              <w:rPr>
                <w:b w:val="false"/>
                <w:bCs w:val="false"/>
                <w:sz w:val="18"/>
                <w:szCs w:val="18"/>
              </w:rPr>
              <w:t xml:space="preserve">El filtro devuelve solo las entradas que cumplen el criterio.</w:t>
            </w:r>
          </w:p>
        </w:tc>
        <w:tc>
          <w:tcPr>
            <w:tcW w:type="dxa" w:w="2060"/>
            <w:tcMar>
              <w:top w:type="dxa" w:w="70"/>
              <w:left w:type="dxa" w:w="100"/>
              <w:bottom w:type="dxa" w:w="70"/>
              <w:right w:type="dxa" w:w="100"/>
            </w:tcMar>
          </w:tcPr>
          <w:p>
            <w:r>
              <w:rPr>
                <w:b w:val="false"/>
                <w:bCs w:val="false"/>
                <w:sz w:val="18"/>
                <w:szCs w:val="18"/>
              </w:rPr>
              <w:t xml:space="preserve">Implementado</w:t>
            </w:r>
          </w:p>
        </w:tc>
      </w:tr>
      <w:tr>
        <w:tc>
          <w:tcPr>
            <w:tcW w:type="dxa" w:w="1300"/>
            <w:shd w:fill="F4F7FB" w:val="clear"/>
            <w:tcMar>
              <w:top w:type="dxa" w:w="70"/>
              <w:left w:type="dxa" w:w="100"/>
              <w:bottom w:type="dxa" w:w="70"/>
              <w:right w:type="dxa" w:w="100"/>
            </w:tcMar>
          </w:tcPr>
          <w:p>
            <w:r>
              <w:rPr>
                <w:b w:val="false"/>
                <w:bCs w:val="false"/>
                <w:sz w:val="18"/>
                <w:szCs w:val="18"/>
              </w:rPr>
              <w:t xml:space="preserve">RF-AGE-04</w:t>
            </w:r>
          </w:p>
        </w:tc>
        <w:tc>
          <w:tcPr>
            <w:tcW w:type="dxa" w:w="3400"/>
            <w:shd w:fill="F4F7FB" w:val="clear"/>
            <w:tcMar>
              <w:top w:type="dxa" w:w="70"/>
              <w:left w:type="dxa" w:w="100"/>
              <w:bottom w:type="dxa" w:w="70"/>
              <w:right w:type="dxa" w:w="100"/>
            </w:tcMar>
          </w:tcPr>
          <w:p>
            <w:r>
              <w:rPr>
                <w:b w:val="false"/>
                <w:bCs w:val="false"/>
                <w:sz w:val="18"/>
                <w:szCs w:val="18"/>
              </w:rPr>
              <w:t xml:space="preserve">El sistema actualiza el estado de las actividades en la agenda.</w:t>
            </w:r>
          </w:p>
        </w:tc>
        <w:tc>
          <w:tcPr>
            <w:tcW w:type="dxa" w:w="2600"/>
            <w:shd w:fill="F4F7FB" w:val="clear"/>
            <w:tcMar>
              <w:top w:type="dxa" w:w="70"/>
              <w:left w:type="dxa" w:w="100"/>
              <w:bottom w:type="dxa" w:w="70"/>
              <w:right w:type="dxa" w:w="100"/>
            </w:tcMar>
          </w:tcPr>
          <w:p>
            <w:r>
              <w:rPr>
                <w:b w:val="false"/>
                <w:bCs w:val="false"/>
                <w:sz w:val="18"/>
                <w:szCs w:val="18"/>
              </w:rPr>
              <w:t xml:space="preserve">El estado (Disponible / Lleno / Cancelado) refleja la situación real de la actividad.</w:t>
            </w:r>
          </w:p>
        </w:tc>
        <w:tc>
          <w:tcPr>
            <w:tcW w:type="dxa" w:w="2060"/>
            <w:shd w:fill="F4F7FB" w:val="clear"/>
            <w:tcMar>
              <w:top w:type="dxa" w:w="70"/>
              <w:left w:type="dxa" w:w="100"/>
              <w:bottom w:type="dxa" w:w="70"/>
              <w:right w:type="dxa" w:w="100"/>
            </w:tcMar>
          </w:tcPr>
          <w:p>
            <w:r>
              <w:rPr>
                <w:b w:val="false"/>
                <w:bCs w:val="false"/>
                <w:sz w:val="18"/>
                <w:szCs w:val="18"/>
              </w:rPr>
              <w:t xml:space="preserve">Implementado</w:t>
            </w:r>
          </w:p>
        </w:tc>
      </w:tr>
      <w:tr>
        <w:tc>
          <w:tcPr>
            <w:tcW w:type="dxa" w:w="1300"/>
            <w:tcMar>
              <w:top w:type="dxa" w:w="70"/>
              <w:left w:type="dxa" w:w="100"/>
              <w:bottom w:type="dxa" w:w="70"/>
              <w:right w:type="dxa" w:w="100"/>
            </w:tcMar>
          </w:tcPr>
          <w:p>
            <w:r>
              <w:rPr>
                <w:b w:val="false"/>
                <w:bCs w:val="false"/>
                <w:sz w:val="18"/>
                <w:szCs w:val="18"/>
              </w:rPr>
              <w:t xml:space="preserve">RF-AGE-05</w:t>
            </w:r>
          </w:p>
        </w:tc>
        <w:tc>
          <w:tcPr>
            <w:tcW w:type="dxa" w:w="3400"/>
            <w:tcMar>
              <w:top w:type="dxa" w:w="70"/>
              <w:left w:type="dxa" w:w="100"/>
              <w:bottom w:type="dxa" w:w="70"/>
              <w:right w:type="dxa" w:w="100"/>
            </w:tcMar>
          </w:tcPr>
          <w:p>
            <w:r>
              <w:rPr>
                <w:b w:val="false"/>
                <w:bCs w:val="false"/>
                <w:sz w:val="18"/>
                <w:szCs w:val="18"/>
              </w:rPr>
              <w:t xml:space="preserve">La agenda es accesible sin necesidad de iniciar sesión.</w:t>
            </w:r>
          </w:p>
        </w:tc>
        <w:tc>
          <w:tcPr>
            <w:tcW w:type="dxa" w:w="2600"/>
            <w:tcMar>
              <w:top w:type="dxa" w:w="70"/>
              <w:left w:type="dxa" w:w="100"/>
              <w:bottom w:type="dxa" w:w="70"/>
              <w:right w:type="dxa" w:w="100"/>
            </w:tcMar>
          </w:tcPr>
          <w:p>
            <w:r>
              <w:rPr>
                <w:b w:val="false"/>
                <w:bCs w:val="false"/>
                <w:sz w:val="18"/>
                <w:szCs w:val="18"/>
              </w:rPr>
              <w:t xml:space="preserve">Un visitante sin sesión puede ver la agenda completa.</w:t>
            </w:r>
          </w:p>
        </w:tc>
        <w:tc>
          <w:tcPr>
            <w:tcW w:type="dxa" w:w="2060"/>
            <w:tcMar>
              <w:top w:type="dxa" w:w="70"/>
              <w:left w:type="dxa" w:w="100"/>
              <w:bottom w:type="dxa" w:w="70"/>
              <w:right w:type="dxa" w:w="100"/>
            </w:tcMar>
          </w:tcPr>
          <w:p>
            <w:r>
              <w:rPr>
                <w:b w:val="false"/>
                <w:bCs w:val="false"/>
                <w:sz w:val="18"/>
                <w:szCs w:val="18"/>
              </w:rPr>
              <w:t xml:space="preserve">Implementado</w:t>
            </w:r>
          </w:p>
        </w:tc>
      </w:tr>
    </w:tbl>
    <w:p>
      <w:pPr>
        <w:pStyle w:val="Heading2"/>
        <w:spacing w:after="110" w:before="230"/>
      </w:pPr>
      <w:r>
        <w:rPr>
          <w:b/>
          <w:bCs/>
          <w:color w:val="164A98"/>
          <w:sz w:val="25"/>
          <w:szCs w:val="25"/>
        </w:rPr>
        <w:t xml:space="preserve">3.6 Módulo de Contacto (RF-CON)</w:t>
      </w:r>
    </w:p>
    <w:p>
      <w:pPr>
        <w:spacing w:after="140"/>
      </w:pPr>
      <w:r>
        <w:rPr>
          <w:i/>
          <w:iCs/>
          <w:color w:val="5F5E5A"/>
          <w:sz w:val="19"/>
          <w:szCs w:val="19"/>
        </w:rPr>
        <w:t xml:space="preserve">Módulo incorporado en la versión 2.0. Formaliza como requisitos la funcionalidad de contacto solicitada por el cliente (originalmente cubierta solo por RF-FE-07) y su gestión desde el panel administrativo.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2600"/>
        <w:gridCol w:w="2060"/>
      </w:tblGrid>
      <w:tr>
        <w:trPr>
          <w:tblHeader/>
        </w:trPr>
        <w:tc>
          <w:tcPr>
            <w:tcW w:type="dxa" w:w="1300"/>
            <w:shd w:fill="DCE7F5" w:val="clear"/>
            <w:tcMar>
              <w:top w:type="dxa" w:w="70"/>
              <w:left w:type="dxa" w:w="100"/>
              <w:bottom w:type="dxa" w:w="70"/>
              <w:right w:type="dxa" w:w="100"/>
            </w:tcMar>
          </w:tcPr>
          <w:p>
            <w:r>
              <w:rPr>
                <w:b/>
                <w:bCs/>
                <w:sz w:val="18"/>
                <w:szCs w:val="18"/>
              </w:rPr>
              <w:t xml:space="preserve">ID</w:t>
            </w:r>
          </w:p>
        </w:tc>
        <w:tc>
          <w:tcPr>
            <w:tcW w:type="dxa" w:w="3400"/>
            <w:shd w:fill="DCE7F5" w:val="clear"/>
            <w:tcMar>
              <w:top w:type="dxa" w:w="70"/>
              <w:left w:type="dxa" w:w="100"/>
              <w:bottom w:type="dxa" w:w="70"/>
              <w:right w:type="dxa" w:w="100"/>
            </w:tcMar>
          </w:tcPr>
          <w:p>
            <w:r>
              <w:rPr>
                <w:b/>
                <w:bCs/>
                <w:sz w:val="18"/>
                <w:szCs w:val="18"/>
              </w:rPr>
              <w:t xml:space="preserve">Requisito</w:t>
            </w:r>
          </w:p>
        </w:tc>
        <w:tc>
          <w:tcPr>
            <w:tcW w:type="dxa" w:w="2600"/>
            <w:shd w:fill="DCE7F5" w:val="clear"/>
            <w:tcMar>
              <w:top w:type="dxa" w:w="70"/>
              <w:left w:type="dxa" w:w="100"/>
              <w:bottom w:type="dxa" w:w="70"/>
              <w:right w:type="dxa" w:w="100"/>
            </w:tcMar>
          </w:tcPr>
          <w:p>
            <w:r>
              <w:rPr>
                <w:b/>
                <w:bCs/>
                <w:sz w:val="18"/>
                <w:szCs w:val="18"/>
              </w:rPr>
              <w:t xml:space="preserve">Criterio medible</w:t>
            </w:r>
          </w:p>
        </w:tc>
        <w:tc>
          <w:tcPr>
            <w:tcW w:type="dxa" w:w="2060"/>
            <w:shd w:fill="DCE7F5" w:val="clear"/>
            <w:tcMar>
              <w:top w:type="dxa" w:w="70"/>
              <w:left w:type="dxa" w:w="100"/>
              <w:bottom w:type="dxa" w:w="70"/>
              <w:right w:type="dxa" w:w="100"/>
            </w:tcMar>
          </w:tcPr>
          <w:p>
            <w:r>
              <w:rPr>
                <w:b/>
                <w:bCs/>
                <w:sz w:val="18"/>
                <w:szCs w:val="18"/>
              </w:rPr>
              <w:t xml:space="preserve">Estado</w:t>
            </w:r>
          </w:p>
        </w:tc>
      </w:tr>
      <w:tr>
        <w:tc>
          <w:tcPr>
            <w:tcW w:type="dxa" w:w="1300"/>
            <w:tcMar>
              <w:top w:type="dxa" w:w="70"/>
              <w:left w:type="dxa" w:w="100"/>
              <w:bottom w:type="dxa" w:w="70"/>
              <w:right w:type="dxa" w:w="100"/>
            </w:tcMar>
          </w:tcPr>
          <w:p>
            <w:r>
              <w:rPr>
                <w:b w:val="false"/>
                <w:bCs w:val="false"/>
                <w:sz w:val="18"/>
                <w:szCs w:val="18"/>
              </w:rPr>
              <w:t xml:space="preserve">RF-CON-01</w:t>
            </w:r>
          </w:p>
        </w:tc>
        <w:tc>
          <w:tcPr>
            <w:tcW w:type="dxa" w:w="3400"/>
            <w:tcMar>
              <w:top w:type="dxa" w:w="70"/>
              <w:left w:type="dxa" w:w="100"/>
              <w:bottom w:type="dxa" w:w="70"/>
              <w:right w:type="dxa" w:w="100"/>
            </w:tcMar>
          </w:tcPr>
          <w:p>
            <w:r>
              <w:rPr>
                <w:b w:val="false"/>
                <w:bCs w:val="false"/>
                <w:sz w:val="18"/>
                <w:szCs w:val="18"/>
              </w:rPr>
              <w:t xml:space="preserve">El visitante puede enviar una consulta al comité organizador indicando nombre, correo, asunto y mensaje.</w:t>
            </w:r>
          </w:p>
        </w:tc>
        <w:tc>
          <w:tcPr>
            <w:tcW w:type="dxa" w:w="2600"/>
            <w:tcMar>
              <w:top w:type="dxa" w:w="70"/>
              <w:left w:type="dxa" w:w="100"/>
              <w:bottom w:type="dxa" w:w="70"/>
              <w:right w:type="dxa" w:w="100"/>
            </w:tcMar>
          </w:tcPr>
          <w:p>
            <w:r>
              <w:rPr>
                <w:b w:val="false"/>
                <w:bCs w:val="false"/>
                <w:sz w:val="18"/>
                <w:szCs w:val="18"/>
              </w:rPr>
              <w:t xml:space="preserve">La consulta enviada queda registrada y el visitante recibe confirmación en pantalla.</w:t>
            </w:r>
          </w:p>
        </w:tc>
        <w:tc>
          <w:tcPr>
            <w:tcW w:type="dxa" w:w="2060"/>
            <w:tcMar>
              <w:top w:type="dxa" w:w="70"/>
              <w:left w:type="dxa" w:w="100"/>
              <w:bottom w:type="dxa" w:w="70"/>
              <w:right w:type="dxa" w:w="100"/>
            </w:tcMar>
          </w:tcPr>
          <w:p>
            <w:r>
              <w:rPr>
                <w:b w:val="false"/>
                <w:bCs w:val="false"/>
                <w:sz w:val="18"/>
                <w:szCs w:val="18"/>
              </w:rPr>
              <w:t xml:space="preserve">Implementado</w:t>
            </w:r>
          </w:p>
        </w:tc>
      </w:tr>
      <w:tr>
        <w:tc>
          <w:tcPr>
            <w:tcW w:type="dxa" w:w="1300"/>
            <w:shd w:fill="F4F7FB" w:val="clear"/>
            <w:tcMar>
              <w:top w:type="dxa" w:w="70"/>
              <w:left w:type="dxa" w:w="100"/>
              <w:bottom w:type="dxa" w:w="70"/>
              <w:right w:type="dxa" w:w="100"/>
            </w:tcMar>
          </w:tcPr>
          <w:p>
            <w:r>
              <w:rPr>
                <w:b w:val="false"/>
                <w:bCs w:val="false"/>
                <w:sz w:val="18"/>
                <w:szCs w:val="18"/>
              </w:rPr>
              <w:t xml:space="preserve">RF-CON-02</w:t>
            </w:r>
          </w:p>
        </w:tc>
        <w:tc>
          <w:tcPr>
            <w:tcW w:type="dxa" w:w="3400"/>
            <w:shd w:fill="F4F7FB" w:val="clear"/>
            <w:tcMar>
              <w:top w:type="dxa" w:w="70"/>
              <w:left w:type="dxa" w:w="100"/>
              <w:bottom w:type="dxa" w:w="70"/>
              <w:right w:type="dxa" w:w="100"/>
            </w:tcMar>
          </w:tcPr>
          <w:p>
            <w:r>
              <w:rPr>
                <w:b w:val="false"/>
                <w:bCs w:val="false"/>
                <w:sz w:val="18"/>
                <w:szCs w:val="18"/>
              </w:rPr>
              <w:t xml:space="preserve">El asunto de la consulta se selecciona de una lista predefinida de categorías.</w:t>
            </w:r>
          </w:p>
        </w:tc>
        <w:tc>
          <w:tcPr>
            <w:tcW w:type="dxa" w:w="2600"/>
            <w:shd w:fill="F4F7FB" w:val="clear"/>
            <w:tcMar>
              <w:top w:type="dxa" w:w="70"/>
              <w:left w:type="dxa" w:w="100"/>
              <w:bottom w:type="dxa" w:w="70"/>
              <w:right w:type="dxa" w:w="100"/>
            </w:tcMar>
          </w:tcPr>
          <w:p>
            <w:r>
              <w:rPr>
                <w:b w:val="false"/>
                <w:bCs w:val="false"/>
                <w:sz w:val="18"/>
                <w:szCs w:val="18"/>
              </w:rPr>
              <w:t xml:space="preserve">El formulario solo acepta los asuntos definidos por el sistema.</w:t>
            </w:r>
          </w:p>
        </w:tc>
        <w:tc>
          <w:tcPr>
            <w:tcW w:type="dxa" w:w="2060"/>
            <w:shd w:fill="F4F7FB" w:val="clear"/>
            <w:tcMar>
              <w:top w:type="dxa" w:w="70"/>
              <w:left w:type="dxa" w:w="100"/>
              <w:bottom w:type="dxa" w:w="70"/>
              <w:right w:type="dxa" w:w="100"/>
            </w:tcMar>
          </w:tcPr>
          <w:p>
            <w:r>
              <w:rPr>
                <w:b w:val="false"/>
                <w:bCs w:val="false"/>
                <w:sz w:val="18"/>
                <w:szCs w:val="18"/>
              </w:rPr>
              <w:t xml:space="preserve">Implementado</w:t>
            </w:r>
          </w:p>
        </w:tc>
      </w:tr>
      <w:tr>
        <w:tc>
          <w:tcPr>
            <w:tcW w:type="dxa" w:w="1300"/>
            <w:tcMar>
              <w:top w:type="dxa" w:w="70"/>
              <w:left w:type="dxa" w:w="100"/>
              <w:bottom w:type="dxa" w:w="70"/>
              <w:right w:type="dxa" w:w="100"/>
            </w:tcMar>
          </w:tcPr>
          <w:p>
            <w:r>
              <w:rPr>
                <w:b w:val="false"/>
                <w:bCs w:val="false"/>
                <w:sz w:val="18"/>
                <w:szCs w:val="18"/>
              </w:rPr>
              <w:t xml:space="preserve">RF-CON-03</w:t>
            </w:r>
          </w:p>
        </w:tc>
        <w:tc>
          <w:tcPr>
            <w:tcW w:type="dxa" w:w="3400"/>
            <w:tcMar>
              <w:top w:type="dxa" w:w="70"/>
              <w:left w:type="dxa" w:w="100"/>
              <w:bottom w:type="dxa" w:w="70"/>
              <w:right w:type="dxa" w:w="100"/>
            </w:tcMar>
          </w:tcPr>
          <w:p>
            <w:r>
              <w:rPr>
                <w:b w:val="false"/>
                <w:bCs w:val="false"/>
                <w:sz w:val="18"/>
                <w:szCs w:val="18"/>
              </w:rPr>
              <w:t xml:space="preserve">El administrador puede consultar los mensajes de contacto recibidos.</w:t>
            </w:r>
          </w:p>
        </w:tc>
        <w:tc>
          <w:tcPr>
            <w:tcW w:type="dxa" w:w="2600"/>
            <w:tcMar>
              <w:top w:type="dxa" w:w="70"/>
              <w:left w:type="dxa" w:w="100"/>
              <w:bottom w:type="dxa" w:w="70"/>
              <w:right w:type="dxa" w:w="100"/>
            </w:tcMar>
          </w:tcPr>
          <w:p>
            <w:r>
              <w:rPr>
                <w:b w:val="false"/>
                <w:bCs w:val="false"/>
                <w:sz w:val="18"/>
                <w:szCs w:val="18"/>
              </w:rPr>
              <w:t xml:space="preserve">El panel muestra la lista de consultas con sus datos y fecha.</w:t>
            </w:r>
          </w:p>
        </w:tc>
        <w:tc>
          <w:tcPr>
            <w:tcW w:type="dxa" w:w="2060"/>
            <w:tcMar>
              <w:top w:type="dxa" w:w="70"/>
              <w:left w:type="dxa" w:w="100"/>
              <w:bottom w:type="dxa" w:w="70"/>
              <w:right w:type="dxa" w:w="100"/>
            </w:tcMar>
          </w:tcPr>
          <w:p>
            <w:r>
              <w:rPr>
                <w:b w:val="false"/>
                <w:bCs w:val="false"/>
                <w:sz w:val="18"/>
                <w:szCs w:val="18"/>
              </w:rPr>
              <w:t xml:space="preserve">Implementado</w:t>
            </w:r>
          </w:p>
        </w:tc>
      </w:tr>
      <w:tr>
        <w:tc>
          <w:tcPr>
            <w:tcW w:type="dxa" w:w="1300"/>
            <w:shd w:fill="F4F7FB" w:val="clear"/>
            <w:tcMar>
              <w:top w:type="dxa" w:w="70"/>
              <w:left w:type="dxa" w:w="100"/>
              <w:bottom w:type="dxa" w:w="70"/>
              <w:right w:type="dxa" w:w="100"/>
            </w:tcMar>
          </w:tcPr>
          <w:p>
            <w:r>
              <w:rPr>
                <w:b w:val="false"/>
                <w:bCs w:val="false"/>
                <w:sz w:val="18"/>
                <w:szCs w:val="18"/>
              </w:rPr>
              <w:t xml:space="preserve">RF-CON-04</w:t>
            </w:r>
          </w:p>
        </w:tc>
        <w:tc>
          <w:tcPr>
            <w:tcW w:type="dxa" w:w="3400"/>
            <w:shd w:fill="F4F7FB" w:val="clear"/>
            <w:tcMar>
              <w:top w:type="dxa" w:w="70"/>
              <w:left w:type="dxa" w:w="100"/>
              <w:bottom w:type="dxa" w:w="70"/>
              <w:right w:type="dxa" w:w="100"/>
            </w:tcMar>
          </w:tcPr>
          <w:p>
            <w:r>
              <w:rPr>
                <w:b w:val="false"/>
                <w:bCs w:val="false"/>
                <w:sz w:val="18"/>
                <w:szCs w:val="18"/>
              </w:rPr>
              <w:t xml:space="preserve">El administrador puede eliminar un mensaje de contacto atendido.</w:t>
            </w:r>
          </w:p>
        </w:tc>
        <w:tc>
          <w:tcPr>
            <w:tcW w:type="dxa" w:w="2600"/>
            <w:shd w:fill="F4F7FB" w:val="clear"/>
            <w:tcMar>
              <w:top w:type="dxa" w:w="70"/>
              <w:left w:type="dxa" w:w="100"/>
              <w:bottom w:type="dxa" w:w="70"/>
              <w:right w:type="dxa" w:w="100"/>
            </w:tcMar>
          </w:tcPr>
          <w:p>
            <w:r>
              <w:rPr>
                <w:b w:val="false"/>
                <w:bCs w:val="false"/>
                <w:sz w:val="18"/>
                <w:szCs w:val="18"/>
              </w:rPr>
              <w:t xml:space="preserve">El mensaje eliminado deja de figurar en la lista.</w:t>
            </w:r>
          </w:p>
        </w:tc>
        <w:tc>
          <w:tcPr>
            <w:tcW w:type="dxa" w:w="2060"/>
            <w:shd w:fill="F4F7FB" w:val="clear"/>
            <w:tcMar>
              <w:top w:type="dxa" w:w="70"/>
              <w:left w:type="dxa" w:w="100"/>
              <w:bottom w:type="dxa" w:w="70"/>
              <w:right w:type="dxa" w:w="100"/>
            </w:tcMar>
          </w:tcPr>
          <w:p>
            <w:r>
              <w:rPr>
                <w:b w:val="false"/>
                <w:bCs w:val="false"/>
                <w:sz w:val="18"/>
                <w:szCs w:val="18"/>
              </w:rPr>
              <w:t xml:space="preserve">Implementado</w:t>
            </w:r>
          </w:p>
        </w:tc>
      </w:tr>
      <w:tr>
        <w:tc>
          <w:tcPr>
            <w:tcW w:type="dxa" w:w="1300"/>
            <w:tcMar>
              <w:top w:type="dxa" w:w="70"/>
              <w:left w:type="dxa" w:w="100"/>
              <w:bottom w:type="dxa" w:w="70"/>
              <w:right w:type="dxa" w:w="100"/>
            </w:tcMar>
          </w:tcPr>
          <w:p>
            <w:r>
              <w:rPr>
                <w:b w:val="false"/>
                <w:bCs w:val="false"/>
                <w:sz w:val="18"/>
                <w:szCs w:val="18"/>
              </w:rPr>
              <w:t xml:space="preserve">RF-CON-05</w:t>
            </w:r>
          </w:p>
        </w:tc>
        <w:tc>
          <w:tcPr>
            <w:tcW w:type="dxa" w:w="3400"/>
            <w:tcMar>
              <w:top w:type="dxa" w:w="70"/>
              <w:left w:type="dxa" w:w="100"/>
              <w:bottom w:type="dxa" w:w="70"/>
              <w:right w:type="dxa" w:w="100"/>
            </w:tcMar>
          </w:tcPr>
          <w:p>
            <w:r>
              <w:rPr>
                <w:b w:val="false"/>
                <w:bCs w:val="false"/>
                <w:sz w:val="18"/>
                <w:szCs w:val="18"/>
              </w:rPr>
              <w:t xml:space="preserve">El sistema registra la fecha de cada consulta recibida.</w:t>
            </w:r>
          </w:p>
        </w:tc>
        <w:tc>
          <w:tcPr>
            <w:tcW w:type="dxa" w:w="2600"/>
            <w:tcMar>
              <w:top w:type="dxa" w:w="70"/>
              <w:left w:type="dxa" w:w="100"/>
              <w:bottom w:type="dxa" w:w="70"/>
              <w:right w:type="dxa" w:w="100"/>
            </w:tcMar>
          </w:tcPr>
          <w:p>
            <w:r>
              <w:rPr>
                <w:b w:val="false"/>
                <w:bCs w:val="false"/>
                <w:sz w:val="18"/>
                <w:szCs w:val="18"/>
              </w:rPr>
              <w:t xml:space="preserve">Cada mensaje almacena su fecha de envío.</w:t>
            </w:r>
          </w:p>
        </w:tc>
        <w:tc>
          <w:tcPr>
            <w:tcW w:type="dxa" w:w="2060"/>
            <w:tcMar>
              <w:top w:type="dxa" w:w="70"/>
              <w:left w:type="dxa" w:w="100"/>
              <w:bottom w:type="dxa" w:w="70"/>
              <w:right w:type="dxa" w:w="100"/>
            </w:tcMar>
          </w:tcPr>
          <w:p>
            <w:r>
              <w:rPr>
                <w:b w:val="false"/>
                <w:bCs w:val="false"/>
                <w:sz w:val="18"/>
                <w:szCs w:val="18"/>
              </w:rPr>
              <w:t xml:space="preserve">Implementado</w:t>
            </w:r>
          </w:p>
        </w:tc>
      </w:tr>
    </w:tbl>
    <w:p>
      <w:pPr>
        <w:pStyle w:val="Heading2"/>
        <w:spacing w:after="110" w:before="230"/>
      </w:pPr>
      <w:r>
        <w:rPr>
          <w:b/>
          <w:bCs/>
          <w:color w:val="164A98"/>
          <w:sz w:val="25"/>
          <w:szCs w:val="25"/>
        </w:rPr>
        <w:t xml:space="preserve">3.7 Módulo de Panel administrativo (RF-ADM)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2600"/>
        <w:gridCol w:w="2060"/>
      </w:tblGrid>
      <w:tr>
        <w:trPr>
          <w:tblHeader/>
        </w:trPr>
        <w:tc>
          <w:tcPr>
            <w:tcW w:type="dxa" w:w="1300"/>
            <w:shd w:fill="DCE7F5" w:val="clear"/>
            <w:tcMar>
              <w:top w:type="dxa" w:w="70"/>
              <w:left w:type="dxa" w:w="100"/>
              <w:bottom w:type="dxa" w:w="70"/>
              <w:right w:type="dxa" w:w="100"/>
            </w:tcMar>
          </w:tcPr>
          <w:p>
            <w:r>
              <w:rPr>
                <w:b/>
                <w:bCs/>
                <w:sz w:val="18"/>
                <w:szCs w:val="18"/>
              </w:rPr>
              <w:t xml:space="preserve">ID</w:t>
            </w:r>
          </w:p>
        </w:tc>
        <w:tc>
          <w:tcPr>
            <w:tcW w:type="dxa" w:w="3400"/>
            <w:shd w:fill="DCE7F5" w:val="clear"/>
            <w:tcMar>
              <w:top w:type="dxa" w:w="70"/>
              <w:left w:type="dxa" w:w="100"/>
              <w:bottom w:type="dxa" w:w="70"/>
              <w:right w:type="dxa" w:w="100"/>
            </w:tcMar>
          </w:tcPr>
          <w:p>
            <w:r>
              <w:rPr>
                <w:b/>
                <w:bCs/>
                <w:sz w:val="18"/>
                <w:szCs w:val="18"/>
              </w:rPr>
              <w:t xml:space="preserve">Requisito</w:t>
            </w:r>
          </w:p>
        </w:tc>
        <w:tc>
          <w:tcPr>
            <w:tcW w:type="dxa" w:w="2600"/>
            <w:shd w:fill="DCE7F5" w:val="clear"/>
            <w:tcMar>
              <w:top w:type="dxa" w:w="70"/>
              <w:left w:type="dxa" w:w="100"/>
              <w:bottom w:type="dxa" w:w="70"/>
              <w:right w:type="dxa" w:w="100"/>
            </w:tcMar>
          </w:tcPr>
          <w:p>
            <w:r>
              <w:rPr>
                <w:b/>
                <w:bCs/>
                <w:sz w:val="18"/>
                <w:szCs w:val="18"/>
              </w:rPr>
              <w:t xml:space="preserve">Criterio medible</w:t>
            </w:r>
          </w:p>
        </w:tc>
        <w:tc>
          <w:tcPr>
            <w:tcW w:type="dxa" w:w="2060"/>
            <w:shd w:fill="DCE7F5" w:val="clear"/>
            <w:tcMar>
              <w:top w:type="dxa" w:w="70"/>
              <w:left w:type="dxa" w:w="100"/>
              <w:bottom w:type="dxa" w:w="70"/>
              <w:right w:type="dxa" w:w="100"/>
            </w:tcMar>
          </w:tcPr>
          <w:p>
            <w:r>
              <w:rPr>
                <w:b/>
                <w:bCs/>
                <w:sz w:val="18"/>
                <w:szCs w:val="18"/>
              </w:rPr>
              <w:t xml:space="preserve">Estado</w:t>
            </w:r>
          </w:p>
        </w:tc>
      </w:tr>
      <w:tr>
        <w:tc>
          <w:tcPr>
            <w:tcW w:type="dxa" w:w="1300"/>
            <w:tcMar>
              <w:top w:type="dxa" w:w="70"/>
              <w:left w:type="dxa" w:w="100"/>
              <w:bottom w:type="dxa" w:w="70"/>
              <w:right w:type="dxa" w:w="100"/>
            </w:tcMar>
          </w:tcPr>
          <w:p>
            <w:r>
              <w:rPr>
                <w:b w:val="false"/>
                <w:bCs w:val="false"/>
                <w:sz w:val="18"/>
                <w:szCs w:val="18"/>
              </w:rPr>
              <w:t xml:space="preserve">RF-ADM-01</w:t>
            </w:r>
          </w:p>
        </w:tc>
        <w:tc>
          <w:tcPr>
            <w:tcW w:type="dxa" w:w="3400"/>
            <w:tcMar>
              <w:top w:type="dxa" w:w="70"/>
              <w:left w:type="dxa" w:w="100"/>
              <w:bottom w:type="dxa" w:w="70"/>
              <w:right w:type="dxa" w:w="100"/>
            </w:tcMar>
          </w:tcPr>
          <w:p>
            <w:r>
              <w:rPr>
                <w:b w:val="false"/>
                <w:bCs w:val="false"/>
                <w:sz w:val="18"/>
                <w:szCs w:val="18"/>
              </w:rPr>
              <w:t xml:space="preserve">El administrador accede a un panel protegido tras iniciar sesión.</w:t>
            </w:r>
          </w:p>
        </w:tc>
        <w:tc>
          <w:tcPr>
            <w:tcW w:type="dxa" w:w="2600"/>
            <w:tcMar>
              <w:top w:type="dxa" w:w="70"/>
              <w:left w:type="dxa" w:w="100"/>
              <w:bottom w:type="dxa" w:w="70"/>
              <w:right w:type="dxa" w:w="100"/>
            </w:tcMar>
          </w:tcPr>
          <w:p>
            <w:r>
              <w:rPr>
                <w:b w:val="false"/>
                <w:bCs w:val="false"/>
                <w:sz w:val="18"/>
                <w:szCs w:val="18"/>
              </w:rPr>
              <w:t xml:space="preserve">El panel es accesible solo con sesión activa.</w:t>
            </w:r>
          </w:p>
        </w:tc>
        <w:tc>
          <w:tcPr>
            <w:tcW w:type="dxa" w:w="2060"/>
            <w:tcMar>
              <w:top w:type="dxa" w:w="70"/>
              <w:left w:type="dxa" w:w="100"/>
              <w:bottom w:type="dxa" w:w="70"/>
              <w:right w:type="dxa" w:w="100"/>
            </w:tcMar>
          </w:tcPr>
          <w:p>
            <w:r>
              <w:rPr>
                <w:b w:val="false"/>
                <w:bCs w:val="false"/>
                <w:sz w:val="18"/>
                <w:szCs w:val="18"/>
              </w:rPr>
              <w:t xml:space="preserve">Implementado</w:t>
            </w:r>
          </w:p>
        </w:tc>
      </w:tr>
      <w:tr>
        <w:tc>
          <w:tcPr>
            <w:tcW w:type="dxa" w:w="1300"/>
            <w:shd w:fill="F4F7FB" w:val="clear"/>
            <w:tcMar>
              <w:top w:type="dxa" w:w="70"/>
              <w:left w:type="dxa" w:w="100"/>
              <w:bottom w:type="dxa" w:w="70"/>
              <w:right w:type="dxa" w:w="100"/>
            </w:tcMar>
          </w:tcPr>
          <w:p>
            <w:r>
              <w:rPr>
                <w:b w:val="false"/>
                <w:bCs w:val="false"/>
                <w:sz w:val="18"/>
                <w:szCs w:val="18"/>
              </w:rPr>
              <w:t xml:space="preserve">RF-ADM-02</w:t>
            </w:r>
          </w:p>
        </w:tc>
        <w:tc>
          <w:tcPr>
            <w:tcW w:type="dxa" w:w="3400"/>
            <w:shd w:fill="F4F7FB" w:val="clear"/>
            <w:tcMar>
              <w:top w:type="dxa" w:w="70"/>
              <w:left w:type="dxa" w:w="100"/>
              <w:bottom w:type="dxa" w:w="70"/>
              <w:right w:type="dxa" w:w="100"/>
            </w:tcMar>
          </w:tcPr>
          <w:p>
            <w:r>
              <w:rPr>
                <w:b w:val="false"/>
                <w:bCs w:val="false"/>
                <w:sz w:val="18"/>
                <w:szCs w:val="18"/>
              </w:rPr>
              <w:t xml:space="preserve">El panel permite la gestión completa (crear, consultar, editar y eliminar) de actividades.</w:t>
            </w:r>
          </w:p>
        </w:tc>
        <w:tc>
          <w:tcPr>
            <w:tcW w:type="dxa" w:w="2600"/>
            <w:shd w:fill="F4F7FB" w:val="clear"/>
            <w:tcMar>
              <w:top w:type="dxa" w:w="70"/>
              <w:left w:type="dxa" w:w="100"/>
              <w:bottom w:type="dxa" w:w="70"/>
              <w:right w:type="dxa" w:w="100"/>
            </w:tcMar>
          </w:tcPr>
          <w:p>
            <w:r>
              <w:rPr>
                <w:b w:val="false"/>
                <w:bCs w:val="false"/>
                <w:sz w:val="18"/>
                <w:szCs w:val="18"/>
              </w:rPr>
              <w:t xml:space="preserve">Las cuatro operaciones están disponibles y se reflejan en el sitio público.</w:t>
            </w:r>
          </w:p>
        </w:tc>
        <w:tc>
          <w:tcPr>
            <w:tcW w:type="dxa" w:w="2060"/>
            <w:shd w:fill="F4F7FB" w:val="clear"/>
            <w:tcMar>
              <w:top w:type="dxa" w:w="70"/>
              <w:left w:type="dxa" w:w="100"/>
              <w:bottom w:type="dxa" w:w="70"/>
              <w:right w:type="dxa" w:w="100"/>
            </w:tcMar>
          </w:tcPr>
          <w:p>
            <w:r>
              <w:rPr>
                <w:b w:val="false"/>
                <w:bCs w:val="false"/>
                <w:sz w:val="18"/>
                <w:szCs w:val="18"/>
              </w:rPr>
              <w:t xml:space="preserve">Implementado</w:t>
            </w:r>
          </w:p>
        </w:tc>
      </w:tr>
      <w:tr>
        <w:tc>
          <w:tcPr>
            <w:tcW w:type="dxa" w:w="1300"/>
            <w:tcMar>
              <w:top w:type="dxa" w:w="70"/>
              <w:left w:type="dxa" w:w="100"/>
              <w:bottom w:type="dxa" w:w="70"/>
              <w:right w:type="dxa" w:w="100"/>
            </w:tcMar>
          </w:tcPr>
          <w:p>
            <w:r>
              <w:rPr>
                <w:b w:val="false"/>
                <w:bCs w:val="false"/>
                <w:sz w:val="18"/>
                <w:szCs w:val="18"/>
              </w:rPr>
              <w:t xml:space="preserve">RF-ADM-03</w:t>
            </w:r>
          </w:p>
        </w:tc>
        <w:tc>
          <w:tcPr>
            <w:tcW w:type="dxa" w:w="3400"/>
            <w:tcMar>
              <w:top w:type="dxa" w:w="70"/>
              <w:left w:type="dxa" w:w="100"/>
              <w:bottom w:type="dxa" w:w="70"/>
              <w:right w:type="dxa" w:w="100"/>
            </w:tcMar>
          </w:tcPr>
          <w:p>
            <w:r>
              <w:rPr>
                <w:b w:val="false"/>
                <w:bCs w:val="false"/>
                <w:sz w:val="18"/>
                <w:szCs w:val="18"/>
              </w:rPr>
              <w:t xml:space="preserve">El panel permite consultar y cancelar inscripciones.</w:t>
            </w:r>
          </w:p>
        </w:tc>
        <w:tc>
          <w:tcPr>
            <w:tcW w:type="dxa" w:w="2600"/>
            <w:tcMar>
              <w:top w:type="dxa" w:w="70"/>
              <w:left w:type="dxa" w:w="100"/>
              <w:bottom w:type="dxa" w:w="70"/>
              <w:right w:type="dxa" w:w="100"/>
            </w:tcMar>
          </w:tcPr>
          <w:p>
            <w:r>
              <w:rPr>
                <w:b w:val="false"/>
                <w:bCs w:val="false"/>
                <w:sz w:val="18"/>
                <w:szCs w:val="18"/>
              </w:rPr>
              <w:t xml:space="preserve">Las inscripciones se listan y pueden eliminarse, liberando el cupo.</w:t>
            </w:r>
          </w:p>
        </w:tc>
        <w:tc>
          <w:tcPr>
            <w:tcW w:type="dxa" w:w="2060"/>
            <w:tcMar>
              <w:top w:type="dxa" w:w="70"/>
              <w:left w:type="dxa" w:w="100"/>
              <w:bottom w:type="dxa" w:w="70"/>
              <w:right w:type="dxa" w:w="100"/>
            </w:tcMar>
          </w:tcPr>
          <w:p>
            <w:r>
              <w:rPr>
                <w:b w:val="false"/>
                <w:bCs w:val="false"/>
                <w:sz w:val="18"/>
                <w:szCs w:val="18"/>
              </w:rPr>
              <w:t xml:space="preserve">Implementado</w:t>
            </w:r>
          </w:p>
        </w:tc>
      </w:tr>
      <w:tr>
        <w:tc>
          <w:tcPr>
            <w:tcW w:type="dxa" w:w="1300"/>
            <w:shd w:fill="F4F7FB" w:val="clear"/>
            <w:tcMar>
              <w:top w:type="dxa" w:w="70"/>
              <w:left w:type="dxa" w:w="100"/>
              <w:bottom w:type="dxa" w:w="70"/>
              <w:right w:type="dxa" w:w="100"/>
            </w:tcMar>
          </w:tcPr>
          <w:p>
            <w:r>
              <w:rPr>
                <w:b w:val="false"/>
                <w:bCs w:val="false"/>
                <w:sz w:val="18"/>
                <w:szCs w:val="18"/>
              </w:rPr>
              <w:t xml:space="preserve">RF-ADM-04</w:t>
            </w:r>
          </w:p>
        </w:tc>
        <w:tc>
          <w:tcPr>
            <w:tcW w:type="dxa" w:w="3400"/>
            <w:shd w:fill="F4F7FB" w:val="clear"/>
            <w:tcMar>
              <w:top w:type="dxa" w:w="70"/>
              <w:left w:type="dxa" w:w="100"/>
              <w:bottom w:type="dxa" w:w="70"/>
              <w:right w:type="dxa" w:w="100"/>
            </w:tcMar>
          </w:tcPr>
          <w:p>
            <w:r>
              <w:rPr>
                <w:b w:val="false"/>
                <w:bCs w:val="false"/>
                <w:sz w:val="18"/>
                <w:szCs w:val="18"/>
              </w:rPr>
              <w:t xml:space="preserve">El panel permite la gestión completa de stands.</w:t>
            </w:r>
          </w:p>
        </w:tc>
        <w:tc>
          <w:tcPr>
            <w:tcW w:type="dxa" w:w="2600"/>
            <w:shd w:fill="F4F7FB" w:val="clear"/>
            <w:tcMar>
              <w:top w:type="dxa" w:w="70"/>
              <w:left w:type="dxa" w:w="100"/>
              <w:bottom w:type="dxa" w:w="70"/>
              <w:right w:type="dxa" w:w="100"/>
            </w:tcMar>
          </w:tcPr>
          <w:p>
            <w:r>
              <w:rPr>
                <w:b w:val="false"/>
                <w:bCs w:val="false"/>
                <w:sz w:val="18"/>
                <w:szCs w:val="18"/>
              </w:rPr>
              <w:t xml:space="preserve">Las cuatro operaciones están disponibles y se reflejan en el sitio público.</w:t>
            </w:r>
          </w:p>
        </w:tc>
        <w:tc>
          <w:tcPr>
            <w:tcW w:type="dxa" w:w="2060"/>
            <w:shd w:fill="F4F7FB" w:val="clear"/>
            <w:tcMar>
              <w:top w:type="dxa" w:w="70"/>
              <w:left w:type="dxa" w:w="100"/>
              <w:bottom w:type="dxa" w:w="70"/>
              <w:right w:type="dxa" w:w="100"/>
            </w:tcMar>
          </w:tcPr>
          <w:p>
            <w:r>
              <w:rPr>
                <w:b w:val="false"/>
                <w:bCs w:val="false"/>
                <w:sz w:val="18"/>
                <w:szCs w:val="18"/>
              </w:rPr>
              <w:t xml:space="preserve">Implementado</w:t>
            </w:r>
          </w:p>
        </w:tc>
      </w:tr>
      <w:tr>
        <w:tc>
          <w:tcPr>
            <w:tcW w:type="dxa" w:w="1300"/>
            <w:tcMar>
              <w:top w:type="dxa" w:w="70"/>
              <w:left w:type="dxa" w:w="100"/>
              <w:bottom w:type="dxa" w:w="70"/>
              <w:right w:type="dxa" w:w="100"/>
            </w:tcMar>
          </w:tcPr>
          <w:p>
            <w:r>
              <w:rPr>
                <w:b w:val="false"/>
                <w:bCs w:val="false"/>
                <w:sz w:val="18"/>
                <w:szCs w:val="18"/>
              </w:rPr>
              <w:t xml:space="preserve">RF-ADM-05</w:t>
            </w:r>
          </w:p>
        </w:tc>
        <w:tc>
          <w:tcPr>
            <w:tcW w:type="dxa" w:w="3400"/>
            <w:tcMar>
              <w:top w:type="dxa" w:w="70"/>
              <w:left w:type="dxa" w:w="100"/>
              <w:bottom w:type="dxa" w:w="70"/>
              <w:right w:type="dxa" w:w="100"/>
            </w:tcMar>
          </w:tcPr>
          <w:p>
            <w:r>
              <w:rPr>
                <w:b w:val="false"/>
                <w:bCs w:val="false"/>
                <w:sz w:val="18"/>
                <w:szCs w:val="18"/>
              </w:rPr>
              <w:t xml:space="preserve">El administrador puede registrar y actualizar los resultados o reconocimientos de las actividades.</w:t>
            </w:r>
          </w:p>
        </w:tc>
        <w:tc>
          <w:tcPr>
            <w:tcW w:type="dxa" w:w="2600"/>
            <w:tcMar>
              <w:top w:type="dxa" w:w="70"/>
              <w:left w:type="dxa" w:w="100"/>
              <w:bottom w:type="dxa" w:w="70"/>
              <w:right w:type="dxa" w:w="100"/>
            </w:tcMar>
          </w:tcPr>
          <w:p>
            <w:r>
              <w:rPr>
                <w:b w:val="false"/>
                <w:bCs w:val="false"/>
                <w:sz w:val="18"/>
                <w:szCs w:val="18"/>
              </w:rPr>
              <w:t xml:space="preserve">Los resultados registrados se conservan y pueden consultarse posteriormente.</w:t>
            </w:r>
          </w:p>
        </w:tc>
        <w:tc>
          <w:tcPr>
            <w:tcW w:type="dxa" w:w="2060"/>
            <w:tcMar>
              <w:top w:type="dxa" w:w="70"/>
              <w:left w:type="dxa" w:w="100"/>
              <w:bottom w:type="dxa" w:w="70"/>
              <w:right w:type="dxa" w:w="100"/>
            </w:tcMar>
          </w:tcPr>
          <w:p>
            <w:r>
              <w:rPr>
                <w:b w:val="false"/>
                <w:bCs w:val="false"/>
                <w:sz w:val="18"/>
                <w:szCs w:val="18"/>
              </w:rPr>
              <w:t xml:space="preserve">Implementado sin persistencia</w:t>
            </w:r>
          </w:p>
        </w:tc>
      </w:tr>
      <w:tr>
        <w:tc>
          <w:tcPr>
            <w:tcW w:type="dxa" w:w="1300"/>
            <w:shd w:fill="F4F7FB" w:val="clear"/>
            <w:tcMar>
              <w:top w:type="dxa" w:w="70"/>
              <w:left w:type="dxa" w:w="100"/>
              <w:bottom w:type="dxa" w:w="70"/>
              <w:right w:type="dxa" w:w="100"/>
            </w:tcMar>
          </w:tcPr>
          <w:p>
            <w:r>
              <w:rPr>
                <w:b w:val="false"/>
                <w:bCs w:val="false"/>
                <w:sz w:val="18"/>
                <w:szCs w:val="18"/>
              </w:rPr>
              <w:t xml:space="preserve">RF-ADM-06</w:t>
            </w:r>
          </w:p>
        </w:tc>
        <w:tc>
          <w:tcPr>
            <w:tcW w:type="dxa" w:w="3400"/>
            <w:shd w:fill="F4F7FB" w:val="clear"/>
            <w:tcMar>
              <w:top w:type="dxa" w:w="70"/>
              <w:left w:type="dxa" w:w="100"/>
              <w:bottom w:type="dxa" w:w="70"/>
              <w:right w:type="dxa" w:w="100"/>
            </w:tcMar>
          </w:tcPr>
          <w:p>
            <w:r>
              <w:rPr>
                <w:b w:val="false"/>
                <w:bCs w:val="false"/>
                <w:sz w:val="18"/>
                <w:szCs w:val="18"/>
              </w:rPr>
              <w:t xml:space="preserve">El panel muestra un dashboard con los indicadores del festival.</w:t>
            </w:r>
          </w:p>
        </w:tc>
        <w:tc>
          <w:tcPr>
            <w:tcW w:type="dxa" w:w="2600"/>
            <w:shd w:fill="F4F7FB" w:val="clear"/>
            <w:tcMar>
              <w:top w:type="dxa" w:w="70"/>
              <w:left w:type="dxa" w:w="100"/>
              <w:bottom w:type="dxa" w:w="70"/>
              <w:right w:type="dxa" w:w="100"/>
            </w:tcMar>
          </w:tcPr>
          <w:p>
            <w:r>
              <w:rPr>
                <w:b w:val="false"/>
                <w:bCs w:val="false"/>
                <w:sz w:val="18"/>
                <w:szCs w:val="18"/>
              </w:rPr>
              <w:t xml:space="preserve">Los contadores de actividades, inscripciones y stands corresponden a los datos reales.</w:t>
            </w:r>
          </w:p>
        </w:tc>
        <w:tc>
          <w:tcPr>
            <w:tcW w:type="dxa" w:w="2060"/>
            <w:shd w:fill="F4F7FB" w:val="clear"/>
            <w:tcMar>
              <w:top w:type="dxa" w:w="70"/>
              <w:left w:type="dxa" w:w="100"/>
              <w:bottom w:type="dxa" w:w="70"/>
              <w:right w:type="dxa" w:w="100"/>
            </w:tcMar>
          </w:tcPr>
          <w:p>
            <w:r>
              <w:rPr>
                <w:b w:val="false"/>
                <w:bCs w:val="false"/>
                <w:sz w:val="18"/>
                <w:szCs w:val="18"/>
              </w:rPr>
              <w:t xml:space="preserve">Implementado</w:t>
            </w:r>
          </w:p>
        </w:tc>
      </w:tr>
    </w:tbl>
    <w:p>
      <w:pPr>
        <w:spacing w:after="140"/>
      </w:pPr>
      <w:r>
        <w:rPr>
          <w:i/>
          <w:iCs/>
          <w:color w:val="5F5E5A"/>
          <w:sz w:val="19"/>
          <w:szCs w:val="19"/>
        </w:rPr>
        <w:t xml:space="preserve">RF-ADM-05 cuenta con la pantalla de gestión, pero los resultados se mantienen en memoria durante la sesión: no existe colección ni endpoint de persistencia. Ver sección 6.3.</w:t>
      </w:r>
    </w:p>
    <w:p>
      <w:pPr>
        <w:pStyle w:val="Heading2"/>
        <w:spacing w:after="110" w:before="230"/>
      </w:pPr>
      <w:r>
        <w:rPr>
          <w:b/>
          <w:bCs/>
          <w:color w:val="164A98"/>
          <w:sz w:val="25"/>
          <w:szCs w:val="25"/>
        </w:rPr>
        <w:t xml:space="preserve">3.8 Módulo de Sitio web público (RF-FE)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2600"/>
        <w:gridCol w:w="2060"/>
      </w:tblGrid>
      <w:tr>
        <w:trPr>
          <w:tblHeader/>
        </w:trPr>
        <w:tc>
          <w:tcPr>
            <w:tcW w:type="dxa" w:w="1300"/>
            <w:shd w:fill="DCE7F5" w:val="clear"/>
            <w:tcMar>
              <w:top w:type="dxa" w:w="70"/>
              <w:left w:type="dxa" w:w="100"/>
              <w:bottom w:type="dxa" w:w="70"/>
              <w:right w:type="dxa" w:w="100"/>
            </w:tcMar>
          </w:tcPr>
          <w:p>
            <w:r>
              <w:rPr>
                <w:b/>
                <w:bCs/>
                <w:sz w:val="18"/>
                <w:szCs w:val="18"/>
              </w:rPr>
              <w:t xml:space="preserve">ID</w:t>
            </w:r>
          </w:p>
        </w:tc>
        <w:tc>
          <w:tcPr>
            <w:tcW w:type="dxa" w:w="3400"/>
            <w:shd w:fill="DCE7F5" w:val="clear"/>
            <w:tcMar>
              <w:top w:type="dxa" w:w="70"/>
              <w:left w:type="dxa" w:w="100"/>
              <w:bottom w:type="dxa" w:w="70"/>
              <w:right w:type="dxa" w:w="100"/>
            </w:tcMar>
          </w:tcPr>
          <w:p>
            <w:r>
              <w:rPr>
                <w:b/>
                <w:bCs/>
                <w:sz w:val="18"/>
                <w:szCs w:val="18"/>
              </w:rPr>
              <w:t xml:space="preserve">Requisito</w:t>
            </w:r>
          </w:p>
        </w:tc>
        <w:tc>
          <w:tcPr>
            <w:tcW w:type="dxa" w:w="2600"/>
            <w:shd w:fill="DCE7F5" w:val="clear"/>
            <w:tcMar>
              <w:top w:type="dxa" w:w="70"/>
              <w:left w:type="dxa" w:w="100"/>
              <w:bottom w:type="dxa" w:w="70"/>
              <w:right w:type="dxa" w:w="100"/>
            </w:tcMar>
          </w:tcPr>
          <w:p>
            <w:r>
              <w:rPr>
                <w:b/>
                <w:bCs/>
                <w:sz w:val="18"/>
                <w:szCs w:val="18"/>
              </w:rPr>
              <w:t xml:space="preserve">Criterio medible</w:t>
            </w:r>
          </w:p>
        </w:tc>
        <w:tc>
          <w:tcPr>
            <w:tcW w:type="dxa" w:w="2060"/>
            <w:shd w:fill="DCE7F5" w:val="clear"/>
            <w:tcMar>
              <w:top w:type="dxa" w:w="70"/>
              <w:left w:type="dxa" w:w="100"/>
              <w:bottom w:type="dxa" w:w="70"/>
              <w:right w:type="dxa" w:w="100"/>
            </w:tcMar>
          </w:tcPr>
          <w:p>
            <w:r>
              <w:rPr>
                <w:b/>
                <w:bCs/>
                <w:sz w:val="18"/>
                <w:szCs w:val="18"/>
              </w:rPr>
              <w:t xml:space="preserve">Estado</w:t>
            </w:r>
          </w:p>
        </w:tc>
      </w:tr>
      <w:tr>
        <w:tc>
          <w:tcPr>
            <w:tcW w:type="dxa" w:w="1300"/>
            <w:tcMar>
              <w:top w:type="dxa" w:w="70"/>
              <w:left w:type="dxa" w:w="100"/>
              <w:bottom w:type="dxa" w:w="70"/>
              <w:right w:type="dxa" w:w="100"/>
            </w:tcMar>
          </w:tcPr>
          <w:p>
            <w:r>
              <w:rPr>
                <w:b w:val="false"/>
                <w:bCs w:val="false"/>
                <w:sz w:val="18"/>
                <w:szCs w:val="18"/>
              </w:rPr>
              <w:t xml:space="preserve">RF-FE-01</w:t>
            </w:r>
          </w:p>
        </w:tc>
        <w:tc>
          <w:tcPr>
            <w:tcW w:type="dxa" w:w="3400"/>
            <w:tcMar>
              <w:top w:type="dxa" w:w="70"/>
              <w:left w:type="dxa" w:w="100"/>
              <w:bottom w:type="dxa" w:w="70"/>
              <w:right w:type="dxa" w:w="100"/>
            </w:tcMar>
          </w:tcPr>
          <w:p>
            <w:r>
              <w:rPr>
                <w:b w:val="false"/>
                <w:bCs w:val="false"/>
                <w:sz w:val="18"/>
                <w:szCs w:val="18"/>
              </w:rPr>
              <w:t xml:space="preserve">Página de inicio con nombre del festival, descripción, fecha general, lugar principal, acceso a actividades, acceso a inscripción y tres actividades destacadas.</w:t>
            </w:r>
          </w:p>
        </w:tc>
        <w:tc>
          <w:tcPr>
            <w:tcW w:type="dxa" w:w="2600"/>
            <w:tcMar>
              <w:top w:type="dxa" w:w="70"/>
              <w:left w:type="dxa" w:w="100"/>
              <w:bottom w:type="dxa" w:w="70"/>
              <w:right w:type="dxa" w:w="100"/>
            </w:tcMar>
          </w:tcPr>
          <w:p>
            <w:r>
              <w:rPr>
                <w:b w:val="false"/>
                <w:bCs w:val="false"/>
                <w:sz w:val="18"/>
                <w:szCs w:val="18"/>
              </w:rPr>
              <w:t xml:space="preserve">La portada presenta los siete elementos.</w:t>
            </w:r>
          </w:p>
        </w:tc>
        <w:tc>
          <w:tcPr>
            <w:tcW w:type="dxa" w:w="2060"/>
            <w:tcMar>
              <w:top w:type="dxa" w:w="70"/>
              <w:left w:type="dxa" w:w="100"/>
              <w:bottom w:type="dxa" w:w="70"/>
              <w:right w:type="dxa" w:w="100"/>
            </w:tcMar>
          </w:tcPr>
          <w:p>
            <w:r>
              <w:rPr>
                <w:b w:val="false"/>
                <w:bCs w:val="false"/>
                <w:sz w:val="18"/>
                <w:szCs w:val="18"/>
              </w:rPr>
              <w:t xml:space="preserve">Implementado</w:t>
            </w:r>
          </w:p>
        </w:tc>
      </w:tr>
      <w:tr>
        <w:tc>
          <w:tcPr>
            <w:tcW w:type="dxa" w:w="1300"/>
            <w:shd w:fill="F4F7FB" w:val="clear"/>
            <w:tcMar>
              <w:top w:type="dxa" w:w="70"/>
              <w:left w:type="dxa" w:w="100"/>
              <w:bottom w:type="dxa" w:w="70"/>
              <w:right w:type="dxa" w:w="100"/>
            </w:tcMar>
          </w:tcPr>
          <w:p>
            <w:r>
              <w:rPr>
                <w:b w:val="false"/>
                <w:bCs w:val="false"/>
                <w:sz w:val="18"/>
                <w:szCs w:val="18"/>
              </w:rPr>
              <w:t xml:space="preserve">RF-FE-02</w:t>
            </w:r>
          </w:p>
        </w:tc>
        <w:tc>
          <w:tcPr>
            <w:tcW w:type="dxa" w:w="3400"/>
            <w:shd w:fill="F4F7FB" w:val="clear"/>
            <w:tcMar>
              <w:top w:type="dxa" w:w="70"/>
              <w:left w:type="dxa" w:w="100"/>
              <w:bottom w:type="dxa" w:w="70"/>
              <w:right w:type="dxa" w:w="100"/>
            </w:tcMar>
          </w:tcPr>
          <w:p>
            <w:r>
              <w:rPr>
                <w:b w:val="false"/>
                <w:bCs w:val="false"/>
                <w:sz w:val="18"/>
                <w:szCs w:val="18"/>
              </w:rPr>
              <w:t xml:space="preserve">Catálogo público de actividades en formato de tarjetas con filtros.</w:t>
            </w:r>
          </w:p>
        </w:tc>
        <w:tc>
          <w:tcPr>
            <w:tcW w:type="dxa" w:w="2600"/>
            <w:shd w:fill="F4F7FB" w:val="clear"/>
            <w:tcMar>
              <w:top w:type="dxa" w:w="70"/>
              <w:left w:type="dxa" w:w="100"/>
              <w:bottom w:type="dxa" w:w="70"/>
              <w:right w:type="dxa" w:w="100"/>
            </w:tcMar>
          </w:tcPr>
          <w:p>
            <w:r>
              <w:rPr>
                <w:b w:val="false"/>
                <w:bCs w:val="false"/>
                <w:sz w:val="18"/>
                <w:szCs w:val="18"/>
              </w:rPr>
              <w:t xml:space="preserve">El catálogo lista las actividades y los filtros operan sobre el listado.</w:t>
            </w:r>
          </w:p>
        </w:tc>
        <w:tc>
          <w:tcPr>
            <w:tcW w:type="dxa" w:w="2060"/>
            <w:shd w:fill="F4F7FB" w:val="clear"/>
            <w:tcMar>
              <w:top w:type="dxa" w:w="70"/>
              <w:left w:type="dxa" w:w="100"/>
              <w:bottom w:type="dxa" w:w="70"/>
              <w:right w:type="dxa" w:w="100"/>
            </w:tcMar>
          </w:tcPr>
          <w:p>
            <w:r>
              <w:rPr>
                <w:b w:val="false"/>
                <w:bCs w:val="false"/>
                <w:sz w:val="18"/>
                <w:szCs w:val="18"/>
              </w:rPr>
              <w:t xml:space="preserve">Implementado</w:t>
            </w:r>
          </w:p>
        </w:tc>
      </w:tr>
      <w:tr>
        <w:tc>
          <w:tcPr>
            <w:tcW w:type="dxa" w:w="1300"/>
            <w:tcMar>
              <w:top w:type="dxa" w:w="70"/>
              <w:left w:type="dxa" w:w="100"/>
              <w:bottom w:type="dxa" w:w="70"/>
              <w:right w:type="dxa" w:w="100"/>
            </w:tcMar>
          </w:tcPr>
          <w:p>
            <w:r>
              <w:rPr>
                <w:b w:val="false"/>
                <w:bCs w:val="false"/>
                <w:sz w:val="18"/>
                <w:szCs w:val="18"/>
              </w:rPr>
              <w:t xml:space="preserve">RF-FE-03</w:t>
            </w:r>
          </w:p>
        </w:tc>
        <w:tc>
          <w:tcPr>
            <w:tcW w:type="dxa" w:w="3400"/>
            <w:tcMar>
              <w:top w:type="dxa" w:w="70"/>
              <w:left w:type="dxa" w:w="100"/>
              <w:bottom w:type="dxa" w:w="70"/>
              <w:right w:type="dxa" w:w="100"/>
            </w:tcMar>
          </w:tcPr>
          <w:p>
            <w:r>
              <w:rPr>
                <w:b w:val="false"/>
                <w:bCs w:val="false"/>
                <w:sz w:val="18"/>
                <w:szCs w:val="18"/>
              </w:rPr>
              <w:t xml:space="preserve">Página de detalle de actividad con descripción completa, requisitos y acceso a inscripción.</w:t>
            </w:r>
          </w:p>
        </w:tc>
        <w:tc>
          <w:tcPr>
            <w:tcW w:type="dxa" w:w="2600"/>
            <w:tcMar>
              <w:top w:type="dxa" w:w="70"/>
              <w:left w:type="dxa" w:w="100"/>
              <w:bottom w:type="dxa" w:w="70"/>
              <w:right w:type="dxa" w:w="100"/>
            </w:tcMar>
          </w:tcPr>
          <w:p>
            <w:r>
              <w:rPr>
                <w:b w:val="false"/>
                <w:bCs w:val="false"/>
                <w:sz w:val="18"/>
                <w:szCs w:val="18"/>
              </w:rPr>
              <w:t xml:space="preserve">El detalle muestra la información ampliada de la actividad seleccionada.</w:t>
            </w:r>
          </w:p>
        </w:tc>
        <w:tc>
          <w:tcPr>
            <w:tcW w:type="dxa" w:w="2060"/>
            <w:tcMar>
              <w:top w:type="dxa" w:w="70"/>
              <w:left w:type="dxa" w:w="100"/>
              <w:bottom w:type="dxa" w:w="70"/>
              <w:right w:type="dxa" w:w="100"/>
            </w:tcMar>
          </w:tcPr>
          <w:p>
            <w:r>
              <w:rPr>
                <w:b w:val="false"/>
                <w:bCs w:val="false"/>
                <w:sz w:val="18"/>
                <w:szCs w:val="18"/>
              </w:rPr>
              <w:t xml:space="preserve">Implementado</w:t>
            </w:r>
          </w:p>
        </w:tc>
      </w:tr>
      <w:tr>
        <w:tc>
          <w:tcPr>
            <w:tcW w:type="dxa" w:w="1300"/>
            <w:shd w:fill="F4F7FB" w:val="clear"/>
            <w:tcMar>
              <w:top w:type="dxa" w:w="70"/>
              <w:left w:type="dxa" w:w="100"/>
              <w:bottom w:type="dxa" w:w="70"/>
              <w:right w:type="dxa" w:w="100"/>
            </w:tcMar>
          </w:tcPr>
          <w:p>
            <w:r>
              <w:rPr>
                <w:b w:val="false"/>
                <w:bCs w:val="false"/>
                <w:sz w:val="18"/>
                <w:szCs w:val="18"/>
              </w:rPr>
              <w:t xml:space="preserve">RF-FE-04</w:t>
            </w:r>
          </w:p>
        </w:tc>
        <w:tc>
          <w:tcPr>
            <w:tcW w:type="dxa" w:w="3400"/>
            <w:shd w:fill="F4F7FB" w:val="clear"/>
            <w:tcMar>
              <w:top w:type="dxa" w:w="70"/>
              <w:left w:type="dxa" w:w="100"/>
              <w:bottom w:type="dxa" w:w="70"/>
              <w:right w:type="dxa" w:w="100"/>
            </w:tcMar>
          </w:tcPr>
          <w:p>
            <w:r>
              <w:rPr>
                <w:b w:val="false"/>
                <w:bCs w:val="false"/>
                <w:sz w:val="18"/>
                <w:szCs w:val="18"/>
              </w:rPr>
              <w:t xml:space="preserve">Formulario de inscripción con validaciones en el cliente.</w:t>
            </w:r>
          </w:p>
        </w:tc>
        <w:tc>
          <w:tcPr>
            <w:tcW w:type="dxa" w:w="2600"/>
            <w:shd w:fill="F4F7FB" w:val="clear"/>
            <w:tcMar>
              <w:top w:type="dxa" w:w="70"/>
              <w:left w:type="dxa" w:w="100"/>
              <w:bottom w:type="dxa" w:w="70"/>
              <w:right w:type="dxa" w:w="100"/>
            </w:tcMar>
          </w:tcPr>
          <w:p>
            <w:r>
              <w:rPr>
                <w:b w:val="false"/>
                <w:bCs w:val="false"/>
                <w:sz w:val="18"/>
                <w:szCs w:val="18"/>
              </w:rPr>
              <w:t xml:space="preserve">El formulario rechaza envíos incompletos o con datos inválidos antes de llamar al servidor.</w:t>
            </w:r>
          </w:p>
        </w:tc>
        <w:tc>
          <w:tcPr>
            <w:tcW w:type="dxa" w:w="2060"/>
            <w:shd w:fill="F4F7FB" w:val="clear"/>
            <w:tcMar>
              <w:top w:type="dxa" w:w="70"/>
              <w:left w:type="dxa" w:w="100"/>
              <w:bottom w:type="dxa" w:w="70"/>
              <w:right w:type="dxa" w:w="100"/>
            </w:tcMar>
          </w:tcPr>
          <w:p>
            <w:r>
              <w:rPr>
                <w:b w:val="false"/>
                <w:bCs w:val="false"/>
                <w:sz w:val="18"/>
                <w:szCs w:val="18"/>
              </w:rPr>
              <w:t xml:space="preserve">Implementado</w:t>
            </w:r>
          </w:p>
        </w:tc>
      </w:tr>
      <w:tr>
        <w:tc>
          <w:tcPr>
            <w:tcW w:type="dxa" w:w="1300"/>
            <w:tcMar>
              <w:top w:type="dxa" w:w="70"/>
              <w:left w:type="dxa" w:w="100"/>
              <w:bottom w:type="dxa" w:w="70"/>
              <w:right w:type="dxa" w:w="100"/>
            </w:tcMar>
          </w:tcPr>
          <w:p>
            <w:r>
              <w:rPr>
                <w:b w:val="false"/>
                <w:bCs w:val="false"/>
                <w:sz w:val="18"/>
                <w:szCs w:val="18"/>
              </w:rPr>
              <w:t xml:space="preserve">RF-FE-05</w:t>
            </w:r>
          </w:p>
        </w:tc>
        <w:tc>
          <w:tcPr>
            <w:tcW w:type="dxa" w:w="3400"/>
            <w:tcMar>
              <w:top w:type="dxa" w:w="70"/>
              <w:left w:type="dxa" w:w="100"/>
              <w:bottom w:type="dxa" w:w="70"/>
              <w:right w:type="dxa" w:w="100"/>
            </w:tcMar>
          </w:tcPr>
          <w:p>
            <w:r>
              <w:rPr>
                <w:b w:val="false"/>
                <w:bCs w:val="false"/>
                <w:sz w:val="18"/>
                <w:szCs w:val="18"/>
              </w:rPr>
              <w:t xml:space="preserve">Página de agenda del festival.</w:t>
            </w:r>
          </w:p>
        </w:tc>
        <w:tc>
          <w:tcPr>
            <w:tcW w:type="dxa" w:w="2600"/>
            <w:tcMar>
              <w:top w:type="dxa" w:w="70"/>
              <w:left w:type="dxa" w:w="100"/>
              <w:bottom w:type="dxa" w:w="70"/>
              <w:right w:type="dxa" w:w="100"/>
            </w:tcMar>
          </w:tcPr>
          <w:p>
            <w:r>
              <w:rPr>
                <w:b w:val="false"/>
                <w:bCs w:val="false"/>
                <w:sz w:val="18"/>
                <w:szCs w:val="18"/>
              </w:rPr>
              <w:t xml:space="preserve">La agenda muestra las actividades ordenadas cronológicamente.</w:t>
            </w:r>
          </w:p>
        </w:tc>
        <w:tc>
          <w:tcPr>
            <w:tcW w:type="dxa" w:w="2060"/>
            <w:tcMar>
              <w:top w:type="dxa" w:w="70"/>
              <w:left w:type="dxa" w:w="100"/>
              <w:bottom w:type="dxa" w:w="70"/>
              <w:right w:type="dxa" w:w="100"/>
            </w:tcMar>
          </w:tcPr>
          <w:p>
            <w:r>
              <w:rPr>
                <w:b w:val="false"/>
                <w:bCs w:val="false"/>
                <w:sz w:val="18"/>
                <w:szCs w:val="18"/>
              </w:rPr>
              <w:t xml:space="preserve">Implementado</w:t>
            </w:r>
          </w:p>
        </w:tc>
      </w:tr>
      <w:tr>
        <w:tc>
          <w:tcPr>
            <w:tcW w:type="dxa" w:w="1300"/>
            <w:shd w:fill="F4F7FB" w:val="clear"/>
            <w:tcMar>
              <w:top w:type="dxa" w:w="70"/>
              <w:left w:type="dxa" w:w="100"/>
              <w:bottom w:type="dxa" w:w="70"/>
              <w:right w:type="dxa" w:w="100"/>
            </w:tcMar>
          </w:tcPr>
          <w:p>
            <w:r>
              <w:rPr>
                <w:b w:val="false"/>
                <w:bCs w:val="false"/>
                <w:sz w:val="18"/>
                <w:szCs w:val="18"/>
              </w:rPr>
              <w:t xml:space="preserve">RF-FE-06</w:t>
            </w:r>
          </w:p>
        </w:tc>
        <w:tc>
          <w:tcPr>
            <w:tcW w:type="dxa" w:w="3400"/>
            <w:shd w:fill="F4F7FB" w:val="clear"/>
            <w:tcMar>
              <w:top w:type="dxa" w:w="70"/>
              <w:left w:type="dxa" w:w="100"/>
              <w:bottom w:type="dxa" w:w="70"/>
              <w:right w:type="dxa" w:w="100"/>
            </w:tcMar>
          </w:tcPr>
          <w:p>
            <w:r>
              <w:rPr>
                <w:b w:val="false"/>
                <w:bCs w:val="false"/>
                <w:sz w:val="18"/>
                <w:szCs w:val="18"/>
              </w:rPr>
              <w:t xml:space="preserve">Página de stands o grupos participantes.</w:t>
            </w:r>
          </w:p>
        </w:tc>
        <w:tc>
          <w:tcPr>
            <w:tcW w:type="dxa" w:w="2600"/>
            <w:shd w:fill="F4F7FB" w:val="clear"/>
            <w:tcMar>
              <w:top w:type="dxa" w:w="70"/>
              <w:left w:type="dxa" w:w="100"/>
              <w:bottom w:type="dxa" w:w="70"/>
              <w:right w:type="dxa" w:w="100"/>
            </w:tcMar>
          </w:tcPr>
          <w:p>
            <w:r>
              <w:rPr>
                <w:b w:val="false"/>
                <w:bCs w:val="false"/>
                <w:sz w:val="18"/>
                <w:szCs w:val="18"/>
              </w:rPr>
              <w:t xml:space="preserve">La página lista los stands con sus datos y permite filtrarlos.</w:t>
            </w:r>
          </w:p>
        </w:tc>
        <w:tc>
          <w:tcPr>
            <w:tcW w:type="dxa" w:w="2060"/>
            <w:shd w:fill="F4F7FB" w:val="clear"/>
            <w:tcMar>
              <w:top w:type="dxa" w:w="70"/>
              <w:left w:type="dxa" w:w="100"/>
              <w:bottom w:type="dxa" w:w="70"/>
              <w:right w:type="dxa" w:w="100"/>
            </w:tcMar>
          </w:tcPr>
          <w:p>
            <w:r>
              <w:rPr>
                <w:b w:val="false"/>
                <w:bCs w:val="false"/>
                <w:sz w:val="18"/>
                <w:szCs w:val="18"/>
              </w:rPr>
              <w:t xml:space="preserve">Implementado</w:t>
            </w:r>
          </w:p>
        </w:tc>
      </w:tr>
      <w:tr>
        <w:tc>
          <w:tcPr>
            <w:tcW w:type="dxa" w:w="1300"/>
            <w:tcMar>
              <w:top w:type="dxa" w:w="70"/>
              <w:left w:type="dxa" w:w="100"/>
              <w:bottom w:type="dxa" w:w="70"/>
              <w:right w:type="dxa" w:w="100"/>
            </w:tcMar>
          </w:tcPr>
          <w:p>
            <w:r>
              <w:rPr>
                <w:b w:val="false"/>
                <w:bCs w:val="false"/>
                <w:sz w:val="18"/>
                <w:szCs w:val="18"/>
              </w:rPr>
              <w:t xml:space="preserve">RF-FE-07</w:t>
            </w:r>
          </w:p>
        </w:tc>
        <w:tc>
          <w:tcPr>
            <w:tcW w:type="dxa" w:w="3400"/>
            <w:tcMar>
              <w:top w:type="dxa" w:w="70"/>
              <w:left w:type="dxa" w:w="100"/>
              <w:bottom w:type="dxa" w:w="70"/>
              <w:right w:type="dxa" w:w="100"/>
            </w:tcMar>
          </w:tcPr>
          <w:p>
            <w:r>
              <w:rPr>
                <w:b w:val="false"/>
                <w:bCs w:val="false"/>
                <w:sz w:val="18"/>
                <w:szCs w:val="18"/>
              </w:rPr>
              <w:t xml:space="preserve">Página de contacto con información del comité organizador, medios de contacto, formulario de consulta y preguntas frecuentes.</w:t>
            </w:r>
          </w:p>
        </w:tc>
        <w:tc>
          <w:tcPr>
            <w:tcW w:type="dxa" w:w="2600"/>
            <w:tcMar>
              <w:top w:type="dxa" w:w="70"/>
              <w:left w:type="dxa" w:w="100"/>
              <w:bottom w:type="dxa" w:w="70"/>
              <w:right w:type="dxa" w:w="100"/>
            </w:tcMar>
          </w:tcPr>
          <w:p>
            <w:r>
              <w:rPr>
                <w:b w:val="false"/>
                <w:bCs w:val="false"/>
                <w:sz w:val="18"/>
                <w:szCs w:val="18"/>
              </w:rPr>
              <w:t xml:space="preserve">La página presenta los cuatro bloques de información.</w:t>
            </w:r>
          </w:p>
        </w:tc>
        <w:tc>
          <w:tcPr>
            <w:tcW w:type="dxa" w:w="2060"/>
            <w:tcMar>
              <w:top w:type="dxa" w:w="70"/>
              <w:left w:type="dxa" w:w="100"/>
              <w:bottom w:type="dxa" w:w="70"/>
              <w:right w:type="dxa" w:w="100"/>
            </w:tcMar>
          </w:tcPr>
          <w:p>
            <w:r>
              <w:rPr>
                <w:b w:val="false"/>
                <w:bCs w:val="false"/>
                <w:sz w:val="18"/>
                <w:szCs w:val="18"/>
              </w:rPr>
              <w:t xml:space="preserve">Implementado parcialmente</w:t>
            </w:r>
          </w:p>
        </w:tc>
      </w:tr>
    </w:tbl>
    <w:p>
      <w:pPr>
        <w:spacing w:after="140"/>
      </w:pPr>
      <w:r>
        <w:rPr>
          <w:i/>
          <w:iCs/>
          <w:color w:val="5F5E5A"/>
          <w:sz w:val="19"/>
          <w:szCs w:val="19"/>
        </w:rPr>
        <w:t xml:space="preserve">RF-FE-07: la página incluye medios de contacto y formulario, pero no presenta la información del comité organizador ni las preguntas frecuentes. Ver sección 6.3.</w:t>
      </w:r>
    </w:p>
    <w:p>
      <w:pPr>
        <w:pStyle w:val="Heading2"/>
        <w:spacing w:after="110" w:before="230"/>
      </w:pPr>
      <w:r>
        <w:rPr>
          <w:b/>
          <w:bCs/>
          <w:color w:val="164A98"/>
          <w:sz w:val="25"/>
          <w:szCs w:val="25"/>
        </w:rPr>
        <w:t xml:space="preserve">3.9 Módulo de Diseño responsive (RF-RD)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2600"/>
        <w:gridCol w:w="2060"/>
      </w:tblGrid>
      <w:tr>
        <w:trPr>
          <w:tblHeader/>
        </w:trPr>
        <w:tc>
          <w:tcPr>
            <w:tcW w:type="dxa" w:w="1300"/>
            <w:shd w:fill="DCE7F5" w:val="clear"/>
            <w:tcMar>
              <w:top w:type="dxa" w:w="70"/>
              <w:left w:type="dxa" w:w="100"/>
              <w:bottom w:type="dxa" w:w="70"/>
              <w:right w:type="dxa" w:w="100"/>
            </w:tcMar>
          </w:tcPr>
          <w:p>
            <w:r>
              <w:rPr>
                <w:b/>
                <w:bCs/>
                <w:sz w:val="18"/>
                <w:szCs w:val="18"/>
              </w:rPr>
              <w:t xml:space="preserve">ID</w:t>
            </w:r>
          </w:p>
        </w:tc>
        <w:tc>
          <w:tcPr>
            <w:tcW w:type="dxa" w:w="3400"/>
            <w:shd w:fill="DCE7F5" w:val="clear"/>
            <w:tcMar>
              <w:top w:type="dxa" w:w="70"/>
              <w:left w:type="dxa" w:w="100"/>
              <w:bottom w:type="dxa" w:w="70"/>
              <w:right w:type="dxa" w:w="100"/>
            </w:tcMar>
          </w:tcPr>
          <w:p>
            <w:r>
              <w:rPr>
                <w:b/>
                <w:bCs/>
                <w:sz w:val="18"/>
                <w:szCs w:val="18"/>
              </w:rPr>
              <w:t xml:space="preserve">Requisito</w:t>
            </w:r>
          </w:p>
        </w:tc>
        <w:tc>
          <w:tcPr>
            <w:tcW w:type="dxa" w:w="2600"/>
            <w:shd w:fill="DCE7F5" w:val="clear"/>
            <w:tcMar>
              <w:top w:type="dxa" w:w="70"/>
              <w:left w:type="dxa" w:w="100"/>
              <w:bottom w:type="dxa" w:w="70"/>
              <w:right w:type="dxa" w:w="100"/>
            </w:tcMar>
          </w:tcPr>
          <w:p>
            <w:r>
              <w:rPr>
                <w:b/>
                <w:bCs/>
                <w:sz w:val="18"/>
                <w:szCs w:val="18"/>
              </w:rPr>
              <w:t xml:space="preserve">Criterio medible</w:t>
            </w:r>
          </w:p>
        </w:tc>
        <w:tc>
          <w:tcPr>
            <w:tcW w:type="dxa" w:w="2060"/>
            <w:shd w:fill="DCE7F5" w:val="clear"/>
            <w:tcMar>
              <w:top w:type="dxa" w:w="70"/>
              <w:left w:type="dxa" w:w="100"/>
              <w:bottom w:type="dxa" w:w="70"/>
              <w:right w:type="dxa" w:w="100"/>
            </w:tcMar>
          </w:tcPr>
          <w:p>
            <w:r>
              <w:rPr>
                <w:b/>
                <w:bCs/>
                <w:sz w:val="18"/>
                <w:szCs w:val="18"/>
              </w:rPr>
              <w:t xml:space="preserve">Estado</w:t>
            </w:r>
          </w:p>
        </w:tc>
      </w:tr>
      <w:tr>
        <w:tc>
          <w:tcPr>
            <w:tcW w:type="dxa" w:w="1300"/>
            <w:tcMar>
              <w:top w:type="dxa" w:w="70"/>
              <w:left w:type="dxa" w:w="100"/>
              <w:bottom w:type="dxa" w:w="70"/>
              <w:right w:type="dxa" w:w="100"/>
            </w:tcMar>
          </w:tcPr>
          <w:p>
            <w:r>
              <w:rPr>
                <w:b w:val="false"/>
                <w:bCs w:val="false"/>
                <w:sz w:val="18"/>
                <w:szCs w:val="18"/>
              </w:rPr>
              <w:t xml:space="preserve">RF-RD-01</w:t>
            </w:r>
          </w:p>
        </w:tc>
        <w:tc>
          <w:tcPr>
            <w:tcW w:type="dxa" w:w="3400"/>
            <w:tcMar>
              <w:top w:type="dxa" w:w="70"/>
              <w:left w:type="dxa" w:w="100"/>
              <w:bottom w:type="dxa" w:w="70"/>
              <w:right w:type="dxa" w:w="100"/>
            </w:tcMar>
          </w:tcPr>
          <w:p>
            <w:r>
              <w:rPr>
                <w:b w:val="false"/>
                <w:bCs w:val="false"/>
                <w:sz w:val="18"/>
                <w:szCs w:val="18"/>
              </w:rPr>
              <w:t xml:space="preserve">El sitio se adapta correctamente a pantallas de escritorio.</w:t>
            </w:r>
          </w:p>
        </w:tc>
        <w:tc>
          <w:tcPr>
            <w:tcW w:type="dxa" w:w="2600"/>
            <w:tcMar>
              <w:top w:type="dxa" w:w="70"/>
              <w:left w:type="dxa" w:w="100"/>
              <w:bottom w:type="dxa" w:w="70"/>
              <w:right w:type="dxa" w:w="100"/>
            </w:tcMar>
          </w:tcPr>
          <w:p>
            <w:r>
              <w:rPr>
                <w:b w:val="false"/>
                <w:bCs w:val="false"/>
                <w:sz w:val="18"/>
                <w:szCs w:val="18"/>
              </w:rPr>
              <w:t xml:space="preserve">El layout se presenta correctamente a 1280 px de ancho o más.</w:t>
            </w:r>
          </w:p>
        </w:tc>
        <w:tc>
          <w:tcPr>
            <w:tcW w:type="dxa" w:w="2060"/>
            <w:tcMar>
              <w:top w:type="dxa" w:w="70"/>
              <w:left w:type="dxa" w:w="100"/>
              <w:bottom w:type="dxa" w:w="70"/>
              <w:right w:type="dxa" w:w="100"/>
            </w:tcMar>
          </w:tcPr>
          <w:p>
            <w:r>
              <w:rPr>
                <w:b w:val="false"/>
                <w:bCs w:val="false"/>
                <w:sz w:val="18"/>
                <w:szCs w:val="18"/>
              </w:rPr>
              <w:t xml:space="preserve">Implementado</w:t>
            </w:r>
          </w:p>
        </w:tc>
      </w:tr>
      <w:tr>
        <w:tc>
          <w:tcPr>
            <w:tcW w:type="dxa" w:w="1300"/>
            <w:shd w:fill="F4F7FB" w:val="clear"/>
            <w:tcMar>
              <w:top w:type="dxa" w:w="70"/>
              <w:left w:type="dxa" w:w="100"/>
              <w:bottom w:type="dxa" w:w="70"/>
              <w:right w:type="dxa" w:w="100"/>
            </w:tcMar>
          </w:tcPr>
          <w:p>
            <w:r>
              <w:rPr>
                <w:b w:val="false"/>
                <w:bCs w:val="false"/>
                <w:sz w:val="18"/>
                <w:szCs w:val="18"/>
              </w:rPr>
              <w:t xml:space="preserve">RF-RD-02</w:t>
            </w:r>
          </w:p>
        </w:tc>
        <w:tc>
          <w:tcPr>
            <w:tcW w:type="dxa" w:w="3400"/>
            <w:shd w:fill="F4F7FB" w:val="clear"/>
            <w:tcMar>
              <w:top w:type="dxa" w:w="70"/>
              <w:left w:type="dxa" w:w="100"/>
              <w:bottom w:type="dxa" w:w="70"/>
              <w:right w:type="dxa" w:w="100"/>
            </w:tcMar>
          </w:tcPr>
          <w:p>
            <w:r>
              <w:rPr>
                <w:b w:val="false"/>
                <w:bCs w:val="false"/>
                <w:sz w:val="18"/>
                <w:szCs w:val="18"/>
              </w:rPr>
              <w:t xml:space="preserve">El sitio se adapta correctamente a dispositivos móviles.</w:t>
            </w:r>
          </w:p>
        </w:tc>
        <w:tc>
          <w:tcPr>
            <w:tcW w:type="dxa" w:w="2600"/>
            <w:shd w:fill="F4F7FB" w:val="clear"/>
            <w:tcMar>
              <w:top w:type="dxa" w:w="70"/>
              <w:left w:type="dxa" w:w="100"/>
              <w:bottom w:type="dxa" w:w="70"/>
              <w:right w:type="dxa" w:w="100"/>
            </w:tcMar>
          </w:tcPr>
          <w:p>
            <w:r>
              <w:rPr>
                <w:b w:val="false"/>
                <w:bCs w:val="false"/>
                <w:sz w:val="18"/>
                <w:szCs w:val="18"/>
              </w:rPr>
              <w:t xml:space="preserve">El layout se presenta correctamente a 375 px de ancho, con menú colapsable y sin desplazamiento horizontal.</w:t>
            </w:r>
          </w:p>
        </w:tc>
        <w:tc>
          <w:tcPr>
            <w:tcW w:type="dxa" w:w="2060"/>
            <w:shd w:fill="F4F7FB" w:val="clear"/>
            <w:tcMar>
              <w:top w:type="dxa" w:w="70"/>
              <w:left w:type="dxa" w:w="100"/>
              <w:bottom w:type="dxa" w:w="70"/>
              <w:right w:type="dxa" w:w="100"/>
            </w:tcMar>
          </w:tcPr>
          <w:p>
            <w:r>
              <w:rPr>
                <w:b w:val="false"/>
                <w:bCs w:val="false"/>
                <w:sz w:val="18"/>
                <w:szCs w:val="18"/>
              </w:rPr>
              <w:t xml:space="preserve">Implementado</w:t>
            </w:r>
          </w:p>
        </w:tc>
      </w:tr>
      <w:tr>
        <w:tc>
          <w:tcPr>
            <w:tcW w:type="dxa" w:w="1300"/>
            <w:tcMar>
              <w:top w:type="dxa" w:w="70"/>
              <w:left w:type="dxa" w:w="100"/>
              <w:bottom w:type="dxa" w:w="70"/>
              <w:right w:type="dxa" w:w="100"/>
            </w:tcMar>
          </w:tcPr>
          <w:p>
            <w:r>
              <w:rPr>
                <w:b w:val="false"/>
                <w:bCs w:val="false"/>
                <w:sz w:val="18"/>
                <w:szCs w:val="18"/>
              </w:rPr>
              <w:t xml:space="preserve">RF-RD-03</w:t>
            </w:r>
          </w:p>
        </w:tc>
        <w:tc>
          <w:tcPr>
            <w:tcW w:type="dxa" w:w="3400"/>
            <w:tcMar>
              <w:top w:type="dxa" w:w="70"/>
              <w:left w:type="dxa" w:w="100"/>
              <w:bottom w:type="dxa" w:w="70"/>
              <w:right w:type="dxa" w:w="100"/>
            </w:tcMar>
          </w:tcPr>
          <w:p>
            <w:r>
              <w:rPr>
                <w:b w:val="false"/>
                <w:bCs w:val="false"/>
                <w:sz w:val="18"/>
                <w:szCs w:val="18"/>
              </w:rPr>
              <w:t xml:space="preserve">El sitio implementa modo oscuro mediante media queries propias.</w:t>
            </w:r>
          </w:p>
        </w:tc>
        <w:tc>
          <w:tcPr>
            <w:tcW w:type="dxa" w:w="2600"/>
            <w:tcMar>
              <w:top w:type="dxa" w:w="70"/>
              <w:left w:type="dxa" w:w="100"/>
              <w:bottom w:type="dxa" w:w="70"/>
              <w:right w:type="dxa" w:w="100"/>
            </w:tcMar>
          </w:tcPr>
          <w:p>
            <w:r>
              <w:rPr>
                <w:b w:val="false"/>
                <w:bCs w:val="false"/>
                <w:sz w:val="18"/>
                <w:szCs w:val="18"/>
              </w:rPr>
              <w:t xml:space="preserve">El sitio responde a prefers-color-scheme con contraste legible.</w:t>
            </w:r>
          </w:p>
        </w:tc>
        <w:tc>
          <w:tcPr>
            <w:tcW w:type="dxa" w:w="2060"/>
            <w:tcMar>
              <w:top w:type="dxa" w:w="70"/>
              <w:left w:type="dxa" w:w="100"/>
              <w:bottom w:type="dxa" w:w="70"/>
              <w:right w:type="dxa" w:w="100"/>
            </w:tcMar>
          </w:tcPr>
          <w:p>
            <w:r>
              <w:rPr>
                <w:b w:val="false"/>
                <w:bCs w:val="false"/>
                <w:sz w:val="18"/>
                <w:szCs w:val="18"/>
              </w:rPr>
              <w:t xml:space="preserve">Implementado</w:t>
            </w:r>
          </w:p>
        </w:tc>
      </w:tr>
    </w:tbl>
    <w:p>
      <w:r>
        <w:br w:type="page"/>
      </w:r>
    </w:p>
    <w:p>
      <w:pPr>
        <w:pStyle w:val="Heading1"/>
        <w:spacing w:after="140" w:before="300"/>
      </w:pPr>
      <w:r>
        <w:rPr>
          <w:b/>
          <w:bCs/>
          <w:color w:val="164A98"/>
          <w:sz w:val="30"/>
          <w:szCs w:val="30"/>
        </w:rPr>
        <w:t xml:space="preserve">4. Requisitos no funcionales</w:t>
      </w:r>
    </w:p>
    <w:p>
      <w:pPr>
        <w:pStyle w:val="Heading2"/>
        <w:spacing w:after="110" w:before="230"/>
      </w:pPr>
      <w:r>
        <w:rPr>
          <w:b/>
          <w:bCs/>
          <w:color w:val="164A98"/>
          <w:sz w:val="25"/>
          <w:szCs w:val="25"/>
        </w:rPr>
        <w:t xml:space="preserve">4.1 Usabilidad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2600"/>
        <w:gridCol w:w="2060"/>
      </w:tblGrid>
      <w:tr>
        <w:trPr>
          <w:tblHeader/>
        </w:trPr>
        <w:tc>
          <w:tcPr>
            <w:tcW w:type="dxa" w:w="1300"/>
            <w:shd w:fill="DCE7F5" w:val="clear"/>
            <w:tcMar>
              <w:top w:type="dxa" w:w="70"/>
              <w:left w:type="dxa" w:w="100"/>
              <w:bottom w:type="dxa" w:w="70"/>
              <w:right w:type="dxa" w:w="100"/>
            </w:tcMar>
          </w:tcPr>
          <w:p>
            <w:r>
              <w:rPr>
                <w:b/>
                <w:bCs/>
                <w:sz w:val="18"/>
                <w:szCs w:val="18"/>
              </w:rPr>
              <w:t xml:space="preserve">ID</w:t>
            </w:r>
          </w:p>
        </w:tc>
        <w:tc>
          <w:tcPr>
            <w:tcW w:type="dxa" w:w="3400"/>
            <w:shd w:fill="DCE7F5" w:val="clear"/>
            <w:tcMar>
              <w:top w:type="dxa" w:w="70"/>
              <w:left w:type="dxa" w:w="100"/>
              <w:bottom w:type="dxa" w:w="70"/>
              <w:right w:type="dxa" w:w="100"/>
            </w:tcMar>
          </w:tcPr>
          <w:p>
            <w:r>
              <w:rPr>
                <w:b/>
                <w:bCs/>
                <w:sz w:val="18"/>
                <w:szCs w:val="18"/>
              </w:rPr>
              <w:t xml:space="preserve">Requisito</w:t>
            </w:r>
          </w:p>
        </w:tc>
        <w:tc>
          <w:tcPr>
            <w:tcW w:type="dxa" w:w="2600"/>
            <w:shd w:fill="DCE7F5" w:val="clear"/>
            <w:tcMar>
              <w:top w:type="dxa" w:w="70"/>
              <w:left w:type="dxa" w:w="100"/>
              <w:bottom w:type="dxa" w:w="70"/>
              <w:right w:type="dxa" w:w="100"/>
            </w:tcMar>
          </w:tcPr>
          <w:p>
            <w:r>
              <w:rPr>
                <w:b/>
                <w:bCs/>
                <w:sz w:val="18"/>
                <w:szCs w:val="18"/>
              </w:rPr>
              <w:t xml:space="preserve">Criterio medible</w:t>
            </w:r>
          </w:p>
        </w:tc>
        <w:tc>
          <w:tcPr>
            <w:tcW w:type="dxa" w:w="2060"/>
            <w:shd w:fill="DCE7F5" w:val="clear"/>
            <w:tcMar>
              <w:top w:type="dxa" w:w="70"/>
              <w:left w:type="dxa" w:w="100"/>
              <w:bottom w:type="dxa" w:w="70"/>
              <w:right w:type="dxa" w:w="100"/>
            </w:tcMar>
          </w:tcPr>
          <w:p>
            <w:r>
              <w:rPr>
                <w:b/>
                <w:bCs/>
                <w:sz w:val="18"/>
                <w:szCs w:val="18"/>
              </w:rPr>
              <w:t xml:space="preserve">Estado</w:t>
            </w:r>
          </w:p>
        </w:tc>
      </w:tr>
      <w:tr>
        <w:tc>
          <w:tcPr>
            <w:tcW w:type="dxa" w:w="1300"/>
            <w:tcMar>
              <w:top w:type="dxa" w:w="70"/>
              <w:left w:type="dxa" w:w="100"/>
              <w:bottom w:type="dxa" w:w="70"/>
              <w:right w:type="dxa" w:w="100"/>
            </w:tcMar>
          </w:tcPr>
          <w:p>
            <w:r>
              <w:rPr>
                <w:b w:val="false"/>
                <w:bCs w:val="false"/>
                <w:sz w:val="18"/>
                <w:szCs w:val="18"/>
              </w:rPr>
              <w:t xml:space="preserve">RNF-USA-01</w:t>
            </w:r>
          </w:p>
        </w:tc>
        <w:tc>
          <w:tcPr>
            <w:tcW w:type="dxa" w:w="3400"/>
            <w:tcMar>
              <w:top w:type="dxa" w:w="70"/>
              <w:left w:type="dxa" w:w="100"/>
              <w:bottom w:type="dxa" w:w="70"/>
              <w:right w:type="dxa" w:w="100"/>
            </w:tcMar>
          </w:tcPr>
          <w:p>
            <w:r>
              <w:rPr>
                <w:b w:val="false"/>
                <w:bCs w:val="false"/>
                <w:sz w:val="18"/>
                <w:szCs w:val="18"/>
              </w:rPr>
              <w:t xml:space="preserve">La interfaz debe ser intuitiva y fácil de usar para estudiantes sin conocimientos técnicos.</w:t>
            </w:r>
          </w:p>
        </w:tc>
        <w:tc>
          <w:tcPr>
            <w:tcW w:type="dxa" w:w="2600"/>
            <w:tcMar>
              <w:top w:type="dxa" w:w="70"/>
              <w:left w:type="dxa" w:w="100"/>
              <w:bottom w:type="dxa" w:w="70"/>
              <w:right w:type="dxa" w:w="100"/>
            </w:tcMar>
          </w:tcPr>
          <w:p>
            <w:r>
              <w:rPr>
                <w:b w:val="false"/>
                <w:bCs w:val="false"/>
                <w:sz w:val="18"/>
                <w:szCs w:val="18"/>
              </w:rPr>
              <w:t xml:space="preserve">Un usuario nuevo completa una inscripción sin ayuda externa.</w:t>
            </w:r>
          </w:p>
        </w:tc>
        <w:tc>
          <w:tcPr>
            <w:tcW w:type="dxa" w:w="2060"/>
            <w:tcMar>
              <w:top w:type="dxa" w:w="70"/>
              <w:left w:type="dxa" w:w="100"/>
              <w:bottom w:type="dxa" w:w="70"/>
              <w:right w:type="dxa" w:w="100"/>
            </w:tcMar>
          </w:tcPr>
          <w:p>
            <w:r>
              <w:rPr>
                <w:b w:val="false"/>
                <w:bCs w:val="false"/>
                <w:sz w:val="18"/>
                <w:szCs w:val="18"/>
              </w:rPr>
              <w:t xml:space="preserve">Cumplido</w:t>
            </w:r>
          </w:p>
        </w:tc>
      </w:tr>
      <w:tr>
        <w:tc>
          <w:tcPr>
            <w:tcW w:type="dxa" w:w="1300"/>
            <w:shd w:fill="F4F7FB" w:val="clear"/>
            <w:tcMar>
              <w:top w:type="dxa" w:w="70"/>
              <w:left w:type="dxa" w:w="100"/>
              <w:bottom w:type="dxa" w:w="70"/>
              <w:right w:type="dxa" w:w="100"/>
            </w:tcMar>
          </w:tcPr>
          <w:p>
            <w:r>
              <w:rPr>
                <w:b w:val="false"/>
                <w:bCs w:val="false"/>
                <w:sz w:val="18"/>
                <w:szCs w:val="18"/>
              </w:rPr>
              <w:t xml:space="preserve">RNF-USA-02</w:t>
            </w:r>
          </w:p>
        </w:tc>
        <w:tc>
          <w:tcPr>
            <w:tcW w:type="dxa" w:w="3400"/>
            <w:shd w:fill="F4F7FB" w:val="clear"/>
            <w:tcMar>
              <w:top w:type="dxa" w:w="70"/>
              <w:left w:type="dxa" w:w="100"/>
              <w:bottom w:type="dxa" w:w="70"/>
              <w:right w:type="dxa" w:w="100"/>
            </w:tcMar>
          </w:tcPr>
          <w:p>
            <w:r>
              <w:rPr>
                <w:b w:val="false"/>
                <w:bCs w:val="false"/>
                <w:sz w:val="18"/>
                <w:szCs w:val="18"/>
              </w:rPr>
              <w:t xml:space="preserve">El sitio debe ser adaptable a dispositivos móviles y de escritorio.</w:t>
            </w:r>
          </w:p>
        </w:tc>
        <w:tc>
          <w:tcPr>
            <w:tcW w:type="dxa" w:w="2600"/>
            <w:shd w:fill="F4F7FB" w:val="clear"/>
            <w:tcMar>
              <w:top w:type="dxa" w:w="70"/>
              <w:left w:type="dxa" w:w="100"/>
              <w:bottom w:type="dxa" w:w="70"/>
              <w:right w:type="dxa" w:w="100"/>
            </w:tcMar>
          </w:tcPr>
          <w:p>
            <w:r>
              <w:rPr>
                <w:b w:val="false"/>
                <w:bCs w:val="false"/>
                <w:sz w:val="18"/>
                <w:szCs w:val="18"/>
              </w:rPr>
              <w:t xml:space="preserve">El layout se adapta correctamente a 1280 px o más y a 375 px.</w:t>
            </w:r>
          </w:p>
        </w:tc>
        <w:tc>
          <w:tcPr>
            <w:tcW w:type="dxa" w:w="2060"/>
            <w:shd w:fill="F4F7FB" w:val="clear"/>
            <w:tcMar>
              <w:top w:type="dxa" w:w="70"/>
              <w:left w:type="dxa" w:w="100"/>
              <w:bottom w:type="dxa" w:w="70"/>
              <w:right w:type="dxa" w:w="100"/>
            </w:tcMar>
          </w:tcPr>
          <w:p>
            <w:r>
              <w:rPr>
                <w:b w:val="false"/>
                <w:bCs w:val="false"/>
                <w:sz w:val="18"/>
                <w:szCs w:val="18"/>
              </w:rPr>
              <w:t xml:space="preserve">Cumplido</w:t>
            </w:r>
          </w:p>
        </w:tc>
      </w:tr>
      <w:tr>
        <w:tc>
          <w:tcPr>
            <w:tcW w:type="dxa" w:w="1300"/>
            <w:tcMar>
              <w:top w:type="dxa" w:w="70"/>
              <w:left w:type="dxa" w:w="100"/>
              <w:bottom w:type="dxa" w:w="70"/>
              <w:right w:type="dxa" w:w="100"/>
            </w:tcMar>
          </w:tcPr>
          <w:p>
            <w:r>
              <w:rPr>
                <w:b w:val="false"/>
                <w:bCs w:val="false"/>
                <w:sz w:val="18"/>
                <w:szCs w:val="18"/>
              </w:rPr>
              <w:t xml:space="preserve">RNF-USA-03</w:t>
            </w:r>
          </w:p>
        </w:tc>
        <w:tc>
          <w:tcPr>
            <w:tcW w:type="dxa" w:w="3400"/>
            <w:tcMar>
              <w:top w:type="dxa" w:w="70"/>
              <w:left w:type="dxa" w:w="100"/>
              <w:bottom w:type="dxa" w:w="70"/>
              <w:right w:type="dxa" w:w="100"/>
            </w:tcMar>
          </w:tcPr>
          <w:p>
            <w:r>
              <w:rPr>
                <w:b w:val="false"/>
                <w:bCs w:val="false"/>
                <w:sz w:val="18"/>
                <w:szCs w:val="18"/>
              </w:rPr>
              <w:t xml:space="preserve">El sistema debe implementar modo oscuro mediante media queries propias.</w:t>
            </w:r>
          </w:p>
        </w:tc>
        <w:tc>
          <w:tcPr>
            <w:tcW w:type="dxa" w:w="2600"/>
            <w:tcMar>
              <w:top w:type="dxa" w:w="70"/>
              <w:left w:type="dxa" w:w="100"/>
              <w:bottom w:type="dxa" w:w="70"/>
              <w:right w:type="dxa" w:w="100"/>
            </w:tcMar>
          </w:tcPr>
          <w:p>
            <w:r>
              <w:rPr>
                <w:b w:val="false"/>
                <w:bCs w:val="false"/>
                <w:sz w:val="18"/>
                <w:szCs w:val="18"/>
              </w:rPr>
              <w:t xml:space="preserve">El sitio responde a prefers-color-scheme con contraste legible.</w:t>
            </w:r>
          </w:p>
        </w:tc>
        <w:tc>
          <w:tcPr>
            <w:tcW w:type="dxa" w:w="2060"/>
            <w:tcMar>
              <w:top w:type="dxa" w:w="70"/>
              <w:left w:type="dxa" w:w="100"/>
              <w:bottom w:type="dxa" w:w="70"/>
              <w:right w:type="dxa" w:w="100"/>
            </w:tcMar>
          </w:tcPr>
          <w:p>
            <w:r>
              <w:rPr>
                <w:b w:val="false"/>
                <w:bCs w:val="false"/>
                <w:sz w:val="18"/>
                <w:szCs w:val="18"/>
              </w:rPr>
              <w:t xml:space="preserve">Cumplido</w:t>
            </w:r>
          </w:p>
        </w:tc>
      </w:tr>
    </w:tbl>
    <w:p>
      <w:pPr>
        <w:pStyle w:val="Heading2"/>
        <w:spacing w:after="110" w:before="230"/>
      </w:pPr>
      <w:r>
        <w:rPr>
          <w:b/>
          <w:bCs/>
          <w:color w:val="164A98"/>
          <w:sz w:val="25"/>
          <w:szCs w:val="25"/>
        </w:rPr>
        <w:t xml:space="preserve">4.2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2600"/>
        <w:gridCol w:w="2060"/>
      </w:tblGrid>
      <w:tr>
        <w:trPr>
          <w:tblHeader/>
        </w:trPr>
        <w:tc>
          <w:tcPr>
            <w:tcW w:type="dxa" w:w="1300"/>
            <w:shd w:fill="DCE7F5" w:val="clear"/>
            <w:tcMar>
              <w:top w:type="dxa" w:w="70"/>
              <w:left w:type="dxa" w:w="100"/>
              <w:bottom w:type="dxa" w:w="70"/>
              <w:right w:type="dxa" w:w="100"/>
            </w:tcMar>
          </w:tcPr>
          <w:p>
            <w:r>
              <w:rPr>
                <w:b/>
                <w:bCs/>
                <w:sz w:val="18"/>
                <w:szCs w:val="18"/>
              </w:rPr>
              <w:t xml:space="preserve">ID</w:t>
            </w:r>
          </w:p>
        </w:tc>
        <w:tc>
          <w:tcPr>
            <w:tcW w:type="dxa" w:w="3400"/>
            <w:shd w:fill="DCE7F5" w:val="clear"/>
            <w:tcMar>
              <w:top w:type="dxa" w:w="70"/>
              <w:left w:type="dxa" w:w="100"/>
              <w:bottom w:type="dxa" w:w="70"/>
              <w:right w:type="dxa" w:w="100"/>
            </w:tcMar>
          </w:tcPr>
          <w:p>
            <w:r>
              <w:rPr>
                <w:b/>
                <w:bCs/>
                <w:sz w:val="18"/>
                <w:szCs w:val="18"/>
              </w:rPr>
              <w:t xml:space="preserve">Requisito</w:t>
            </w:r>
          </w:p>
        </w:tc>
        <w:tc>
          <w:tcPr>
            <w:tcW w:type="dxa" w:w="2600"/>
            <w:shd w:fill="DCE7F5" w:val="clear"/>
            <w:tcMar>
              <w:top w:type="dxa" w:w="70"/>
              <w:left w:type="dxa" w:w="100"/>
              <w:bottom w:type="dxa" w:w="70"/>
              <w:right w:type="dxa" w:w="100"/>
            </w:tcMar>
          </w:tcPr>
          <w:p>
            <w:r>
              <w:rPr>
                <w:b/>
                <w:bCs/>
                <w:sz w:val="18"/>
                <w:szCs w:val="18"/>
              </w:rPr>
              <w:t xml:space="preserve">Criterio medible</w:t>
            </w:r>
          </w:p>
        </w:tc>
        <w:tc>
          <w:tcPr>
            <w:tcW w:type="dxa" w:w="2060"/>
            <w:shd w:fill="DCE7F5" w:val="clear"/>
            <w:tcMar>
              <w:top w:type="dxa" w:w="70"/>
              <w:left w:type="dxa" w:w="100"/>
              <w:bottom w:type="dxa" w:w="70"/>
              <w:right w:type="dxa" w:w="100"/>
            </w:tcMar>
          </w:tcPr>
          <w:p>
            <w:r>
              <w:rPr>
                <w:b/>
                <w:bCs/>
                <w:sz w:val="18"/>
                <w:szCs w:val="18"/>
              </w:rPr>
              <w:t xml:space="preserve">Estado</w:t>
            </w:r>
          </w:p>
        </w:tc>
      </w:tr>
      <w:tr>
        <w:tc>
          <w:tcPr>
            <w:tcW w:type="dxa" w:w="1300"/>
            <w:tcMar>
              <w:top w:type="dxa" w:w="70"/>
              <w:left w:type="dxa" w:w="100"/>
              <w:bottom w:type="dxa" w:w="70"/>
              <w:right w:type="dxa" w:w="100"/>
            </w:tcMar>
          </w:tcPr>
          <w:p>
            <w:r>
              <w:rPr>
                <w:b w:val="false"/>
                <w:bCs w:val="false"/>
                <w:sz w:val="18"/>
                <w:szCs w:val="18"/>
              </w:rPr>
              <w:t xml:space="preserve">RNF-REN-01</w:t>
            </w:r>
          </w:p>
        </w:tc>
        <w:tc>
          <w:tcPr>
            <w:tcW w:type="dxa" w:w="3400"/>
            <w:tcMar>
              <w:top w:type="dxa" w:w="70"/>
              <w:left w:type="dxa" w:w="100"/>
              <w:bottom w:type="dxa" w:w="70"/>
              <w:right w:type="dxa" w:w="100"/>
            </w:tcMar>
          </w:tcPr>
          <w:p>
            <w:r>
              <w:rPr>
                <w:b w:val="false"/>
                <w:bCs w:val="false"/>
                <w:sz w:val="18"/>
                <w:szCs w:val="18"/>
              </w:rPr>
              <w:t xml:space="preserve">Las páginas deben cargar en menos de 3 segundos en condiciones normales de red.</w:t>
            </w:r>
          </w:p>
        </w:tc>
        <w:tc>
          <w:tcPr>
            <w:tcW w:type="dxa" w:w="2600"/>
            <w:tcMar>
              <w:top w:type="dxa" w:w="70"/>
              <w:left w:type="dxa" w:w="100"/>
              <w:bottom w:type="dxa" w:w="70"/>
              <w:right w:type="dxa" w:w="100"/>
            </w:tcMar>
          </w:tcPr>
          <w:p>
            <w:r>
              <w:rPr>
                <w:b w:val="false"/>
                <w:bCs w:val="false"/>
                <w:sz w:val="18"/>
                <w:szCs w:val="18"/>
              </w:rPr>
              <w:t xml:space="preserve">El tiempo de carga medido es inferior a 3 s.</w:t>
            </w:r>
          </w:p>
        </w:tc>
        <w:tc>
          <w:tcPr>
            <w:tcW w:type="dxa" w:w="2060"/>
            <w:tcMar>
              <w:top w:type="dxa" w:w="70"/>
              <w:left w:type="dxa" w:w="100"/>
              <w:bottom w:type="dxa" w:w="70"/>
              <w:right w:type="dxa" w:w="100"/>
            </w:tcMar>
          </w:tcPr>
          <w:p>
            <w:r>
              <w:rPr>
                <w:b w:val="false"/>
                <w:bCs w:val="false"/>
                <w:sz w:val="18"/>
                <w:szCs w:val="18"/>
              </w:rPr>
              <w:t xml:space="preserve">Cumplido</w:t>
            </w:r>
          </w:p>
        </w:tc>
      </w:tr>
      <w:tr>
        <w:tc>
          <w:tcPr>
            <w:tcW w:type="dxa" w:w="1300"/>
            <w:shd w:fill="F4F7FB" w:val="clear"/>
            <w:tcMar>
              <w:top w:type="dxa" w:w="70"/>
              <w:left w:type="dxa" w:w="100"/>
              <w:bottom w:type="dxa" w:w="70"/>
              <w:right w:type="dxa" w:w="100"/>
            </w:tcMar>
          </w:tcPr>
          <w:p>
            <w:r>
              <w:rPr>
                <w:b w:val="false"/>
                <w:bCs w:val="false"/>
                <w:sz w:val="18"/>
                <w:szCs w:val="18"/>
              </w:rPr>
              <w:t xml:space="preserve">RNF-REN-02</w:t>
            </w:r>
          </w:p>
        </w:tc>
        <w:tc>
          <w:tcPr>
            <w:tcW w:type="dxa" w:w="3400"/>
            <w:shd w:fill="F4F7FB" w:val="clear"/>
            <w:tcMar>
              <w:top w:type="dxa" w:w="70"/>
              <w:left w:type="dxa" w:w="100"/>
              <w:bottom w:type="dxa" w:w="70"/>
              <w:right w:type="dxa" w:w="100"/>
            </w:tcMar>
          </w:tcPr>
          <w:p>
            <w:r>
              <w:rPr>
                <w:b w:val="false"/>
                <w:bCs w:val="false"/>
                <w:sz w:val="18"/>
                <w:szCs w:val="18"/>
              </w:rPr>
              <w:t xml:space="preserve">El sistema debe soportar múltiples usuarios navegando simultáneamente sin degradarse.</w:t>
            </w:r>
          </w:p>
        </w:tc>
        <w:tc>
          <w:tcPr>
            <w:tcW w:type="dxa" w:w="2600"/>
            <w:shd w:fill="F4F7FB" w:val="clear"/>
            <w:tcMar>
              <w:top w:type="dxa" w:w="70"/>
              <w:left w:type="dxa" w:w="100"/>
              <w:bottom w:type="dxa" w:w="70"/>
              <w:right w:type="dxa" w:w="100"/>
            </w:tcMar>
          </w:tcPr>
          <w:p>
            <w:r>
              <w:rPr>
                <w:b w:val="false"/>
                <w:bCs w:val="false"/>
                <w:sz w:val="18"/>
                <w:szCs w:val="18"/>
              </w:rPr>
              <w:t xml:space="preserve">El sistema mantiene su funcionamiento con varios usuarios concurrentes.</w:t>
            </w:r>
          </w:p>
        </w:tc>
        <w:tc>
          <w:tcPr>
            <w:tcW w:type="dxa" w:w="2060"/>
            <w:shd w:fill="F4F7FB" w:val="clear"/>
            <w:tcMar>
              <w:top w:type="dxa" w:w="70"/>
              <w:left w:type="dxa" w:w="100"/>
              <w:bottom w:type="dxa" w:w="70"/>
              <w:right w:type="dxa" w:w="100"/>
            </w:tcMar>
          </w:tcPr>
          <w:p>
            <w:r>
              <w:rPr>
                <w:b w:val="false"/>
                <w:bCs w:val="false"/>
                <w:sz w:val="18"/>
                <w:szCs w:val="18"/>
              </w:rPr>
              <w:t xml:space="preserve">Cumplido</w:t>
            </w:r>
          </w:p>
        </w:tc>
      </w:tr>
      <w:tr>
        <w:tc>
          <w:tcPr>
            <w:tcW w:type="dxa" w:w="1300"/>
            <w:tcMar>
              <w:top w:type="dxa" w:w="70"/>
              <w:left w:type="dxa" w:w="100"/>
              <w:bottom w:type="dxa" w:w="70"/>
              <w:right w:type="dxa" w:w="100"/>
            </w:tcMar>
          </w:tcPr>
          <w:p>
            <w:r>
              <w:rPr>
                <w:b w:val="false"/>
                <w:bCs w:val="false"/>
                <w:sz w:val="18"/>
                <w:szCs w:val="18"/>
              </w:rPr>
              <w:t xml:space="preserve">RNF-REN-03</w:t>
            </w:r>
          </w:p>
        </w:tc>
        <w:tc>
          <w:tcPr>
            <w:tcW w:type="dxa" w:w="3400"/>
            <w:tcMar>
              <w:top w:type="dxa" w:w="70"/>
              <w:left w:type="dxa" w:w="100"/>
              <w:bottom w:type="dxa" w:w="70"/>
              <w:right w:type="dxa" w:w="100"/>
            </w:tcMar>
          </w:tcPr>
          <w:p>
            <w:r>
              <w:rPr>
                <w:b w:val="false"/>
                <w:bCs w:val="false"/>
                <w:sz w:val="18"/>
                <w:szCs w:val="18"/>
              </w:rPr>
              <w:t xml:space="preserve">Las consultas a la base de datos deben responder en un tiempo razonable.</w:t>
            </w:r>
          </w:p>
        </w:tc>
        <w:tc>
          <w:tcPr>
            <w:tcW w:type="dxa" w:w="2600"/>
            <w:tcMar>
              <w:top w:type="dxa" w:w="70"/>
              <w:left w:type="dxa" w:w="100"/>
              <w:bottom w:type="dxa" w:w="70"/>
              <w:right w:type="dxa" w:w="100"/>
            </w:tcMar>
          </w:tcPr>
          <w:p>
            <w:r>
              <w:rPr>
                <w:b w:val="false"/>
                <w:bCs w:val="false"/>
                <w:sz w:val="18"/>
                <w:szCs w:val="18"/>
              </w:rPr>
              <w:t xml:space="preserve">Las consultas no afectan perceptiblemente la experiencia del usuario.</w:t>
            </w:r>
          </w:p>
        </w:tc>
        <w:tc>
          <w:tcPr>
            <w:tcW w:type="dxa" w:w="2060"/>
            <w:tcMar>
              <w:top w:type="dxa" w:w="70"/>
              <w:left w:type="dxa" w:w="100"/>
              <w:bottom w:type="dxa" w:w="70"/>
              <w:right w:type="dxa" w:w="100"/>
            </w:tcMar>
          </w:tcPr>
          <w:p>
            <w:r>
              <w:rPr>
                <w:b w:val="false"/>
                <w:bCs w:val="false"/>
                <w:sz w:val="18"/>
                <w:szCs w:val="18"/>
              </w:rPr>
              <w:t xml:space="preserve">Cumplido</w:t>
            </w:r>
          </w:p>
        </w:tc>
      </w:tr>
    </w:tbl>
    <w:p>
      <w:pPr>
        <w:pStyle w:val="Heading2"/>
        <w:spacing w:after="110" w:before="230"/>
      </w:pPr>
      <w:r>
        <w:rPr>
          <w:b/>
          <w:bCs/>
          <w:color w:val="164A98"/>
          <w:sz w:val="25"/>
          <w:szCs w:val="25"/>
        </w:rPr>
        <w:t xml:space="preserve">4.3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2600"/>
        <w:gridCol w:w="2060"/>
      </w:tblGrid>
      <w:tr>
        <w:trPr>
          <w:tblHeader/>
        </w:trPr>
        <w:tc>
          <w:tcPr>
            <w:tcW w:type="dxa" w:w="1300"/>
            <w:shd w:fill="DCE7F5" w:val="clear"/>
            <w:tcMar>
              <w:top w:type="dxa" w:w="70"/>
              <w:left w:type="dxa" w:w="100"/>
              <w:bottom w:type="dxa" w:w="70"/>
              <w:right w:type="dxa" w:w="100"/>
            </w:tcMar>
          </w:tcPr>
          <w:p>
            <w:r>
              <w:rPr>
                <w:b/>
                <w:bCs/>
                <w:sz w:val="18"/>
                <w:szCs w:val="18"/>
              </w:rPr>
              <w:t xml:space="preserve">ID</w:t>
            </w:r>
          </w:p>
        </w:tc>
        <w:tc>
          <w:tcPr>
            <w:tcW w:type="dxa" w:w="3400"/>
            <w:shd w:fill="DCE7F5" w:val="clear"/>
            <w:tcMar>
              <w:top w:type="dxa" w:w="70"/>
              <w:left w:type="dxa" w:w="100"/>
              <w:bottom w:type="dxa" w:w="70"/>
              <w:right w:type="dxa" w:w="100"/>
            </w:tcMar>
          </w:tcPr>
          <w:p>
            <w:r>
              <w:rPr>
                <w:b/>
                <w:bCs/>
                <w:sz w:val="18"/>
                <w:szCs w:val="18"/>
              </w:rPr>
              <w:t xml:space="preserve">Requisito</w:t>
            </w:r>
          </w:p>
        </w:tc>
        <w:tc>
          <w:tcPr>
            <w:tcW w:type="dxa" w:w="2600"/>
            <w:shd w:fill="DCE7F5" w:val="clear"/>
            <w:tcMar>
              <w:top w:type="dxa" w:w="70"/>
              <w:left w:type="dxa" w:w="100"/>
              <w:bottom w:type="dxa" w:w="70"/>
              <w:right w:type="dxa" w:w="100"/>
            </w:tcMar>
          </w:tcPr>
          <w:p>
            <w:r>
              <w:rPr>
                <w:b/>
                <w:bCs/>
                <w:sz w:val="18"/>
                <w:szCs w:val="18"/>
              </w:rPr>
              <w:t xml:space="preserve">Criterio medible</w:t>
            </w:r>
          </w:p>
        </w:tc>
        <w:tc>
          <w:tcPr>
            <w:tcW w:type="dxa" w:w="2060"/>
            <w:shd w:fill="DCE7F5" w:val="clear"/>
            <w:tcMar>
              <w:top w:type="dxa" w:w="70"/>
              <w:left w:type="dxa" w:w="100"/>
              <w:bottom w:type="dxa" w:w="70"/>
              <w:right w:type="dxa" w:w="100"/>
            </w:tcMar>
          </w:tcPr>
          <w:p>
            <w:r>
              <w:rPr>
                <w:b/>
                <w:bCs/>
                <w:sz w:val="18"/>
                <w:szCs w:val="18"/>
              </w:rPr>
              <w:t xml:space="preserve">Estado</w:t>
            </w:r>
          </w:p>
        </w:tc>
      </w:tr>
      <w:tr>
        <w:tc>
          <w:tcPr>
            <w:tcW w:type="dxa" w:w="1300"/>
            <w:tcMar>
              <w:top w:type="dxa" w:w="70"/>
              <w:left w:type="dxa" w:w="100"/>
              <w:bottom w:type="dxa" w:w="70"/>
              <w:right w:type="dxa" w:w="100"/>
            </w:tcMar>
          </w:tcPr>
          <w:p>
            <w:r>
              <w:rPr>
                <w:b w:val="false"/>
                <w:bCs w:val="false"/>
                <w:sz w:val="18"/>
                <w:szCs w:val="18"/>
              </w:rPr>
              <w:t xml:space="preserve">RNF-SEG-01</w:t>
            </w:r>
          </w:p>
        </w:tc>
        <w:tc>
          <w:tcPr>
            <w:tcW w:type="dxa" w:w="3400"/>
            <w:tcMar>
              <w:top w:type="dxa" w:w="70"/>
              <w:left w:type="dxa" w:w="100"/>
              <w:bottom w:type="dxa" w:w="70"/>
              <w:right w:type="dxa" w:w="100"/>
            </w:tcMar>
          </w:tcPr>
          <w:p>
            <w:r>
              <w:rPr>
                <w:b w:val="false"/>
                <w:bCs w:val="false"/>
                <w:sz w:val="18"/>
                <w:szCs w:val="18"/>
              </w:rPr>
              <w:t xml:space="preserve">El panel administrativo debe estar protegido y accesible solo mediante autenticación.</w:t>
            </w:r>
          </w:p>
        </w:tc>
        <w:tc>
          <w:tcPr>
            <w:tcW w:type="dxa" w:w="2600"/>
            <w:tcMar>
              <w:top w:type="dxa" w:w="70"/>
              <w:left w:type="dxa" w:w="100"/>
              <w:bottom w:type="dxa" w:w="70"/>
              <w:right w:type="dxa" w:w="100"/>
            </w:tcMar>
          </w:tcPr>
          <w:p>
            <w:r>
              <w:rPr>
                <w:b w:val="false"/>
                <w:bCs w:val="false"/>
                <w:sz w:val="18"/>
                <w:szCs w:val="18"/>
              </w:rPr>
              <w:t xml:space="preserve">Sin sesión válida no se accede al panel.</w:t>
            </w:r>
          </w:p>
        </w:tc>
        <w:tc>
          <w:tcPr>
            <w:tcW w:type="dxa" w:w="2060"/>
            <w:tcMar>
              <w:top w:type="dxa" w:w="70"/>
              <w:left w:type="dxa" w:w="100"/>
              <w:bottom w:type="dxa" w:w="70"/>
              <w:right w:type="dxa" w:w="100"/>
            </w:tcMar>
          </w:tcPr>
          <w:p>
            <w:r>
              <w:rPr>
                <w:b w:val="false"/>
                <w:bCs w:val="false"/>
                <w:sz w:val="18"/>
                <w:szCs w:val="18"/>
              </w:rPr>
              <w:t xml:space="preserve">Cumplido parcialmente</w:t>
            </w:r>
          </w:p>
        </w:tc>
      </w:tr>
      <w:tr>
        <w:tc>
          <w:tcPr>
            <w:tcW w:type="dxa" w:w="1300"/>
            <w:shd w:fill="F4F7FB" w:val="clear"/>
            <w:tcMar>
              <w:top w:type="dxa" w:w="70"/>
              <w:left w:type="dxa" w:w="100"/>
              <w:bottom w:type="dxa" w:w="70"/>
              <w:right w:type="dxa" w:w="100"/>
            </w:tcMar>
          </w:tcPr>
          <w:p>
            <w:r>
              <w:rPr>
                <w:b w:val="false"/>
                <w:bCs w:val="false"/>
                <w:sz w:val="18"/>
                <w:szCs w:val="18"/>
              </w:rPr>
              <w:t xml:space="preserve">RNF-SEG-02</w:t>
            </w:r>
          </w:p>
        </w:tc>
        <w:tc>
          <w:tcPr>
            <w:tcW w:type="dxa" w:w="3400"/>
            <w:shd w:fill="F4F7FB" w:val="clear"/>
            <w:tcMar>
              <w:top w:type="dxa" w:w="70"/>
              <w:left w:type="dxa" w:w="100"/>
              <w:bottom w:type="dxa" w:w="70"/>
              <w:right w:type="dxa" w:w="100"/>
            </w:tcMar>
          </w:tcPr>
          <w:p>
            <w:r>
              <w:rPr>
                <w:b w:val="false"/>
                <w:bCs w:val="false"/>
                <w:sz w:val="18"/>
                <w:szCs w:val="18"/>
              </w:rPr>
              <w:t xml:space="preserve">El acceso administrativo debe validarse contra el registro de administradores autorizados.</w:t>
            </w:r>
          </w:p>
        </w:tc>
        <w:tc>
          <w:tcPr>
            <w:tcW w:type="dxa" w:w="2600"/>
            <w:shd w:fill="F4F7FB" w:val="clear"/>
            <w:tcMar>
              <w:top w:type="dxa" w:w="70"/>
              <w:left w:type="dxa" w:w="100"/>
              <w:bottom w:type="dxa" w:w="70"/>
              <w:right w:type="dxa" w:w="100"/>
            </w:tcMar>
          </w:tcPr>
          <w:p>
            <w:r>
              <w:rPr>
                <w:b w:val="false"/>
                <w:bCs w:val="false"/>
                <w:sz w:val="18"/>
                <w:szCs w:val="18"/>
              </w:rPr>
              <w:t xml:space="preserve">Solo los correos registrados como administradores obtienen acceso al panel.</w:t>
            </w:r>
          </w:p>
        </w:tc>
        <w:tc>
          <w:tcPr>
            <w:tcW w:type="dxa" w:w="2060"/>
            <w:shd w:fill="F4F7FB" w:val="clear"/>
            <w:tcMar>
              <w:top w:type="dxa" w:w="70"/>
              <w:left w:type="dxa" w:w="100"/>
              <w:bottom w:type="dxa" w:w="70"/>
              <w:right w:type="dxa" w:w="100"/>
            </w:tcMar>
          </w:tcPr>
          <w:p>
            <w:r>
              <w:rPr>
                <w:b w:val="false"/>
                <w:bCs w:val="false"/>
                <w:sz w:val="18"/>
                <w:szCs w:val="18"/>
              </w:rPr>
              <w:t xml:space="preserve">No cumplido</w:t>
            </w:r>
          </w:p>
        </w:tc>
      </w:tr>
      <w:tr>
        <w:tc>
          <w:tcPr>
            <w:tcW w:type="dxa" w:w="1300"/>
            <w:tcMar>
              <w:top w:type="dxa" w:w="70"/>
              <w:left w:type="dxa" w:w="100"/>
              <w:bottom w:type="dxa" w:w="70"/>
              <w:right w:type="dxa" w:w="100"/>
            </w:tcMar>
          </w:tcPr>
          <w:p>
            <w:r>
              <w:rPr>
                <w:b w:val="false"/>
                <w:bCs w:val="false"/>
                <w:sz w:val="18"/>
                <w:szCs w:val="18"/>
              </w:rPr>
              <w:t xml:space="preserve">RNF-SEG-03</w:t>
            </w:r>
          </w:p>
        </w:tc>
        <w:tc>
          <w:tcPr>
            <w:tcW w:type="dxa" w:w="3400"/>
            <w:tcMar>
              <w:top w:type="dxa" w:w="70"/>
              <w:left w:type="dxa" w:w="100"/>
              <w:bottom w:type="dxa" w:w="70"/>
              <w:right w:type="dxa" w:w="100"/>
            </w:tcMar>
          </w:tcPr>
          <w:p>
            <w:r>
              <w:rPr>
                <w:b w:val="false"/>
                <w:bCs w:val="false"/>
                <w:sz w:val="18"/>
                <w:szCs w:val="18"/>
              </w:rPr>
              <w:t xml:space="preserve">El sistema debe validar y sanitizar todos los datos ingresados en formularios.</w:t>
            </w:r>
          </w:p>
        </w:tc>
        <w:tc>
          <w:tcPr>
            <w:tcW w:type="dxa" w:w="2600"/>
            <w:tcMar>
              <w:top w:type="dxa" w:w="70"/>
              <w:left w:type="dxa" w:w="100"/>
              <w:bottom w:type="dxa" w:w="70"/>
              <w:right w:type="dxa" w:w="100"/>
            </w:tcMar>
          </w:tcPr>
          <w:p>
            <w:r>
              <w:rPr>
                <w:b w:val="false"/>
                <w:bCs w:val="false"/>
                <w:sz w:val="18"/>
                <w:szCs w:val="18"/>
              </w:rPr>
              <w:t xml:space="preserve">Los formularios rechazan o limpian entradas inválidas; la validación se aplica en cliente y servidor.</w:t>
            </w:r>
          </w:p>
        </w:tc>
        <w:tc>
          <w:tcPr>
            <w:tcW w:type="dxa" w:w="2060"/>
            <w:tcMar>
              <w:top w:type="dxa" w:w="70"/>
              <w:left w:type="dxa" w:w="100"/>
              <w:bottom w:type="dxa" w:w="70"/>
              <w:right w:type="dxa" w:w="100"/>
            </w:tcMar>
          </w:tcPr>
          <w:p>
            <w:r>
              <w:rPr>
                <w:b w:val="false"/>
                <w:bCs w:val="false"/>
                <w:sz w:val="18"/>
                <w:szCs w:val="18"/>
              </w:rPr>
              <w:t xml:space="preserve">Cumplido</w:t>
            </w:r>
          </w:p>
        </w:tc>
      </w:tr>
      <w:tr>
        <w:tc>
          <w:tcPr>
            <w:tcW w:type="dxa" w:w="1300"/>
            <w:shd w:fill="F4F7FB" w:val="clear"/>
            <w:tcMar>
              <w:top w:type="dxa" w:w="70"/>
              <w:left w:type="dxa" w:w="100"/>
              <w:bottom w:type="dxa" w:w="70"/>
              <w:right w:type="dxa" w:w="100"/>
            </w:tcMar>
          </w:tcPr>
          <w:p>
            <w:r>
              <w:rPr>
                <w:b w:val="false"/>
                <w:bCs w:val="false"/>
                <w:sz w:val="18"/>
                <w:szCs w:val="18"/>
              </w:rPr>
              <w:t xml:space="preserve">RNF-SEG-04</w:t>
            </w:r>
          </w:p>
        </w:tc>
        <w:tc>
          <w:tcPr>
            <w:tcW w:type="dxa" w:w="3400"/>
            <w:shd w:fill="F4F7FB" w:val="clear"/>
            <w:tcMar>
              <w:top w:type="dxa" w:w="70"/>
              <w:left w:type="dxa" w:w="100"/>
              <w:bottom w:type="dxa" w:w="70"/>
              <w:right w:type="dxa" w:w="100"/>
            </w:tcMar>
          </w:tcPr>
          <w:p>
            <w:r>
              <w:rPr>
                <w:b w:val="false"/>
                <w:bCs w:val="false"/>
                <w:sz w:val="18"/>
                <w:szCs w:val="18"/>
              </w:rPr>
              <w:t xml:space="preserve">Las credenciales y cadenas de conexión no deben almacenarse en el repositorio.</w:t>
            </w:r>
          </w:p>
        </w:tc>
        <w:tc>
          <w:tcPr>
            <w:tcW w:type="dxa" w:w="2600"/>
            <w:shd w:fill="F4F7FB" w:val="clear"/>
            <w:tcMar>
              <w:top w:type="dxa" w:w="70"/>
              <w:left w:type="dxa" w:w="100"/>
              <w:bottom w:type="dxa" w:w="70"/>
              <w:right w:type="dxa" w:w="100"/>
            </w:tcMar>
          </w:tcPr>
          <w:p>
            <w:r>
              <w:rPr>
                <w:b w:val="false"/>
                <w:bCs w:val="false"/>
                <w:sz w:val="18"/>
                <w:szCs w:val="18"/>
              </w:rPr>
              <w:t xml:space="preserve">Las variables sensibles residen en un archivo de entorno excluido del control de versiones.</w:t>
            </w:r>
          </w:p>
        </w:tc>
        <w:tc>
          <w:tcPr>
            <w:tcW w:type="dxa" w:w="2060"/>
            <w:shd w:fill="F4F7FB" w:val="clear"/>
            <w:tcMar>
              <w:top w:type="dxa" w:w="70"/>
              <w:left w:type="dxa" w:w="100"/>
              <w:bottom w:type="dxa" w:w="70"/>
              <w:right w:type="dxa" w:w="100"/>
            </w:tcMar>
          </w:tcPr>
          <w:p>
            <w:r>
              <w:rPr>
                <w:b w:val="false"/>
                <w:bCs w:val="false"/>
                <w:sz w:val="18"/>
                <w:szCs w:val="18"/>
              </w:rPr>
              <w:t xml:space="preserve">Cumplido</w:t>
            </w:r>
          </w:p>
        </w:tc>
      </w:tr>
    </w:tbl>
    <w:p>
      <w:pPr>
        <w:spacing w:after="140"/>
      </w:pPr>
      <w:r>
        <w:rPr>
          <w:i/>
          <w:iCs/>
          <w:color w:val="5F5E5A"/>
          <w:sz w:val="19"/>
          <w:szCs w:val="19"/>
        </w:rPr>
        <w:t xml:space="preserve">RNF-SEG-02 fue reformulado en la v2.0: la versión original exigía almacenar contraseñas encriptadas, pero el mecanismo aprobado no utiliza contraseñas. El requisito reformulado permanece sin cumplir, porque el inicio de sesión valida el dominio del correo pero no consulta la colección de administradores. Se documenta como riesgo abierto en la sección 6.4.</w:t>
      </w:r>
    </w:p>
    <w:p>
      <w:pPr>
        <w:pStyle w:val="Heading2"/>
        <w:spacing w:after="110" w:before="230"/>
      </w:pPr>
      <w:r>
        <w:rPr>
          <w:b/>
          <w:bCs/>
          <w:color w:val="164A98"/>
          <w:sz w:val="25"/>
          <w:szCs w:val="25"/>
        </w:rPr>
        <w:t xml:space="preserve">4.4 Mantenimiento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2600"/>
        <w:gridCol w:w="2060"/>
      </w:tblGrid>
      <w:tr>
        <w:trPr>
          <w:tblHeader/>
        </w:trPr>
        <w:tc>
          <w:tcPr>
            <w:tcW w:type="dxa" w:w="1300"/>
            <w:shd w:fill="DCE7F5" w:val="clear"/>
            <w:tcMar>
              <w:top w:type="dxa" w:w="70"/>
              <w:left w:type="dxa" w:w="100"/>
              <w:bottom w:type="dxa" w:w="70"/>
              <w:right w:type="dxa" w:w="100"/>
            </w:tcMar>
          </w:tcPr>
          <w:p>
            <w:r>
              <w:rPr>
                <w:b/>
                <w:bCs/>
                <w:sz w:val="18"/>
                <w:szCs w:val="18"/>
              </w:rPr>
              <w:t xml:space="preserve">ID</w:t>
            </w:r>
          </w:p>
        </w:tc>
        <w:tc>
          <w:tcPr>
            <w:tcW w:type="dxa" w:w="3400"/>
            <w:shd w:fill="DCE7F5" w:val="clear"/>
            <w:tcMar>
              <w:top w:type="dxa" w:w="70"/>
              <w:left w:type="dxa" w:w="100"/>
              <w:bottom w:type="dxa" w:w="70"/>
              <w:right w:type="dxa" w:w="100"/>
            </w:tcMar>
          </w:tcPr>
          <w:p>
            <w:r>
              <w:rPr>
                <w:b/>
                <w:bCs/>
                <w:sz w:val="18"/>
                <w:szCs w:val="18"/>
              </w:rPr>
              <w:t xml:space="preserve">Requisito</w:t>
            </w:r>
          </w:p>
        </w:tc>
        <w:tc>
          <w:tcPr>
            <w:tcW w:type="dxa" w:w="2600"/>
            <w:shd w:fill="DCE7F5" w:val="clear"/>
            <w:tcMar>
              <w:top w:type="dxa" w:w="70"/>
              <w:left w:type="dxa" w:w="100"/>
              <w:bottom w:type="dxa" w:w="70"/>
              <w:right w:type="dxa" w:w="100"/>
            </w:tcMar>
          </w:tcPr>
          <w:p>
            <w:r>
              <w:rPr>
                <w:b/>
                <w:bCs/>
                <w:sz w:val="18"/>
                <w:szCs w:val="18"/>
              </w:rPr>
              <w:t xml:space="preserve">Criterio medible</w:t>
            </w:r>
          </w:p>
        </w:tc>
        <w:tc>
          <w:tcPr>
            <w:tcW w:type="dxa" w:w="2060"/>
            <w:shd w:fill="DCE7F5" w:val="clear"/>
            <w:tcMar>
              <w:top w:type="dxa" w:w="70"/>
              <w:left w:type="dxa" w:w="100"/>
              <w:bottom w:type="dxa" w:w="70"/>
              <w:right w:type="dxa" w:w="100"/>
            </w:tcMar>
          </w:tcPr>
          <w:p>
            <w:r>
              <w:rPr>
                <w:b/>
                <w:bCs/>
                <w:sz w:val="18"/>
                <w:szCs w:val="18"/>
              </w:rPr>
              <w:t xml:space="preserve">Estado</w:t>
            </w:r>
          </w:p>
        </w:tc>
      </w:tr>
      <w:tr>
        <w:tc>
          <w:tcPr>
            <w:tcW w:type="dxa" w:w="1300"/>
            <w:tcMar>
              <w:top w:type="dxa" w:w="70"/>
              <w:left w:type="dxa" w:w="100"/>
              <w:bottom w:type="dxa" w:w="70"/>
              <w:right w:type="dxa" w:w="100"/>
            </w:tcMar>
          </w:tcPr>
          <w:p>
            <w:r>
              <w:rPr>
                <w:b w:val="false"/>
                <w:bCs w:val="false"/>
                <w:sz w:val="18"/>
                <w:szCs w:val="18"/>
              </w:rPr>
              <w:t xml:space="preserve">RNF-MAN-01</w:t>
            </w:r>
          </w:p>
        </w:tc>
        <w:tc>
          <w:tcPr>
            <w:tcW w:type="dxa" w:w="3400"/>
            <w:tcMar>
              <w:top w:type="dxa" w:w="70"/>
              <w:left w:type="dxa" w:w="100"/>
              <w:bottom w:type="dxa" w:w="70"/>
              <w:right w:type="dxa" w:w="100"/>
            </w:tcMar>
          </w:tcPr>
          <w:p>
            <w:r>
              <w:rPr>
                <w:b w:val="false"/>
                <w:bCs w:val="false"/>
                <w:sz w:val="18"/>
                <w:szCs w:val="18"/>
              </w:rPr>
              <w:t xml:space="preserve">El código debe estar organizado en módulos separados por responsabilidades.</w:t>
            </w:r>
          </w:p>
        </w:tc>
        <w:tc>
          <w:tcPr>
            <w:tcW w:type="dxa" w:w="2600"/>
            <w:tcMar>
              <w:top w:type="dxa" w:w="70"/>
              <w:left w:type="dxa" w:w="100"/>
              <w:bottom w:type="dxa" w:w="70"/>
              <w:right w:type="dxa" w:w="100"/>
            </w:tcMar>
          </w:tcPr>
          <w:p>
            <w:r>
              <w:rPr>
                <w:b w:val="false"/>
                <w:bCs w:val="false"/>
                <w:sz w:val="18"/>
                <w:szCs w:val="18"/>
              </w:rPr>
              <w:t xml:space="preserve">La estructura del proyecto separa modelos, rutas y capa de presentación.</w:t>
            </w:r>
          </w:p>
        </w:tc>
        <w:tc>
          <w:tcPr>
            <w:tcW w:type="dxa" w:w="2060"/>
            <w:tcMar>
              <w:top w:type="dxa" w:w="70"/>
              <w:left w:type="dxa" w:w="100"/>
              <w:bottom w:type="dxa" w:w="70"/>
              <w:right w:type="dxa" w:w="100"/>
            </w:tcMar>
          </w:tcPr>
          <w:p>
            <w:r>
              <w:rPr>
                <w:b w:val="false"/>
                <w:bCs w:val="false"/>
                <w:sz w:val="18"/>
                <w:szCs w:val="18"/>
              </w:rPr>
              <w:t xml:space="preserve">Cumplido</w:t>
            </w:r>
          </w:p>
        </w:tc>
      </w:tr>
      <w:tr>
        <w:tc>
          <w:tcPr>
            <w:tcW w:type="dxa" w:w="1300"/>
            <w:shd w:fill="F4F7FB" w:val="clear"/>
            <w:tcMar>
              <w:top w:type="dxa" w:w="70"/>
              <w:left w:type="dxa" w:w="100"/>
              <w:bottom w:type="dxa" w:w="70"/>
              <w:right w:type="dxa" w:w="100"/>
            </w:tcMar>
          </w:tcPr>
          <w:p>
            <w:r>
              <w:rPr>
                <w:b w:val="false"/>
                <w:bCs w:val="false"/>
                <w:sz w:val="18"/>
                <w:szCs w:val="18"/>
              </w:rPr>
              <w:t xml:space="preserve">RNF-MAN-02</w:t>
            </w:r>
          </w:p>
        </w:tc>
        <w:tc>
          <w:tcPr>
            <w:tcW w:type="dxa" w:w="3400"/>
            <w:shd w:fill="F4F7FB" w:val="clear"/>
            <w:tcMar>
              <w:top w:type="dxa" w:w="70"/>
              <w:left w:type="dxa" w:w="100"/>
              <w:bottom w:type="dxa" w:w="70"/>
              <w:right w:type="dxa" w:w="100"/>
            </w:tcMar>
          </w:tcPr>
          <w:p>
            <w:r>
              <w:rPr>
                <w:b w:val="false"/>
                <w:bCs w:val="false"/>
                <w:sz w:val="18"/>
                <w:szCs w:val="18"/>
              </w:rPr>
              <w:t xml:space="preserve">El proyecto debe contar con comentarios que faciliten su comprensión y mantenimiento.</w:t>
            </w:r>
          </w:p>
        </w:tc>
        <w:tc>
          <w:tcPr>
            <w:tcW w:type="dxa" w:w="2600"/>
            <w:shd w:fill="F4F7FB" w:val="clear"/>
            <w:tcMar>
              <w:top w:type="dxa" w:w="70"/>
              <w:left w:type="dxa" w:w="100"/>
              <w:bottom w:type="dxa" w:w="70"/>
              <w:right w:type="dxa" w:w="100"/>
            </w:tcMar>
          </w:tcPr>
          <w:p>
            <w:r>
              <w:rPr>
                <w:b w:val="false"/>
                <w:bCs w:val="false"/>
                <w:sz w:val="18"/>
                <w:szCs w:val="18"/>
              </w:rPr>
              <w:t xml:space="preserve">El código incluye comentarios en las secciones relevantes.</w:t>
            </w:r>
          </w:p>
        </w:tc>
        <w:tc>
          <w:tcPr>
            <w:tcW w:type="dxa" w:w="2060"/>
            <w:shd w:fill="F4F7FB" w:val="clear"/>
            <w:tcMar>
              <w:top w:type="dxa" w:w="70"/>
              <w:left w:type="dxa" w:w="100"/>
              <w:bottom w:type="dxa" w:w="70"/>
              <w:right w:type="dxa" w:w="100"/>
            </w:tcMar>
          </w:tcPr>
          <w:p>
            <w:r>
              <w:rPr>
                <w:b w:val="false"/>
                <w:bCs w:val="false"/>
                <w:sz w:val="18"/>
                <w:szCs w:val="18"/>
              </w:rPr>
              <w:t xml:space="preserve">Cumplido</w:t>
            </w:r>
          </w:p>
        </w:tc>
      </w:tr>
      <w:tr>
        <w:tc>
          <w:tcPr>
            <w:tcW w:type="dxa" w:w="1300"/>
            <w:tcMar>
              <w:top w:type="dxa" w:w="70"/>
              <w:left w:type="dxa" w:w="100"/>
              <w:bottom w:type="dxa" w:w="70"/>
              <w:right w:type="dxa" w:w="100"/>
            </w:tcMar>
          </w:tcPr>
          <w:p>
            <w:r>
              <w:rPr>
                <w:b w:val="false"/>
                <w:bCs w:val="false"/>
                <w:sz w:val="18"/>
                <w:szCs w:val="18"/>
              </w:rPr>
              <w:t xml:space="preserve">RNF-MAN-03</w:t>
            </w:r>
          </w:p>
        </w:tc>
        <w:tc>
          <w:tcPr>
            <w:tcW w:type="dxa" w:w="3400"/>
            <w:tcMar>
              <w:top w:type="dxa" w:w="70"/>
              <w:left w:type="dxa" w:w="100"/>
              <w:bottom w:type="dxa" w:w="70"/>
              <w:right w:type="dxa" w:w="100"/>
            </w:tcMar>
          </w:tcPr>
          <w:p>
            <w:r>
              <w:rPr>
                <w:b w:val="false"/>
                <w:bCs w:val="false"/>
                <w:sz w:val="18"/>
                <w:szCs w:val="18"/>
              </w:rPr>
              <w:t xml:space="preserve">El sistema debe desarrollarse con las tecnologías definidas en la sección 5.</w:t>
            </w:r>
          </w:p>
        </w:tc>
        <w:tc>
          <w:tcPr>
            <w:tcW w:type="dxa" w:w="2600"/>
            <w:tcMar>
              <w:top w:type="dxa" w:w="70"/>
              <w:left w:type="dxa" w:w="100"/>
              <w:bottom w:type="dxa" w:w="70"/>
              <w:right w:type="dxa" w:w="100"/>
            </w:tcMar>
          </w:tcPr>
          <w:p>
            <w:r>
              <w:rPr>
                <w:b w:val="false"/>
                <w:bCs w:val="false"/>
                <w:sz w:val="18"/>
                <w:szCs w:val="18"/>
              </w:rPr>
              <w:t xml:space="preserve">El stack implementado corresponde al definido.</w:t>
            </w:r>
          </w:p>
        </w:tc>
        <w:tc>
          <w:tcPr>
            <w:tcW w:type="dxa" w:w="2060"/>
            <w:tcMar>
              <w:top w:type="dxa" w:w="70"/>
              <w:left w:type="dxa" w:w="100"/>
              <w:bottom w:type="dxa" w:w="70"/>
              <w:right w:type="dxa" w:w="100"/>
            </w:tcMar>
          </w:tcPr>
          <w:p>
            <w:r>
              <w:rPr>
                <w:b w:val="false"/>
                <w:bCs w:val="false"/>
                <w:sz w:val="18"/>
                <w:szCs w:val="18"/>
              </w:rPr>
              <w:t xml:space="preserve">Cumplido</w:t>
            </w:r>
          </w:p>
        </w:tc>
      </w:tr>
      <w:tr>
        <w:tc>
          <w:tcPr>
            <w:tcW w:type="dxa" w:w="1300"/>
            <w:shd w:fill="F4F7FB" w:val="clear"/>
            <w:tcMar>
              <w:top w:type="dxa" w:w="70"/>
              <w:left w:type="dxa" w:w="100"/>
              <w:bottom w:type="dxa" w:w="70"/>
              <w:right w:type="dxa" w:w="100"/>
            </w:tcMar>
          </w:tcPr>
          <w:p>
            <w:r>
              <w:rPr>
                <w:b w:val="false"/>
                <w:bCs w:val="false"/>
                <w:sz w:val="18"/>
                <w:szCs w:val="18"/>
              </w:rPr>
              <w:t xml:space="preserve">RNF-MAN-04</w:t>
            </w:r>
          </w:p>
        </w:tc>
        <w:tc>
          <w:tcPr>
            <w:tcW w:type="dxa" w:w="3400"/>
            <w:shd w:fill="F4F7FB" w:val="clear"/>
            <w:tcMar>
              <w:top w:type="dxa" w:w="70"/>
              <w:left w:type="dxa" w:w="100"/>
              <w:bottom w:type="dxa" w:w="70"/>
              <w:right w:type="dxa" w:w="100"/>
            </w:tcMar>
          </w:tcPr>
          <w:p>
            <w:r>
              <w:rPr>
                <w:b w:val="false"/>
                <w:bCs w:val="false"/>
                <w:sz w:val="18"/>
                <w:szCs w:val="18"/>
              </w:rPr>
              <w:t xml:space="preserve">El repositorio debe incluir documentación de instalación y ejecución.</w:t>
            </w:r>
          </w:p>
        </w:tc>
        <w:tc>
          <w:tcPr>
            <w:tcW w:type="dxa" w:w="2600"/>
            <w:shd w:fill="F4F7FB" w:val="clear"/>
            <w:tcMar>
              <w:top w:type="dxa" w:w="70"/>
              <w:left w:type="dxa" w:w="100"/>
              <w:bottom w:type="dxa" w:w="70"/>
              <w:right w:type="dxa" w:w="100"/>
            </w:tcMar>
          </w:tcPr>
          <w:p>
            <w:r>
              <w:rPr>
                <w:b w:val="false"/>
                <w:bCs w:val="false"/>
                <w:sz w:val="18"/>
                <w:szCs w:val="18"/>
              </w:rPr>
              <w:t xml:space="preserve">El repositorio contiene un archivo README.md con instrucciones reproducibles.</w:t>
            </w:r>
          </w:p>
        </w:tc>
        <w:tc>
          <w:tcPr>
            <w:tcW w:type="dxa" w:w="2060"/>
            <w:shd w:fill="F4F7FB" w:val="clear"/>
            <w:tcMar>
              <w:top w:type="dxa" w:w="70"/>
              <w:left w:type="dxa" w:w="100"/>
              <w:bottom w:type="dxa" w:w="70"/>
              <w:right w:type="dxa" w:w="100"/>
            </w:tcMar>
          </w:tcPr>
          <w:p>
            <w:r>
              <w:rPr>
                <w:b w:val="false"/>
                <w:bCs w:val="false"/>
                <w:sz w:val="18"/>
                <w:szCs w:val="18"/>
              </w:rPr>
              <w:t xml:space="preserve">Cumplido</w:t>
            </w:r>
          </w:p>
        </w:tc>
      </w:tr>
    </w:tbl>
    <w:p>
      <w:pPr>
        <w:pStyle w:val="Heading2"/>
        <w:spacing w:after="110" w:before="230"/>
      </w:pPr>
      <w:r>
        <w:rPr>
          <w:b/>
          <w:bCs/>
          <w:color w:val="164A98"/>
          <w:sz w:val="25"/>
          <w:szCs w:val="25"/>
        </w:rPr>
        <w:t xml:space="preserve">4.5 Disponibilidad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2600"/>
        <w:gridCol w:w="2060"/>
      </w:tblGrid>
      <w:tr>
        <w:trPr>
          <w:tblHeader/>
        </w:trPr>
        <w:tc>
          <w:tcPr>
            <w:tcW w:type="dxa" w:w="1300"/>
            <w:shd w:fill="DCE7F5" w:val="clear"/>
            <w:tcMar>
              <w:top w:type="dxa" w:w="70"/>
              <w:left w:type="dxa" w:w="100"/>
              <w:bottom w:type="dxa" w:w="70"/>
              <w:right w:type="dxa" w:w="100"/>
            </w:tcMar>
          </w:tcPr>
          <w:p>
            <w:r>
              <w:rPr>
                <w:b/>
                <w:bCs/>
                <w:sz w:val="18"/>
                <w:szCs w:val="18"/>
              </w:rPr>
              <w:t xml:space="preserve">ID</w:t>
            </w:r>
          </w:p>
        </w:tc>
        <w:tc>
          <w:tcPr>
            <w:tcW w:type="dxa" w:w="3400"/>
            <w:shd w:fill="DCE7F5" w:val="clear"/>
            <w:tcMar>
              <w:top w:type="dxa" w:w="70"/>
              <w:left w:type="dxa" w:w="100"/>
              <w:bottom w:type="dxa" w:w="70"/>
              <w:right w:type="dxa" w:w="100"/>
            </w:tcMar>
          </w:tcPr>
          <w:p>
            <w:r>
              <w:rPr>
                <w:b/>
                <w:bCs/>
                <w:sz w:val="18"/>
                <w:szCs w:val="18"/>
              </w:rPr>
              <w:t xml:space="preserve">Requisito</w:t>
            </w:r>
          </w:p>
        </w:tc>
        <w:tc>
          <w:tcPr>
            <w:tcW w:type="dxa" w:w="2600"/>
            <w:shd w:fill="DCE7F5" w:val="clear"/>
            <w:tcMar>
              <w:top w:type="dxa" w:w="70"/>
              <w:left w:type="dxa" w:w="100"/>
              <w:bottom w:type="dxa" w:w="70"/>
              <w:right w:type="dxa" w:w="100"/>
            </w:tcMar>
          </w:tcPr>
          <w:p>
            <w:r>
              <w:rPr>
                <w:b/>
                <w:bCs/>
                <w:sz w:val="18"/>
                <w:szCs w:val="18"/>
              </w:rPr>
              <w:t xml:space="preserve">Criterio medible</w:t>
            </w:r>
          </w:p>
        </w:tc>
        <w:tc>
          <w:tcPr>
            <w:tcW w:type="dxa" w:w="2060"/>
            <w:shd w:fill="DCE7F5" w:val="clear"/>
            <w:tcMar>
              <w:top w:type="dxa" w:w="70"/>
              <w:left w:type="dxa" w:w="100"/>
              <w:bottom w:type="dxa" w:w="70"/>
              <w:right w:type="dxa" w:w="100"/>
            </w:tcMar>
          </w:tcPr>
          <w:p>
            <w:r>
              <w:rPr>
                <w:b/>
                <w:bCs/>
                <w:sz w:val="18"/>
                <w:szCs w:val="18"/>
              </w:rPr>
              <w:t xml:space="preserve">Estado</w:t>
            </w:r>
          </w:p>
        </w:tc>
      </w:tr>
      <w:tr>
        <w:tc>
          <w:tcPr>
            <w:tcW w:type="dxa" w:w="1300"/>
            <w:tcMar>
              <w:top w:type="dxa" w:w="70"/>
              <w:left w:type="dxa" w:w="100"/>
              <w:bottom w:type="dxa" w:w="70"/>
              <w:right w:type="dxa" w:w="100"/>
            </w:tcMar>
          </w:tcPr>
          <w:p>
            <w:r>
              <w:rPr>
                <w:b w:val="false"/>
                <w:bCs w:val="false"/>
                <w:sz w:val="18"/>
                <w:szCs w:val="18"/>
              </w:rPr>
              <w:t xml:space="preserve">RNF-DIS-01</w:t>
            </w:r>
          </w:p>
        </w:tc>
        <w:tc>
          <w:tcPr>
            <w:tcW w:type="dxa" w:w="3400"/>
            <w:tcMar>
              <w:top w:type="dxa" w:w="70"/>
              <w:left w:type="dxa" w:w="100"/>
              <w:bottom w:type="dxa" w:w="70"/>
              <w:right w:type="dxa" w:w="100"/>
            </w:tcMar>
          </w:tcPr>
          <w:p>
            <w:r>
              <w:rPr>
                <w:b w:val="false"/>
                <w:bCs w:val="false"/>
                <w:sz w:val="18"/>
                <w:szCs w:val="18"/>
              </w:rPr>
              <w:t xml:space="preserve">El sistema debe estar disponible durante todo el periodo del festival.</w:t>
            </w:r>
          </w:p>
        </w:tc>
        <w:tc>
          <w:tcPr>
            <w:tcW w:type="dxa" w:w="2600"/>
            <w:tcMar>
              <w:top w:type="dxa" w:w="70"/>
              <w:left w:type="dxa" w:w="100"/>
              <w:bottom w:type="dxa" w:w="70"/>
              <w:right w:type="dxa" w:w="100"/>
            </w:tcMar>
          </w:tcPr>
          <w:p>
            <w:r>
              <w:rPr>
                <w:b w:val="false"/>
                <w:bCs w:val="false"/>
                <w:sz w:val="18"/>
                <w:szCs w:val="18"/>
              </w:rPr>
              <w:t xml:space="preserve">El sitio permanece operativo durante el evento.</w:t>
            </w:r>
          </w:p>
        </w:tc>
        <w:tc>
          <w:tcPr>
            <w:tcW w:type="dxa" w:w="2060"/>
            <w:tcMar>
              <w:top w:type="dxa" w:w="70"/>
              <w:left w:type="dxa" w:w="100"/>
              <w:bottom w:type="dxa" w:w="70"/>
              <w:right w:type="dxa" w:w="100"/>
            </w:tcMar>
          </w:tcPr>
          <w:p>
            <w:r>
              <w:rPr>
                <w:b w:val="false"/>
                <w:bCs w:val="false"/>
                <w:sz w:val="18"/>
                <w:szCs w:val="18"/>
              </w:rPr>
              <w:t xml:space="preserve">Cumplido</w:t>
            </w:r>
          </w:p>
        </w:tc>
      </w:tr>
      <w:tr>
        <w:tc>
          <w:tcPr>
            <w:tcW w:type="dxa" w:w="1300"/>
            <w:shd w:fill="F4F7FB" w:val="clear"/>
            <w:tcMar>
              <w:top w:type="dxa" w:w="70"/>
              <w:left w:type="dxa" w:w="100"/>
              <w:bottom w:type="dxa" w:w="70"/>
              <w:right w:type="dxa" w:w="100"/>
            </w:tcMar>
          </w:tcPr>
          <w:p>
            <w:r>
              <w:rPr>
                <w:b w:val="false"/>
                <w:bCs w:val="false"/>
                <w:sz w:val="18"/>
                <w:szCs w:val="18"/>
              </w:rPr>
              <w:t xml:space="preserve">RNF-DIS-02</w:t>
            </w:r>
          </w:p>
        </w:tc>
        <w:tc>
          <w:tcPr>
            <w:tcW w:type="dxa" w:w="3400"/>
            <w:shd w:fill="F4F7FB" w:val="clear"/>
            <w:tcMar>
              <w:top w:type="dxa" w:w="70"/>
              <w:left w:type="dxa" w:w="100"/>
              <w:bottom w:type="dxa" w:w="70"/>
              <w:right w:type="dxa" w:w="100"/>
            </w:tcMar>
          </w:tcPr>
          <w:p>
            <w:r>
              <w:rPr>
                <w:b w:val="false"/>
                <w:bCs w:val="false"/>
                <w:sz w:val="18"/>
                <w:szCs w:val="18"/>
              </w:rPr>
              <w:t xml:space="preserve">Ante un error inesperado, el sistema debe mostrar mensajes amigables.</w:t>
            </w:r>
          </w:p>
        </w:tc>
        <w:tc>
          <w:tcPr>
            <w:tcW w:type="dxa" w:w="2600"/>
            <w:shd w:fill="F4F7FB" w:val="clear"/>
            <w:tcMar>
              <w:top w:type="dxa" w:w="70"/>
              <w:left w:type="dxa" w:w="100"/>
              <w:bottom w:type="dxa" w:w="70"/>
              <w:right w:type="dxa" w:w="100"/>
            </w:tcMar>
          </w:tcPr>
          <w:p>
            <w:r>
              <w:rPr>
                <w:b w:val="false"/>
                <w:bCs w:val="false"/>
                <w:sz w:val="18"/>
                <w:szCs w:val="18"/>
              </w:rPr>
              <w:t xml:space="preserve">Los errores se presentan con mensajes comprensibles, sin exponer detalles técnicos internos.</w:t>
            </w:r>
          </w:p>
        </w:tc>
        <w:tc>
          <w:tcPr>
            <w:tcW w:type="dxa" w:w="2060"/>
            <w:shd w:fill="F4F7FB" w:val="clear"/>
            <w:tcMar>
              <w:top w:type="dxa" w:w="70"/>
              <w:left w:type="dxa" w:w="100"/>
              <w:bottom w:type="dxa" w:w="70"/>
              <w:right w:type="dxa" w:w="100"/>
            </w:tcMar>
          </w:tcPr>
          <w:p>
            <w:r>
              <w:rPr>
                <w:b w:val="false"/>
                <w:bCs w:val="false"/>
                <w:sz w:val="18"/>
                <w:szCs w:val="18"/>
              </w:rPr>
              <w:t xml:space="preserve">Cumplido</w:t>
            </w:r>
          </w:p>
        </w:tc>
      </w:tr>
    </w:tbl>
    <w:p>
      <w:pPr>
        <w:pStyle w:val="Heading2"/>
        <w:spacing w:after="110" w:before="230"/>
      </w:pPr>
      <w:r>
        <w:rPr>
          <w:b/>
          <w:bCs/>
          <w:color w:val="164A98"/>
          <w:sz w:val="25"/>
          <w:szCs w:val="25"/>
        </w:rPr>
        <w:t xml:space="preserve">4.6 Reglas de negocio transversales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2600"/>
        <w:gridCol w:w="2060"/>
      </w:tblGrid>
      <w:tr>
        <w:trPr>
          <w:tblHeader/>
        </w:trPr>
        <w:tc>
          <w:tcPr>
            <w:tcW w:type="dxa" w:w="1300"/>
            <w:shd w:fill="DCE7F5" w:val="clear"/>
            <w:tcMar>
              <w:top w:type="dxa" w:w="70"/>
              <w:left w:type="dxa" w:w="100"/>
              <w:bottom w:type="dxa" w:w="70"/>
              <w:right w:type="dxa" w:w="100"/>
            </w:tcMar>
          </w:tcPr>
          <w:p>
            <w:r>
              <w:rPr>
                <w:b/>
                <w:bCs/>
                <w:sz w:val="18"/>
                <w:szCs w:val="18"/>
              </w:rPr>
              <w:t xml:space="preserve">ID</w:t>
            </w:r>
          </w:p>
        </w:tc>
        <w:tc>
          <w:tcPr>
            <w:tcW w:type="dxa" w:w="3400"/>
            <w:shd w:fill="DCE7F5" w:val="clear"/>
            <w:tcMar>
              <w:top w:type="dxa" w:w="70"/>
              <w:left w:type="dxa" w:w="100"/>
              <w:bottom w:type="dxa" w:w="70"/>
              <w:right w:type="dxa" w:w="100"/>
            </w:tcMar>
          </w:tcPr>
          <w:p>
            <w:r>
              <w:rPr>
                <w:b/>
                <w:bCs/>
                <w:sz w:val="18"/>
                <w:szCs w:val="18"/>
              </w:rPr>
              <w:t xml:space="preserve">Regla</w:t>
            </w:r>
          </w:p>
        </w:tc>
        <w:tc>
          <w:tcPr>
            <w:tcW w:type="dxa" w:w="2600"/>
            <w:shd w:fill="DCE7F5" w:val="clear"/>
            <w:tcMar>
              <w:top w:type="dxa" w:w="70"/>
              <w:left w:type="dxa" w:w="100"/>
              <w:bottom w:type="dxa" w:w="70"/>
              <w:right w:type="dxa" w:w="100"/>
            </w:tcMar>
          </w:tcPr>
          <w:p>
            <w:r>
              <w:rPr>
                <w:b/>
                <w:bCs/>
                <w:sz w:val="18"/>
                <w:szCs w:val="18"/>
              </w:rPr>
              <w:t xml:space="preserve">Criterio medible</w:t>
            </w:r>
          </w:p>
        </w:tc>
        <w:tc>
          <w:tcPr>
            <w:tcW w:type="dxa" w:w="2060"/>
            <w:shd w:fill="DCE7F5" w:val="clear"/>
            <w:tcMar>
              <w:top w:type="dxa" w:w="70"/>
              <w:left w:type="dxa" w:w="100"/>
              <w:bottom w:type="dxa" w:w="70"/>
              <w:right w:type="dxa" w:w="100"/>
            </w:tcMar>
          </w:tcPr>
          <w:p>
            <w:r>
              <w:rPr>
                <w:b/>
                <w:bCs/>
                <w:sz w:val="18"/>
                <w:szCs w:val="18"/>
              </w:rPr>
              <w:t xml:space="preserve">Estado</w:t>
            </w:r>
          </w:p>
        </w:tc>
      </w:tr>
      <w:tr>
        <w:tc>
          <w:tcPr>
            <w:tcW w:type="dxa" w:w="1300"/>
            <w:tcMar>
              <w:top w:type="dxa" w:w="70"/>
              <w:left w:type="dxa" w:w="100"/>
              <w:bottom w:type="dxa" w:w="70"/>
              <w:right w:type="dxa" w:w="100"/>
            </w:tcMar>
          </w:tcPr>
          <w:p>
            <w:r>
              <w:rPr>
                <w:b w:val="false"/>
                <w:bCs w:val="false"/>
                <w:sz w:val="18"/>
                <w:szCs w:val="18"/>
              </w:rPr>
              <w:t xml:space="preserve">RNF-01</w:t>
            </w:r>
          </w:p>
        </w:tc>
        <w:tc>
          <w:tcPr>
            <w:tcW w:type="dxa" w:w="3400"/>
            <w:tcMar>
              <w:top w:type="dxa" w:w="70"/>
              <w:left w:type="dxa" w:w="100"/>
              <w:bottom w:type="dxa" w:w="70"/>
              <w:right w:type="dxa" w:w="100"/>
            </w:tcMar>
          </w:tcPr>
          <w:p>
            <w:r>
              <w:rPr>
                <w:b w:val="false"/>
                <w:bCs w:val="false"/>
                <w:sz w:val="18"/>
                <w:szCs w:val="18"/>
              </w:rPr>
              <w:t xml:space="preserve">El sistema debe implementarse como aplicación web full stack con el stack definido.</w:t>
            </w:r>
          </w:p>
        </w:tc>
        <w:tc>
          <w:tcPr>
            <w:tcW w:type="dxa" w:w="2600"/>
            <w:tcMar>
              <w:top w:type="dxa" w:w="70"/>
              <w:left w:type="dxa" w:w="100"/>
              <w:bottom w:type="dxa" w:w="70"/>
              <w:right w:type="dxa" w:w="100"/>
            </w:tcMar>
          </w:tcPr>
          <w:p>
            <w:r>
              <w:rPr>
                <w:b w:val="false"/>
                <w:bCs w:val="false"/>
                <w:sz w:val="18"/>
                <w:szCs w:val="18"/>
              </w:rPr>
              <w:t xml:space="preserve">El proyecto se ejecuta sobre Node.js, Express y MongoDB Atlas.</w:t>
            </w:r>
          </w:p>
        </w:tc>
        <w:tc>
          <w:tcPr>
            <w:tcW w:type="dxa" w:w="2060"/>
            <w:tcMar>
              <w:top w:type="dxa" w:w="70"/>
              <w:left w:type="dxa" w:w="100"/>
              <w:bottom w:type="dxa" w:w="70"/>
              <w:right w:type="dxa" w:w="100"/>
            </w:tcMar>
          </w:tcPr>
          <w:p>
            <w:r>
              <w:rPr>
                <w:b w:val="false"/>
                <w:bCs w:val="false"/>
                <w:sz w:val="18"/>
                <w:szCs w:val="18"/>
              </w:rPr>
              <w:t xml:space="preserve">Cumplido</w:t>
            </w:r>
          </w:p>
        </w:tc>
      </w:tr>
      <w:tr>
        <w:tc>
          <w:tcPr>
            <w:tcW w:type="dxa" w:w="1300"/>
            <w:shd w:fill="F4F7FB" w:val="clear"/>
            <w:tcMar>
              <w:top w:type="dxa" w:w="70"/>
              <w:left w:type="dxa" w:w="100"/>
              <w:bottom w:type="dxa" w:w="70"/>
              <w:right w:type="dxa" w:w="100"/>
            </w:tcMar>
          </w:tcPr>
          <w:p>
            <w:r>
              <w:rPr>
                <w:b w:val="false"/>
                <w:bCs w:val="false"/>
                <w:sz w:val="18"/>
                <w:szCs w:val="18"/>
              </w:rPr>
              <w:t xml:space="preserve">RNF-02</w:t>
            </w:r>
          </w:p>
        </w:tc>
        <w:tc>
          <w:tcPr>
            <w:tcW w:type="dxa" w:w="3400"/>
            <w:shd w:fill="F4F7FB" w:val="clear"/>
            <w:tcMar>
              <w:top w:type="dxa" w:w="70"/>
              <w:left w:type="dxa" w:w="100"/>
              <w:bottom w:type="dxa" w:w="70"/>
              <w:right w:type="dxa" w:w="100"/>
            </w:tcMar>
          </w:tcPr>
          <w:p>
            <w:r>
              <w:rPr>
                <w:b w:val="false"/>
                <w:bCs w:val="false"/>
                <w:sz w:val="18"/>
                <w:szCs w:val="18"/>
              </w:rPr>
              <w:t xml:space="preserve">El frontend debe consumir la información desde la API REST del backend.</w:t>
            </w:r>
          </w:p>
        </w:tc>
        <w:tc>
          <w:tcPr>
            <w:tcW w:type="dxa" w:w="2600"/>
            <w:shd w:fill="F4F7FB" w:val="clear"/>
            <w:tcMar>
              <w:top w:type="dxa" w:w="70"/>
              <w:left w:type="dxa" w:w="100"/>
              <w:bottom w:type="dxa" w:w="70"/>
              <w:right w:type="dxa" w:w="100"/>
            </w:tcMar>
          </w:tcPr>
          <w:p>
            <w:r>
              <w:rPr>
                <w:b w:val="false"/>
                <w:bCs w:val="false"/>
                <w:sz w:val="18"/>
                <w:szCs w:val="18"/>
              </w:rPr>
              <w:t xml:space="preserve">Las páginas obtienen y envían datos mediante peticiones HTTP a la API.</w:t>
            </w:r>
          </w:p>
        </w:tc>
        <w:tc>
          <w:tcPr>
            <w:tcW w:type="dxa" w:w="2060"/>
            <w:shd w:fill="F4F7FB" w:val="clear"/>
            <w:tcMar>
              <w:top w:type="dxa" w:w="70"/>
              <w:left w:type="dxa" w:w="100"/>
              <w:bottom w:type="dxa" w:w="70"/>
              <w:right w:type="dxa" w:w="100"/>
            </w:tcMar>
          </w:tcPr>
          <w:p>
            <w:r>
              <w:rPr>
                <w:b w:val="false"/>
                <w:bCs w:val="false"/>
                <w:sz w:val="18"/>
                <w:szCs w:val="18"/>
              </w:rPr>
              <w:t xml:space="preserve">Cumplido</w:t>
            </w:r>
          </w:p>
        </w:tc>
      </w:tr>
      <w:tr>
        <w:tc>
          <w:tcPr>
            <w:tcW w:type="dxa" w:w="1300"/>
            <w:tcMar>
              <w:top w:type="dxa" w:w="70"/>
              <w:left w:type="dxa" w:w="100"/>
              <w:bottom w:type="dxa" w:w="70"/>
              <w:right w:type="dxa" w:w="100"/>
            </w:tcMar>
          </w:tcPr>
          <w:p>
            <w:r>
              <w:rPr>
                <w:b w:val="false"/>
                <w:bCs w:val="false"/>
                <w:sz w:val="18"/>
                <w:szCs w:val="18"/>
              </w:rPr>
              <w:t xml:space="preserve">RNF-03</w:t>
            </w:r>
          </w:p>
        </w:tc>
        <w:tc>
          <w:tcPr>
            <w:tcW w:type="dxa" w:w="3400"/>
            <w:tcMar>
              <w:top w:type="dxa" w:w="70"/>
              <w:left w:type="dxa" w:w="100"/>
              <w:bottom w:type="dxa" w:w="70"/>
              <w:right w:type="dxa" w:w="100"/>
            </w:tcMar>
          </w:tcPr>
          <w:p>
            <w:r>
              <w:rPr>
                <w:b w:val="false"/>
                <w:bCs w:val="false"/>
                <w:sz w:val="18"/>
                <w:szCs w:val="18"/>
              </w:rPr>
              <w:t xml:space="preserve">La inscripción en actividades requiere obligatoriamente el correo institucional del estudiante.</w:t>
            </w:r>
          </w:p>
        </w:tc>
        <w:tc>
          <w:tcPr>
            <w:tcW w:type="dxa" w:w="2600"/>
            <w:tcMar>
              <w:top w:type="dxa" w:w="70"/>
              <w:left w:type="dxa" w:w="100"/>
              <w:bottom w:type="dxa" w:w="70"/>
              <w:right w:type="dxa" w:w="100"/>
            </w:tcMar>
          </w:tcPr>
          <w:p>
            <w:r>
              <w:rPr>
                <w:b w:val="false"/>
                <w:bCs w:val="false"/>
                <w:sz w:val="18"/>
                <w:szCs w:val="18"/>
              </w:rPr>
              <w:t xml:space="preserve">Una inscripción con un correo ajeno al dominio @ucenfotec.ac.cr es rechazada; una con correo institucional es aceptada.</w:t>
            </w:r>
          </w:p>
        </w:tc>
        <w:tc>
          <w:tcPr>
            <w:tcW w:type="dxa" w:w="2060"/>
            <w:tcMar>
              <w:top w:type="dxa" w:w="70"/>
              <w:left w:type="dxa" w:w="100"/>
              <w:bottom w:type="dxa" w:w="70"/>
              <w:right w:type="dxa" w:w="100"/>
            </w:tcMar>
          </w:tcPr>
          <w:p>
            <w:r>
              <w:rPr>
                <w:b w:val="false"/>
                <w:bCs w:val="false"/>
                <w:sz w:val="18"/>
                <w:szCs w:val="18"/>
              </w:rPr>
              <w:t xml:space="preserve">Cumplido</w:t>
            </w:r>
          </w:p>
        </w:tc>
      </w:tr>
    </w:tbl>
    <w:p>
      <w:pPr>
        <w:spacing w:after="140"/>
      </w:pPr>
      <w:r>
        <w:rPr>
          <w:i/>
          <w:iCs/>
          <w:color w:val="5F5E5A"/>
          <w:sz w:val="19"/>
          <w:szCs w:val="19"/>
        </w:rPr>
        <w:t xml:space="preserve">La redacción de RNF-03 se precisó en la v2.0. En la implementación inicial la validación operaba de forma invertida (rechazaba el correo institucional), defecto detectado y corregido durante el Sprint 4.</w:t>
      </w:r>
    </w:p>
    <w:p>
      <w:r>
        <w:br w:type="page"/>
      </w:r>
    </w:p>
    <w:p>
      <w:pPr>
        <w:pStyle w:val="Heading1"/>
        <w:spacing w:after="140" w:before="300"/>
      </w:pPr>
      <w:r>
        <w:rPr>
          <w:b/>
          <w:bCs/>
          <w:color w:val="164A98"/>
          <w:sz w:val="30"/>
          <w:szCs w:val="30"/>
        </w:rPr>
        <w:t xml:space="preserve">5. Restricciones de diseño e implementación</w:t>
      </w:r>
    </w:p>
    <w:p>
      <w:pPr>
        <w:pStyle w:val="Heading2"/>
        <w:spacing w:after="110" w:before="230"/>
      </w:pPr>
      <w:r>
        <w:rPr>
          <w:b/>
          <w:bCs/>
          <w:color w:val="164A98"/>
          <w:sz w:val="25"/>
          <w:szCs w:val="25"/>
        </w:rPr>
        <w:t xml:space="preserve">5.1 Tecnologías obligatorias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960"/>
      </w:tblGrid>
      <w:tr>
        <w:trPr>
          <w:tblHeader/>
        </w:trPr>
        <w:tc>
          <w:tcPr>
            <w:tcW w:type="dxa" w:w="1700"/>
            <w:shd w:fill="DCE7F5" w:val="clear"/>
            <w:tcMar>
              <w:top w:type="dxa" w:w="70"/>
              <w:left w:type="dxa" w:w="100"/>
              <w:bottom w:type="dxa" w:w="70"/>
              <w:right w:type="dxa" w:w="100"/>
            </w:tcMar>
          </w:tcPr>
          <w:p>
            <w:r>
              <w:rPr>
                <w:b/>
                <w:bCs/>
                <w:sz w:val="18"/>
                <w:szCs w:val="18"/>
              </w:rPr>
              <w:t xml:space="preserve">Capa</w:t>
            </w:r>
          </w:p>
        </w:tc>
        <w:tc>
          <w:tcPr>
            <w:tcW w:type="dxa" w:w="2700"/>
            <w:shd w:fill="DCE7F5" w:val="clear"/>
            <w:tcMar>
              <w:top w:type="dxa" w:w="70"/>
              <w:left w:type="dxa" w:w="100"/>
              <w:bottom w:type="dxa" w:w="70"/>
              <w:right w:type="dxa" w:w="100"/>
            </w:tcMar>
          </w:tcPr>
          <w:p>
            <w:r>
              <w:rPr>
                <w:b/>
                <w:bCs/>
                <w:sz w:val="18"/>
                <w:szCs w:val="18"/>
              </w:rPr>
              <w:t xml:space="preserve">Tecnología</w:t>
            </w:r>
          </w:p>
        </w:tc>
        <w:tc>
          <w:tcPr>
            <w:tcW w:type="dxa" w:w="4960"/>
            <w:shd w:fill="DCE7F5" w:val="clear"/>
            <w:tcMar>
              <w:top w:type="dxa" w:w="70"/>
              <w:left w:type="dxa" w:w="100"/>
              <w:bottom w:type="dxa" w:w="70"/>
              <w:right w:type="dxa" w:w="100"/>
            </w:tcMar>
          </w:tcPr>
          <w:p>
            <w:r>
              <w:rPr>
                <w:b/>
                <w:bCs/>
                <w:sz w:val="18"/>
                <w:szCs w:val="18"/>
              </w:rPr>
              <w:t xml:space="preserve">Versión / Detalle</w:t>
            </w:r>
          </w:p>
        </w:tc>
      </w:tr>
      <w:tr>
        <w:tc>
          <w:tcPr>
            <w:tcW w:type="dxa" w:w="1700"/>
            <w:tcMar>
              <w:top w:type="dxa" w:w="70"/>
              <w:left w:type="dxa" w:w="100"/>
              <w:bottom w:type="dxa" w:w="70"/>
              <w:right w:type="dxa" w:w="100"/>
            </w:tcMar>
          </w:tcPr>
          <w:p>
            <w:r>
              <w:rPr>
                <w:b w:val="false"/>
                <w:bCs w:val="false"/>
                <w:sz w:val="18"/>
                <w:szCs w:val="18"/>
              </w:rPr>
              <w:t xml:space="preserve">Frontend</w:t>
            </w:r>
          </w:p>
        </w:tc>
        <w:tc>
          <w:tcPr>
            <w:tcW w:type="dxa" w:w="2700"/>
            <w:tcMar>
              <w:top w:type="dxa" w:w="70"/>
              <w:left w:type="dxa" w:w="100"/>
              <w:bottom w:type="dxa" w:w="70"/>
              <w:right w:type="dxa" w:w="100"/>
            </w:tcMar>
          </w:tcPr>
          <w:p>
            <w:r>
              <w:rPr>
                <w:b w:val="false"/>
                <w:bCs w:val="false"/>
                <w:sz w:val="18"/>
                <w:szCs w:val="18"/>
              </w:rPr>
              <w:t xml:space="preserve">HTML5, CSS3 y JavaScript (ES6+)</w:t>
            </w:r>
          </w:p>
        </w:tc>
        <w:tc>
          <w:tcPr>
            <w:tcW w:type="dxa" w:w="4960"/>
            <w:tcMar>
              <w:top w:type="dxa" w:w="70"/>
              <w:left w:type="dxa" w:w="100"/>
              <w:bottom w:type="dxa" w:w="70"/>
              <w:right w:type="dxa" w:w="100"/>
            </w:tcMar>
          </w:tcPr>
          <w:p>
            <w:r>
              <w:rPr>
                <w:b w:val="false"/>
                <w:bCs w:val="false"/>
                <w:sz w:val="18"/>
                <w:szCs w:val="18"/>
              </w:rPr>
              <w:t xml:space="preserve">Sin framework. Estilos propios en una hoja única; Fetch API para el consumo de servicios.</w:t>
            </w:r>
          </w:p>
        </w:tc>
      </w:tr>
      <w:tr>
        <w:tc>
          <w:tcPr>
            <w:tcW w:type="dxa" w:w="1700"/>
            <w:shd w:fill="F4F7FB" w:val="clear"/>
            <w:tcMar>
              <w:top w:type="dxa" w:w="70"/>
              <w:left w:type="dxa" w:w="100"/>
              <w:bottom w:type="dxa" w:w="70"/>
              <w:right w:type="dxa" w:w="100"/>
            </w:tcMar>
          </w:tcPr>
          <w:p>
            <w:r>
              <w:rPr>
                <w:b w:val="false"/>
                <w:bCs w:val="false"/>
                <w:sz w:val="18"/>
                <w:szCs w:val="18"/>
              </w:rPr>
              <w:t xml:space="preserve">Backend</w:t>
            </w:r>
          </w:p>
        </w:tc>
        <w:tc>
          <w:tcPr>
            <w:tcW w:type="dxa" w:w="2700"/>
            <w:shd w:fill="F4F7FB" w:val="clear"/>
            <w:tcMar>
              <w:top w:type="dxa" w:w="70"/>
              <w:left w:type="dxa" w:w="100"/>
              <w:bottom w:type="dxa" w:w="70"/>
              <w:right w:type="dxa" w:w="100"/>
            </w:tcMar>
          </w:tcPr>
          <w:p>
            <w:r>
              <w:rPr>
                <w:b w:val="false"/>
                <w:bCs w:val="false"/>
                <w:sz w:val="18"/>
                <w:szCs w:val="18"/>
              </w:rPr>
              <w:t xml:space="preserve">Node.js con Express</w:t>
            </w:r>
          </w:p>
        </w:tc>
        <w:tc>
          <w:tcPr>
            <w:tcW w:type="dxa" w:w="4960"/>
            <w:shd w:fill="F4F7FB" w:val="clear"/>
            <w:tcMar>
              <w:top w:type="dxa" w:w="70"/>
              <w:left w:type="dxa" w:w="100"/>
              <w:bottom w:type="dxa" w:w="70"/>
              <w:right w:type="dxa" w:w="100"/>
            </w:tcMar>
          </w:tcPr>
          <w:p>
            <w:r>
              <w:rPr>
                <w:b w:val="false"/>
                <w:bCs w:val="false"/>
                <w:sz w:val="18"/>
                <w:szCs w:val="18"/>
              </w:rPr>
              <w:t xml:space="preserve">Express 5.x. Arquitectura de API REST.</w:t>
            </w:r>
          </w:p>
        </w:tc>
      </w:tr>
      <w:tr>
        <w:tc>
          <w:tcPr>
            <w:tcW w:type="dxa" w:w="1700"/>
            <w:tcMar>
              <w:top w:type="dxa" w:w="70"/>
              <w:left w:type="dxa" w:w="100"/>
              <w:bottom w:type="dxa" w:w="70"/>
              <w:right w:type="dxa" w:w="100"/>
            </w:tcMar>
          </w:tcPr>
          <w:p>
            <w:r>
              <w:rPr>
                <w:b w:val="false"/>
                <w:bCs w:val="false"/>
                <w:sz w:val="18"/>
                <w:szCs w:val="18"/>
              </w:rPr>
              <w:t xml:space="preserve">Modelado de datos</w:t>
            </w:r>
          </w:p>
        </w:tc>
        <w:tc>
          <w:tcPr>
            <w:tcW w:type="dxa" w:w="2700"/>
            <w:tcMar>
              <w:top w:type="dxa" w:w="70"/>
              <w:left w:type="dxa" w:w="100"/>
              <w:bottom w:type="dxa" w:w="70"/>
              <w:right w:type="dxa" w:w="100"/>
            </w:tcMar>
          </w:tcPr>
          <w:p>
            <w:r>
              <w:rPr>
                <w:b w:val="false"/>
                <w:bCs w:val="false"/>
                <w:sz w:val="18"/>
                <w:szCs w:val="18"/>
              </w:rPr>
              <w:t xml:space="preserve">Mongoose</w:t>
            </w:r>
          </w:p>
        </w:tc>
        <w:tc>
          <w:tcPr>
            <w:tcW w:type="dxa" w:w="4960"/>
            <w:tcMar>
              <w:top w:type="dxa" w:w="70"/>
              <w:left w:type="dxa" w:w="100"/>
              <w:bottom w:type="dxa" w:w="70"/>
              <w:right w:type="dxa" w:w="100"/>
            </w:tcMar>
          </w:tcPr>
          <w:p>
            <w:r>
              <w:rPr>
                <w:b w:val="false"/>
                <w:bCs w:val="false"/>
                <w:sz w:val="18"/>
                <w:szCs w:val="18"/>
              </w:rPr>
              <w:t xml:space="preserve">9.x. Definición de esquemas, validaciones y referencias entre colecciones.</w:t>
            </w:r>
          </w:p>
        </w:tc>
      </w:tr>
      <w:tr>
        <w:tc>
          <w:tcPr>
            <w:tcW w:type="dxa" w:w="1700"/>
            <w:shd w:fill="F4F7FB" w:val="clear"/>
            <w:tcMar>
              <w:top w:type="dxa" w:w="70"/>
              <w:left w:type="dxa" w:w="100"/>
              <w:bottom w:type="dxa" w:w="70"/>
              <w:right w:type="dxa" w:w="100"/>
            </w:tcMar>
          </w:tcPr>
          <w:p>
            <w:r>
              <w:rPr>
                <w:b w:val="false"/>
                <w:bCs w:val="false"/>
                <w:sz w:val="18"/>
                <w:szCs w:val="18"/>
              </w:rPr>
              <w:t xml:space="preserve">Base de datos</w:t>
            </w:r>
          </w:p>
        </w:tc>
        <w:tc>
          <w:tcPr>
            <w:tcW w:type="dxa" w:w="2700"/>
            <w:shd w:fill="F4F7FB" w:val="clear"/>
            <w:tcMar>
              <w:top w:type="dxa" w:w="70"/>
              <w:left w:type="dxa" w:w="100"/>
              <w:bottom w:type="dxa" w:w="70"/>
              <w:right w:type="dxa" w:w="100"/>
            </w:tcMar>
          </w:tcPr>
          <w:p>
            <w:r>
              <w:rPr>
                <w:b w:val="false"/>
                <w:bCs w:val="false"/>
                <w:sz w:val="18"/>
                <w:szCs w:val="18"/>
              </w:rPr>
              <w:t xml:space="preserve">MongoDB Atlas</w:t>
            </w:r>
          </w:p>
        </w:tc>
        <w:tc>
          <w:tcPr>
            <w:tcW w:type="dxa" w:w="4960"/>
            <w:shd w:fill="F4F7FB" w:val="clear"/>
            <w:tcMar>
              <w:top w:type="dxa" w:w="70"/>
              <w:left w:type="dxa" w:w="100"/>
              <w:bottom w:type="dxa" w:w="70"/>
              <w:right w:type="dxa" w:w="100"/>
            </w:tcMar>
          </w:tcPr>
          <w:p>
            <w:r>
              <w:rPr>
                <w:b w:val="false"/>
                <w:bCs w:val="false"/>
                <w:sz w:val="18"/>
                <w:szCs w:val="18"/>
              </w:rPr>
              <w:t xml:space="preserve">Servicio en la nube. Base de datos campusfest.</w:t>
            </w:r>
          </w:p>
        </w:tc>
      </w:tr>
      <w:tr>
        <w:tc>
          <w:tcPr>
            <w:tcW w:type="dxa" w:w="1700"/>
            <w:tcMar>
              <w:top w:type="dxa" w:w="70"/>
              <w:left w:type="dxa" w:w="100"/>
              <w:bottom w:type="dxa" w:w="70"/>
              <w:right w:type="dxa" w:w="100"/>
            </w:tcMar>
          </w:tcPr>
          <w:p>
            <w:r>
              <w:rPr>
                <w:b w:val="false"/>
                <w:bCs w:val="false"/>
                <w:sz w:val="18"/>
                <w:szCs w:val="18"/>
              </w:rPr>
              <w:t xml:space="preserve">Middleware</w:t>
            </w:r>
          </w:p>
        </w:tc>
        <w:tc>
          <w:tcPr>
            <w:tcW w:type="dxa" w:w="2700"/>
            <w:tcMar>
              <w:top w:type="dxa" w:w="70"/>
              <w:left w:type="dxa" w:w="100"/>
              <w:bottom w:type="dxa" w:w="70"/>
              <w:right w:type="dxa" w:w="100"/>
            </w:tcMar>
          </w:tcPr>
          <w:p>
            <w:r>
              <w:rPr>
                <w:b w:val="false"/>
                <w:bCs w:val="false"/>
                <w:sz w:val="18"/>
                <w:szCs w:val="18"/>
              </w:rPr>
              <w:t xml:space="preserve">cors, body-parser, dotenv</w:t>
            </w:r>
          </w:p>
        </w:tc>
        <w:tc>
          <w:tcPr>
            <w:tcW w:type="dxa" w:w="4960"/>
            <w:tcMar>
              <w:top w:type="dxa" w:w="70"/>
              <w:left w:type="dxa" w:w="100"/>
              <w:bottom w:type="dxa" w:w="70"/>
              <w:right w:type="dxa" w:w="100"/>
            </w:tcMar>
          </w:tcPr>
          <w:p>
            <w:r>
              <w:rPr>
                <w:b w:val="false"/>
                <w:bCs w:val="false"/>
                <w:sz w:val="18"/>
                <w:szCs w:val="18"/>
              </w:rPr>
              <w:t xml:space="preserve">Manejo de peticiones cruzadas, análisis del cuerpo de las peticiones y variables de entorno.</w:t>
            </w:r>
          </w:p>
        </w:tc>
      </w:tr>
      <w:tr>
        <w:tc>
          <w:tcPr>
            <w:tcW w:type="dxa" w:w="1700"/>
            <w:shd w:fill="F4F7FB" w:val="clear"/>
            <w:tcMar>
              <w:top w:type="dxa" w:w="70"/>
              <w:left w:type="dxa" w:w="100"/>
              <w:bottom w:type="dxa" w:w="70"/>
              <w:right w:type="dxa" w:w="100"/>
            </w:tcMar>
          </w:tcPr>
          <w:p>
            <w:r>
              <w:rPr>
                <w:b w:val="false"/>
                <w:bCs w:val="false"/>
                <w:sz w:val="18"/>
                <w:szCs w:val="18"/>
              </w:rPr>
              <w:t xml:space="preserve">Control de versiones</w:t>
            </w:r>
          </w:p>
        </w:tc>
        <w:tc>
          <w:tcPr>
            <w:tcW w:type="dxa" w:w="2700"/>
            <w:shd w:fill="F4F7FB" w:val="clear"/>
            <w:tcMar>
              <w:top w:type="dxa" w:w="70"/>
              <w:left w:type="dxa" w:w="100"/>
              <w:bottom w:type="dxa" w:w="70"/>
              <w:right w:type="dxa" w:w="100"/>
            </w:tcMar>
          </w:tcPr>
          <w:p>
            <w:r>
              <w:rPr>
                <w:b w:val="false"/>
                <w:bCs w:val="false"/>
                <w:sz w:val="18"/>
                <w:szCs w:val="18"/>
              </w:rPr>
              <w:t xml:space="preserve">Git y GitHub</w:t>
            </w:r>
          </w:p>
        </w:tc>
        <w:tc>
          <w:tcPr>
            <w:tcW w:type="dxa" w:w="4960"/>
            <w:shd w:fill="F4F7FB" w:val="clear"/>
            <w:tcMar>
              <w:top w:type="dxa" w:w="70"/>
              <w:left w:type="dxa" w:w="100"/>
              <w:bottom w:type="dxa" w:w="70"/>
              <w:right w:type="dxa" w:w="100"/>
            </w:tcMar>
          </w:tcPr>
          <w:p>
            <w:r>
              <w:rPr>
                <w:b w:val="false"/>
                <w:bCs w:val="false"/>
                <w:sz w:val="18"/>
                <w:szCs w:val="18"/>
              </w:rPr>
              <w:t xml:space="preserve">Repositorio del equipo con estrategia de ramas por funcionalidad.</w:t>
            </w:r>
          </w:p>
        </w:tc>
      </w:tr>
      <w:tr>
        <w:tc>
          <w:tcPr>
            <w:tcW w:type="dxa" w:w="1700"/>
            <w:tcMar>
              <w:top w:type="dxa" w:w="70"/>
              <w:left w:type="dxa" w:w="100"/>
              <w:bottom w:type="dxa" w:w="70"/>
              <w:right w:type="dxa" w:w="100"/>
            </w:tcMar>
          </w:tcPr>
          <w:p>
            <w:r>
              <w:rPr>
                <w:b w:val="false"/>
                <w:bCs w:val="false"/>
                <w:sz w:val="18"/>
                <w:szCs w:val="18"/>
              </w:rPr>
              <w:t xml:space="preserve">Entorno de desarrollo</w:t>
            </w:r>
          </w:p>
        </w:tc>
        <w:tc>
          <w:tcPr>
            <w:tcW w:type="dxa" w:w="2700"/>
            <w:tcMar>
              <w:top w:type="dxa" w:w="70"/>
              <w:left w:type="dxa" w:w="100"/>
              <w:bottom w:type="dxa" w:w="70"/>
              <w:right w:type="dxa" w:w="100"/>
            </w:tcMar>
          </w:tcPr>
          <w:p>
            <w:r>
              <w:rPr>
                <w:b w:val="false"/>
                <w:bCs w:val="false"/>
                <w:sz w:val="18"/>
                <w:szCs w:val="18"/>
              </w:rPr>
              <w:t xml:space="preserve">Visual Studio Code</w:t>
            </w:r>
          </w:p>
        </w:tc>
        <w:tc>
          <w:tcPr>
            <w:tcW w:type="dxa" w:w="4960"/>
            <w:tcMar>
              <w:top w:type="dxa" w:w="70"/>
              <w:left w:type="dxa" w:w="100"/>
              <w:bottom w:type="dxa" w:w="70"/>
              <w:right w:type="dxa" w:w="100"/>
            </w:tcMar>
          </w:tcPr>
          <w:p>
            <w:r>
              <w:rPr>
                <w:b w:val="false"/>
                <w:bCs w:val="false"/>
                <w:sz w:val="18"/>
                <w:szCs w:val="18"/>
              </w:rPr>
              <w:t xml:space="preserve">Con extensiones de soporte para JavaScript y Git.</w:t>
            </w:r>
          </w:p>
        </w:tc>
      </w:tr>
      <w:tr>
        <w:tc>
          <w:tcPr>
            <w:tcW w:type="dxa" w:w="1700"/>
            <w:shd w:fill="F4F7FB" w:val="clear"/>
            <w:tcMar>
              <w:top w:type="dxa" w:w="70"/>
              <w:left w:type="dxa" w:w="100"/>
              <w:bottom w:type="dxa" w:w="70"/>
              <w:right w:type="dxa" w:w="100"/>
            </w:tcMar>
          </w:tcPr>
          <w:p>
            <w:r>
              <w:rPr>
                <w:b w:val="false"/>
                <w:bCs w:val="false"/>
                <w:sz w:val="18"/>
                <w:szCs w:val="18"/>
              </w:rPr>
              <w:t xml:space="preserve">Gestión del proyecto</w:t>
            </w:r>
          </w:p>
        </w:tc>
        <w:tc>
          <w:tcPr>
            <w:tcW w:type="dxa" w:w="2700"/>
            <w:shd w:fill="F4F7FB" w:val="clear"/>
            <w:tcMar>
              <w:top w:type="dxa" w:w="70"/>
              <w:left w:type="dxa" w:w="100"/>
              <w:bottom w:type="dxa" w:w="70"/>
              <w:right w:type="dxa" w:w="100"/>
            </w:tcMar>
          </w:tcPr>
          <w:p>
            <w:r>
              <w:rPr>
                <w:b w:val="false"/>
                <w:bCs w:val="false"/>
                <w:sz w:val="18"/>
                <w:szCs w:val="18"/>
              </w:rPr>
              <w:t xml:space="preserve">Jira</w:t>
            </w:r>
          </w:p>
        </w:tc>
        <w:tc>
          <w:tcPr>
            <w:tcW w:type="dxa" w:w="4960"/>
            <w:shd w:fill="F4F7FB" w:val="clear"/>
            <w:tcMar>
              <w:top w:type="dxa" w:w="70"/>
              <w:left w:type="dxa" w:w="100"/>
              <w:bottom w:type="dxa" w:w="70"/>
              <w:right w:type="dxa" w:w="100"/>
            </w:tcMar>
          </w:tcPr>
          <w:p>
            <w:r>
              <w:rPr>
                <w:b w:val="false"/>
                <w:bCs w:val="false"/>
                <w:sz w:val="18"/>
                <w:szCs w:val="18"/>
              </w:rPr>
              <w:t xml:space="preserve">Proyecto tipo Scrum, clave SCRUM.</w:t>
            </w:r>
          </w:p>
        </w:tc>
      </w:tr>
    </w:tbl>
    <w:p>
      <w:pPr>
        <w:spacing w:after="140"/>
      </w:pPr>
      <w:r>
        <w:rPr>
          <w:i/>
          <w:iCs/>
          <w:color w:val="5F5E5A"/>
          <w:sz w:val="19"/>
          <w:szCs w:val="19"/>
        </w:rPr>
        <w:t xml:space="preserve">Observación: la v1.0 mencionaba Bootstrap como parte del frontend. La implementación final utiliza CSS propio con variables y media queries, decisión tomada para cumplir RF-RD-03 (modo oscuro con media queries propias) sin dependencias externas.</w:t>
      </w:r>
    </w:p>
    <w:p>
      <w:pPr>
        <w:pStyle w:val="Heading2"/>
        <w:spacing w:after="110" w:before="230"/>
      </w:pPr>
      <w:r>
        <w:rPr>
          <w:b/>
          <w:bCs/>
          <w:color w:val="164A98"/>
          <w:sz w:val="25"/>
          <w:szCs w:val="25"/>
        </w:rPr>
        <w:t xml:space="preserve">5.2 Convenciones de nomenclatura y formato de código</w:t>
      </w:r>
    </w:p>
    <w:p>
      <w:pPr>
        <w:pStyle w:val="ListParagraph"/>
        <w:numPr>
          <w:ilvl w:val="0"/>
          <w:numId w:val="2"/>
        </w:numPr>
        <w:spacing w:after="70"/>
      </w:pPr>
      <w:r>
        <w:rPr>
          <w:b/>
          <w:bCs/>
          <w:sz w:val="22"/>
          <w:szCs w:val="22"/>
        </w:rPr>
        <w:t xml:space="preserve">Identificadores: </w:t>
      </w:r>
      <w:r>
        <w:rPr>
          <w:sz w:val="22"/>
          <w:szCs w:val="22"/>
        </w:rPr>
        <w:t xml:space="preserve">camelCase para variables, funciones y campos de los esquemas; el nombre del campo incorpora la entidad a la que pertenece (por ejemplo nombreActividad, categoriaStand).</w:t>
      </w:r>
    </w:p>
    <w:p>
      <w:pPr>
        <w:pStyle w:val="ListParagraph"/>
        <w:numPr>
          <w:ilvl w:val="0"/>
          <w:numId w:val="2"/>
        </w:numPr>
        <w:spacing w:after="70"/>
      </w:pPr>
      <w:r>
        <w:rPr>
          <w:b/>
          <w:bCs/>
          <w:sz w:val="22"/>
          <w:szCs w:val="22"/>
        </w:rPr>
        <w:t xml:space="preserve">Modelos: </w:t>
      </w:r>
      <w:r>
        <w:rPr>
          <w:sz w:val="22"/>
          <w:szCs w:val="22"/>
        </w:rPr>
        <w:t xml:space="preserve">nombre en minúscula y singular (actividad, stand, inscripcion, administrador).</w:t>
      </w:r>
    </w:p>
    <w:p>
      <w:pPr>
        <w:pStyle w:val="ListParagraph"/>
        <w:numPr>
          <w:ilvl w:val="0"/>
          <w:numId w:val="2"/>
        </w:numPr>
        <w:spacing w:after="70"/>
      </w:pPr>
      <w:r>
        <w:rPr>
          <w:b/>
          <w:bCs/>
          <w:sz w:val="22"/>
          <w:szCs w:val="22"/>
        </w:rPr>
        <w:t xml:space="preserve">Archivos de backend: </w:t>
      </w:r>
      <w:r>
        <w:rPr>
          <w:sz w:val="22"/>
          <w:szCs w:val="22"/>
        </w:rPr>
        <w:t xml:space="preserve">nombre en minúscula con sufijo que indica su rol: entidad.model.js, entidad.route.js.</w:t>
      </w:r>
    </w:p>
    <w:p>
      <w:pPr>
        <w:pStyle w:val="ListParagraph"/>
        <w:numPr>
          <w:ilvl w:val="0"/>
          <w:numId w:val="2"/>
        </w:numPr>
        <w:spacing w:after="70"/>
      </w:pPr>
      <w:r>
        <w:rPr>
          <w:b/>
          <w:bCs/>
          <w:sz w:val="22"/>
          <w:szCs w:val="22"/>
        </w:rPr>
        <w:t xml:space="preserve">Archivos de frontend: </w:t>
      </w:r>
      <w:r>
        <w:rPr>
          <w:sz w:val="22"/>
          <w:szCs w:val="22"/>
        </w:rPr>
        <w:t xml:space="preserve">nombre en minúscula separado por guiones, coincidente con la vista que atiende (admin-actividades.html, detalle-actividad.html).</w:t>
      </w:r>
    </w:p>
    <w:p>
      <w:pPr>
        <w:pStyle w:val="ListParagraph"/>
        <w:numPr>
          <w:ilvl w:val="0"/>
          <w:numId w:val="2"/>
        </w:numPr>
        <w:spacing w:after="70"/>
      </w:pPr>
      <w:r>
        <w:rPr>
          <w:b/>
          <w:bCs/>
          <w:sz w:val="22"/>
          <w:szCs w:val="22"/>
        </w:rPr>
        <w:t xml:space="preserve">Formato: </w:t>
      </w:r>
      <w:r>
        <w:rPr>
          <w:sz w:val="22"/>
          <w:szCs w:val="22"/>
        </w:rPr>
        <w:t xml:space="preserve">indentación de 4 espacios en el backend y 2 en las plantillas HTML; llaves en la misma línea de la declaración; punto y coma al final de cada sentencia.</w:t>
      </w:r>
    </w:p>
    <w:p>
      <w:pPr>
        <w:pStyle w:val="ListParagraph"/>
        <w:numPr>
          <w:ilvl w:val="0"/>
          <w:numId w:val="2"/>
        </w:numPr>
        <w:spacing w:after="70"/>
      </w:pPr>
      <w:r>
        <w:rPr>
          <w:b/>
          <w:bCs/>
          <w:sz w:val="22"/>
          <w:szCs w:val="22"/>
        </w:rPr>
        <w:t xml:space="preserve">Comentarios: </w:t>
      </w:r>
      <w:r>
        <w:rPr>
          <w:sz w:val="22"/>
          <w:szCs w:val="22"/>
        </w:rPr>
        <w:t xml:space="preserve">en español, orientados a explicar la intención y las reglas de negocio, no la sintaxis. Cada validación relevante indica el requisito que atiende.</w:t>
      </w:r>
    </w:p>
    <w:p>
      <w:pPr>
        <w:pStyle w:val="ListParagraph"/>
        <w:numPr>
          <w:ilvl w:val="0"/>
          <w:numId w:val="2"/>
        </w:numPr>
        <w:spacing w:after="70"/>
      </w:pPr>
      <w:r>
        <w:rPr>
          <w:b/>
          <w:bCs/>
          <w:sz w:val="22"/>
          <w:szCs w:val="22"/>
        </w:rPr>
        <w:t xml:space="preserve">Endpoints: </w:t>
      </w:r>
      <w:r>
        <w:rPr>
          <w:sz w:val="22"/>
          <w:szCs w:val="22"/>
        </w:rPr>
        <w:t xml:space="preserve">rutas de la API en minúscula y singular (/actividad, /stand, /inscripcion, /agenda, /contacto, /administrador).</w:t>
      </w:r>
    </w:p>
    <w:p>
      <w:pPr>
        <w:pStyle w:val="Heading2"/>
        <w:spacing w:after="110" w:before="230"/>
      </w:pPr>
      <w:r>
        <w:rPr>
          <w:b/>
          <w:bCs/>
          <w:color w:val="164A98"/>
          <w:sz w:val="25"/>
          <w:szCs w:val="25"/>
        </w:rPr>
        <w:t xml:space="preserve">5.3 Estrategia de ramas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DCE7F5" w:val="clear"/>
            <w:tcMar>
              <w:top w:type="dxa" w:w="70"/>
              <w:left w:type="dxa" w:w="100"/>
              <w:bottom w:type="dxa" w:w="70"/>
              <w:right w:type="dxa" w:w="100"/>
            </w:tcMar>
          </w:tcPr>
          <w:p>
            <w:r>
              <w:rPr>
                <w:b/>
                <w:bCs/>
                <w:sz w:val="18"/>
                <w:szCs w:val="18"/>
              </w:rPr>
              <w:t xml:space="preserve">Rama</w:t>
            </w:r>
          </w:p>
        </w:tc>
        <w:tc>
          <w:tcPr>
            <w:tcW w:type="dxa" w:w="6560"/>
            <w:shd w:fill="DCE7F5" w:val="clear"/>
            <w:tcMar>
              <w:top w:type="dxa" w:w="70"/>
              <w:left w:type="dxa" w:w="100"/>
              <w:bottom w:type="dxa" w:w="70"/>
              <w:right w:type="dxa" w:w="100"/>
            </w:tcMar>
          </w:tcPr>
          <w:p>
            <w:r>
              <w:rPr>
                <w:b/>
                <w:bCs/>
                <w:sz w:val="18"/>
                <w:szCs w:val="18"/>
              </w:rPr>
              <w:t xml:space="preserve">Propósito</w:t>
            </w:r>
          </w:p>
        </w:tc>
      </w:tr>
      <w:tr>
        <w:tc>
          <w:tcPr>
            <w:tcW w:type="dxa" w:w="2800"/>
            <w:tcMar>
              <w:top w:type="dxa" w:w="70"/>
              <w:left w:type="dxa" w:w="100"/>
              <w:bottom w:type="dxa" w:w="70"/>
              <w:right w:type="dxa" w:w="100"/>
            </w:tcMar>
          </w:tcPr>
          <w:p>
            <w:r>
              <w:rPr>
                <w:b w:val="false"/>
                <w:bCs w:val="false"/>
                <w:sz w:val="18"/>
                <w:szCs w:val="18"/>
              </w:rPr>
              <w:t xml:space="preserve">main</w:t>
            </w:r>
          </w:p>
        </w:tc>
        <w:tc>
          <w:tcPr>
            <w:tcW w:type="dxa" w:w="6560"/>
            <w:tcMar>
              <w:top w:type="dxa" w:w="70"/>
              <w:left w:type="dxa" w:w="100"/>
              <w:bottom w:type="dxa" w:w="70"/>
              <w:right w:type="dxa" w:w="100"/>
            </w:tcMar>
          </w:tcPr>
          <w:p>
            <w:r>
              <w:rPr>
                <w:b w:val="false"/>
                <w:bCs w:val="false"/>
                <w:sz w:val="18"/>
                <w:szCs w:val="18"/>
              </w:rPr>
              <w:t xml:space="preserve">Rama principal. Contiene la versión integrada y estable del proyecto. Es la rama entregable.</w:t>
            </w:r>
          </w:p>
        </w:tc>
      </w:tr>
      <w:tr>
        <w:tc>
          <w:tcPr>
            <w:tcW w:type="dxa" w:w="2800"/>
            <w:shd w:fill="F4F7FB" w:val="clear"/>
            <w:tcMar>
              <w:top w:type="dxa" w:w="70"/>
              <w:left w:type="dxa" w:w="100"/>
              <w:bottom w:type="dxa" w:w="70"/>
              <w:right w:type="dxa" w:w="100"/>
            </w:tcMar>
          </w:tcPr>
          <w:p>
            <w:r>
              <w:rPr>
                <w:b w:val="false"/>
                <w:bCs w:val="false"/>
                <w:sz w:val="18"/>
                <w:szCs w:val="18"/>
              </w:rPr>
              <w:t xml:space="preserve">feature/&lt;nombre-funcionalidad&gt;</w:t>
            </w:r>
          </w:p>
        </w:tc>
        <w:tc>
          <w:tcPr>
            <w:tcW w:type="dxa" w:w="6560"/>
            <w:shd w:fill="F4F7FB" w:val="clear"/>
            <w:tcMar>
              <w:top w:type="dxa" w:w="70"/>
              <w:left w:type="dxa" w:w="100"/>
              <w:bottom w:type="dxa" w:w="70"/>
              <w:right w:type="dxa" w:w="100"/>
            </w:tcMar>
          </w:tcPr>
          <w:p>
            <w:r>
              <w:rPr>
                <w:b w:val="false"/>
                <w:bCs w:val="false"/>
                <w:sz w:val="18"/>
                <w:szCs w:val="18"/>
              </w:rPr>
              <w:t xml:space="preserve">Rama de trabajo por módulo o funcionalidad. Se crea a partir de main y se integra mediante pull request.</w:t>
            </w:r>
          </w:p>
        </w:tc>
      </w:tr>
    </w:tbl>
    <w:p>
      <w:pPr>
        <w:spacing w:after="130" w:line="276"/>
      </w:pPr>
      <w:r>
        <w:rPr>
          <w:sz w:val="22"/>
          <w:szCs w:val="22"/>
        </w:rPr>
        <w:t xml:space="preserve">Ramas utilizadas durante el proyecto: feature/autenticacion-actividades (módulos de autenticación y actividades) y feature/stands-agenda (módulos de stands, agenda e inscripciones). La integración se realizó mediante pull requests hacia main.</w:t>
      </w:r>
    </w:p>
    <w:p>
      <w:pPr>
        <w:pStyle w:val="Heading2"/>
        <w:spacing w:after="110" w:before="230"/>
      </w:pPr>
      <w:r>
        <w:rPr>
          <w:b/>
          <w:bCs/>
          <w:color w:val="164A98"/>
          <w:sz w:val="25"/>
          <w:szCs w:val="25"/>
        </w:rPr>
        <w:t xml:space="preserve">5.4 Tipos de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4260"/>
      </w:tblGrid>
      <w:tr>
        <w:trPr>
          <w:tblHeader/>
        </w:trPr>
        <w:tc>
          <w:tcPr>
            <w:tcW w:type="dxa" w:w="1200"/>
            <w:shd w:fill="DCE7F5" w:val="clear"/>
            <w:tcMar>
              <w:top w:type="dxa" w:w="70"/>
              <w:left w:type="dxa" w:w="100"/>
              <w:bottom w:type="dxa" w:w="70"/>
              <w:right w:type="dxa" w:w="100"/>
            </w:tcMar>
          </w:tcPr>
          <w:p>
            <w:r>
              <w:rPr>
                <w:b/>
                <w:bCs/>
                <w:sz w:val="18"/>
                <w:szCs w:val="18"/>
              </w:rPr>
              <w:t xml:space="preserve">Tipo</w:t>
            </w:r>
          </w:p>
        </w:tc>
        <w:tc>
          <w:tcPr>
            <w:tcW w:type="dxa" w:w="3900"/>
            <w:shd w:fill="DCE7F5" w:val="clear"/>
            <w:tcMar>
              <w:top w:type="dxa" w:w="70"/>
              <w:left w:type="dxa" w:w="100"/>
              <w:bottom w:type="dxa" w:w="70"/>
              <w:right w:type="dxa" w:w="100"/>
            </w:tcMar>
          </w:tcPr>
          <w:p>
            <w:r>
              <w:rPr>
                <w:b/>
                <w:bCs/>
                <w:sz w:val="18"/>
                <w:szCs w:val="18"/>
              </w:rPr>
              <w:t xml:space="preserve">Uso</w:t>
            </w:r>
          </w:p>
        </w:tc>
        <w:tc>
          <w:tcPr>
            <w:tcW w:type="dxa" w:w="4260"/>
            <w:shd w:fill="DCE7F5" w:val="clear"/>
            <w:tcMar>
              <w:top w:type="dxa" w:w="70"/>
              <w:left w:type="dxa" w:w="100"/>
              <w:bottom w:type="dxa" w:w="70"/>
              <w:right w:type="dxa" w:w="100"/>
            </w:tcMar>
          </w:tcPr>
          <w:p>
            <w:r>
              <w:rPr>
                <w:b/>
                <w:bCs/>
                <w:sz w:val="18"/>
                <w:szCs w:val="18"/>
              </w:rPr>
              <w:t xml:space="preserve">Ejemplo</w:t>
            </w:r>
          </w:p>
        </w:tc>
      </w:tr>
      <w:tr>
        <w:tc>
          <w:tcPr>
            <w:tcW w:type="dxa" w:w="1200"/>
            <w:tcMar>
              <w:top w:type="dxa" w:w="70"/>
              <w:left w:type="dxa" w:w="100"/>
              <w:bottom w:type="dxa" w:w="70"/>
              <w:right w:type="dxa" w:w="100"/>
            </w:tcMar>
          </w:tcPr>
          <w:p>
            <w:r>
              <w:rPr>
                <w:b w:val="false"/>
                <w:bCs w:val="false"/>
                <w:sz w:val="18"/>
                <w:szCs w:val="18"/>
              </w:rPr>
              <w:t xml:space="preserve">feat</w:t>
            </w:r>
          </w:p>
        </w:tc>
        <w:tc>
          <w:tcPr>
            <w:tcW w:type="dxa" w:w="3900"/>
            <w:tcMar>
              <w:top w:type="dxa" w:w="70"/>
              <w:left w:type="dxa" w:w="100"/>
              <w:bottom w:type="dxa" w:w="70"/>
              <w:right w:type="dxa" w:w="100"/>
            </w:tcMar>
          </w:tcPr>
          <w:p>
            <w:r>
              <w:rPr>
                <w:b w:val="false"/>
                <w:bCs w:val="false"/>
                <w:sz w:val="18"/>
                <w:szCs w:val="18"/>
              </w:rPr>
              <w:t xml:space="preserve">Incorporación de una nueva funcionalidad.</w:t>
            </w:r>
          </w:p>
        </w:tc>
        <w:tc>
          <w:tcPr>
            <w:tcW w:type="dxa" w:w="4260"/>
            <w:tcMar>
              <w:top w:type="dxa" w:w="70"/>
              <w:left w:type="dxa" w:w="100"/>
              <w:bottom w:type="dxa" w:w="70"/>
              <w:right w:type="dxa" w:w="100"/>
            </w:tcMar>
          </w:tcPr>
          <w:p>
            <w:r>
              <w:rPr>
                <w:b w:val="false"/>
                <w:bCs w:val="false"/>
                <w:sz w:val="18"/>
                <w:szCs w:val="18"/>
              </w:rPr>
              <w:t xml:space="preserve">feat: modulos de stands y agenda con sus endpoints</w:t>
            </w:r>
          </w:p>
        </w:tc>
      </w:tr>
      <w:tr>
        <w:tc>
          <w:tcPr>
            <w:tcW w:type="dxa" w:w="1200"/>
            <w:shd w:fill="F4F7FB" w:val="clear"/>
            <w:tcMar>
              <w:top w:type="dxa" w:w="70"/>
              <w:left w:type="dxa" w:w="100"/>
              <w:bottom w:type="dxa" w:w="70"/>
              <w:right w:type="dxa" w:w="100"/>
            </w:tcMar>
          </w:tcPr>
          <w:p>
            <w:r>
              <w:rPr>
                <w:b w:val="false"/>
                <w:bCs w:val="false"/>
                <w:sz w:val="18"/>
                <w:szCs w:val="18"/>
              </w:rPr>
              <w:t xml:space="preserve">fix</w:t>
            </w:r>
          </w:p>
        </w:tc>
        <w:tc>
          <w:tcPr>
            <w:tcW w:type="dxa" w:w="3900"/>
            <w:shd w:fill="F4F7FB" w:val="clear"/>
            <w:tcMar>
              <w:top w:type="dxa" w:w="70"/>
              <w:left w:type="dxa" w:w="100"/>
              <w:bottom w:type="dxa" w:w="70"/>
              <w:right w:type="dxa" w:w="100"/>
            </w:tcMar>
          </w:tcPr>
          <w:p>
            <w:r>
              <w:rPr>
                <w:b w:val="false"/>
                <w:bCs w:val="false"/>
                <w:sz w:val="18"/>
                <w:szCs w:val="18"/>
              </w:rPr>
              <w:t xml:space="preserve">Corrección de un defecto.</w:t>
            </w:r>
          </w:p>
        </w:tc>
        <w:tc>
          <w:tcPr>
            <w:tcW w:type="dxa" w:w="4260"/>
            <w:shd w:fill="F4F7FB" w:val="clear"/>
            <w:tcMar>
              <w:top w:type="dxa" w:w="70"/>
              <w:left w:type="dxa" w:w="100"/>
              <w:bottom w:type="dxa" w:w="70"/>
              <w:right w:type="dxa" w:w="100"/>
            </w:tcMar>
          </w:tcPr>
          <w:p>
            <w:r>
              <w:rPr>
                <w:b w:val="false"/>
                <w:bCs w:val="false"/>
                <w:sz w:val="18"/>
                <w:szCs w:val="18"/>
              </w:rPr>
              <w:t xml:space="preserve">fix: correccion de la validacion de correo institucional</w:t>
            </w:r>
          </w:p>
        </w:tc>
      </w:tr>
      <w:tr>
        <w:tc>
          <w:tcPr>
            <w:tcW w:type="dxa" w:w="1200"/>
            <w:tcMar>
              <w:top w:type="dxa" w:w="70"/>
              <w:left w:type="dxa" w:w="100"/>
              <w:bottom w:type="dxa" w:w="70"/>
              <w:right w:type="dxa" w:w="100"/>
            </w:tcMar>
          </w:tcPr>
          <w:p>
            <w:r>
              <w:rPr>
                <w:b w:val="false"/>
                <w:bCs w:val="false"/>
                <w:sz w:val="18"/>
                <w:szCs w:val="18"/>
              </w:rPr>
              <w:t xml:space="preserve">docs</w:t>
            </w:r>
          </w:p>
        </w:tc>
        <w:tc>
          <w:tcPr>
            <w:tcW w:type="dxa" w:w="3900"/>
            <w:tcMar>
              <w:top w:type="dxa" w:w="70"/>
              <w:left w:type="dxa" w:w="100"/>
              <w:bottom w:type="dxa" w:w="70"/>
              <w:right w:type="dxa" w:w="100"/>
            </w:tcMar>
          </w:tcPr>
          <w:p>
            <w:r>
              <w:rPr>
                <w:b w:val="false"/>
                <w:bCs w:val="false"/>
                <w:sz w:val="18"/>
                <w:szCs w:val="18"/>
              </w:rPr>
              <w:t xml:space="preserve">Cambios exclusivamente en documentación.</w:t>
            </w:r>
          </w:p>
        </w:tc>
        <w:tc>
          <w:tcPr>
            <w:tcW w:type="dxa" w:w="4260"/>
            <w:tcMar>
              <w:top w:type="dxa" w:w="70"/>
              <w:left w:type="dxa" w:w="100"/>
              <w:bottom w:type="dxa" w:w="70"/>
              <w:right w:type="dxa" w:w="100"/>
            </w:tcMar>
          </w:tcPr>
          <w:p>
            <w:r>
              <w:rPr>
                <w:b w:val="false"/>
                <w:bCs w:val="false"/>
                <w:sz w:val="18"/>
                <w:szCs w:val="18"/>
              </w:rPr>
              <w:t xml:space="preserve">docs: actualizacion de la ERS a v2.0</w:t>
            </w:r>
          </w:p>
        </w:tc>
      </w:tr>
      <w:tr>
        <w:tc>
          <w:tcPr>
            <w:tcW w:type="dxa" w:w="1200"/>
            <w:shd w:fill="F4F7FB" w:val="clear"/>
            <w:tcMar>
              <w:top w:type="dxa" w:w="70"/>
              <w:left w:type="dxa" w:w="100"/>
              <w:bottom w:type="dxa" w:w="70"/>
              <w:right w:type="dxa" w:w="100"/>
            </w:tcMar>
          </w:tcPr>
          <w:p>
            <w:r>
              <w:rPr>
                <w:b w:val="false"/>
                <w:bCs w:val="false"/>
                <w:sz w:val="18"/>
                <w:szCs w:val="18"/>
              </w:rPr>
              <w:t xml:space="preserve">style</w:t>
            </w:r>
          </w:p>
        </w:tc>
        <w:tc>
          <w:tcPr>
            <w:tcW w:type="dxa" w:w="3900"/>
            <w:shd w:fill="F4F7FB" w:val="clear"/>
            <w:tcMar>
              <w:top w:type="dxa" w:w="70"/>
              <w:left w:type="dxa" w:w="100"/>
              <w:bottom w:type="dxa" w:w="70"/>
              <w:right w:type="dxa" w:w="100"/>
            </w:tcMar>
          </w:tcPr>
          <w:p>
            <w:r>
              <w:rPr>
                <w:b w:val="false"/>
                <w:bCs w:val="false"/>
                <w:sz w:val="18"/>
                <w:szCs w:val="18"/>
              </w:rPr>
              <w:t xml:space="preserve">Cambios de formato que no alteran el comportamiento.</w:t>
            </w:r>
          </w:p>
        </w:tc>
        <w:tc>
          <w:tcPr>
            <w:tcW w:type="dxa" w:w="4260"/>
            <w:shd w:fill="F4F7FB" w:val="clear"/>
            <w:tcMar>
              <w:top w:type="dxa" w:w="70"/>
              <w:left w:type="dxa" w:w="100"/>
              <w:bottom w:type="dxa" w:w="70"/>
              <w:right w:type="dxa" w:w="100"/>
            </w:tcMar>
          </w:tcPr>
          <w:p>
            <w:r>
              <w:rPr>
                <w:b w:val="false"/>
                <w:bCs w:val="false"/>
                <w:sz w:val="18"/>
                <w:szCs w:val="18"/>
              </w:rPr>
              <w:t xml:space="preserve">style: ajuste de indentacion en rutas</w:t>
            </w:r>
          </w:p>
        </w:tc>
      </w:tr>
      <w:tr>
        <w:tc>
          <w:tcPr>
            <w:tcW w:type="dxa" w:w="1200"/>
            <w:tcMar>
              <w:top w:type="dxa" w:w="70"/>
              <w:left w:type="dxa" w:w="100"/>
              <w:bottom w:type="dxa" w:w="70"/>
              <w:right w:type="dxa" w:w="100"/>
            </w:tcMar>
          </w:tcPr>
          <w:p>
            <w:r>
              <w:rPr>
                <w:b w:val="false"/>
                <w:bCs w:val="false"/>
                <w:sz w:val="18"/>
                <w:szCs w:val="18"/>
              </w:rPr>
              <w:t xml:space="preserve">refactor</w:t>
            </w:r>
          </w:p>
        </w:tc>
        <w:tc>
          <w:tcPr>
            <w:tcW w:type="dxa" w:w="3900"/>
            <w:tcMar>
              <w:top w:type="dxa" w:w="70"/>
              <w:left w:type="dxa" w:w="100"/>
              <w:bottom w:type="dxa" w:w="70"/>
              <w:right w:type="dxa" w:w="100"/>
            </w:tcMar>
          </w:tcPr>
          <w:p>
            <w:r>
              <w:rPr>
                <w:b w:val="false"/>
                <w:bCs w:val="false"/>
                <w:sz w:val="18"/>
                <w:szCs w:val="18"/>
              </w:rPr>
              <w:t xml:space="preserve">Reorganización de código sin cambiar su comportamiento.</w:t>
            </w:r>
          </w:p>
        </w:tc>
        <w:tc>
          <w:tcPr>
            <w:tcW w:type="dxa" w:w="4260"/>
            <w:tcMar>
              <w:top w:type="dxa" w:w="70"/>
              <w:left w:type="dxa" w:w="100"/>
              <w:bottom w:type="dxa" w:w="70"/>
              <w:right w:type="dxa" w:w="100"/>
            </w:tcMar>
          </w:tcPr>
          <w:p>
            <w:r>
              <w:rPr>
                <w:b w:val="false"/>
                <w:bCs w:val="false"/>
                <w:sz w:val="18"/>
                <w:szCs w:val="18"/>
              </w:rPr>
              <w:t xml:space="preserve">refactor: extraccion de la validacion de cupos</w:t>
            </w:r>
          </w:p>
        </w:tc>
      </w:tr>
      <w:tr>
        <w:tc>
          <w:tcPr>
            <w:tcW w:type="dxa" w:w="1200"/>
            <w:shd w:fill="F4F7FB" w:val="clear"/>
            <w:tcMar>
              <w:top w:type="dxa" w:w="70"/>
              <w:left w:type="dxa" w:w="100"/>
              <w:bottom w:type="dxa" w:w="70"/>
              <w:right w:type="dxa" w:w="100"/>
            </w:tcMar>
          </w:tcPr>
          <w:p>
            <w:r>
              <w:rPr>
                <w:b w:val="false"/>
                <w:bCs w:val="false"/>
                <w:sz w:val="18"/>
                <w:szCs w:val="18"/>
              </w:rPr>
              <w:t xml:space="preserve">test</w:t>
            </w:r>
          </w:p>
        </w:tc>
        <w:tc>
          <w:tcPr>
            <w:tcW w:type="dxa" w:w="3900"/>
            <w:shd w:fill="F4F7FB" w:val="clear"/>
            <w:tcMar>
              <w:top w:type="dxa" w:w="70"/>
              <w:left w:type="dxa" w:w="100"/>
              <w:bottom w:type="dxa" w:w="70"/>
              <w:right w:type="dxa" w:w="100"/>
            </w:tcMar>
          </w:tcPr>
          <w:p>
            <w:r>
              <w:rPr>
                <w:b w:val="false"/>
                <w:bCs w:val="false"/>
                <w:sz w:val="18"/>
                <w:szCs w:val="18"/>
              </w:rPr>
              <w:t xml:space="preserve">Adición o modificación de pruebas.</w:t>
            </w:r>
          </w:p>
        </w:tc>
        <w:tc>
          <w:tcPr>
            <w:tcW w:type="dxa" w:w="4260"/>
            <w:shd w:fill="F4F7FB" w:val="clear"/>
            <w:tcMar>
              <w:top w:type="dxa" w:w="70"/>
              <w:left w:type="dxa" w:w="100"/>
              <w:bottom w:type="dxa" w:w="70"/>
              <w:right w:type="dxa" w:w="100"/>
            </w:tcMar>
          </w:tcPr>
          <w:p>
            <w:r>
              <w:rPr>
                <w:b w:val="false"/>
                <w:bCs w:val="false"/>
                <w:sz w:val="18"/>
                <w:szCs w:val="18"/>
              </w:rPr>
              <w:t xml:space="preserve">test: casos de borde de inscripcion</w:t>
            </w:r>
          </w:p>
        </w:tc>
      </w:tr>
      <w:tr>
        <w:tc>
          <w:tcPr>
            <w:tcW w:type="dxa" w:w="1200"/>
            <w:tcMar>
              <w:top w:type="dxa" w:w="70"/>
              <w:left w:type="dxa" w:w="100"/>
              <w:bottom w:type="dxa" w:w="70"/>
              <w:right w:type="dxa" w:w="100"/>
            </w:tcMar>
          </w:tcPr>
          <w:p>
            <w:r>
              <w:rPr>
                <w:b w:val="false"/>
                <w:bCs w:val="false"/>
                <w:sz w:val="18"/>
                <w:szCs w:val="18"/>
              </w:rPr>
              <w:t xml:space="preserve">chore</w:t>
            </w:r>
          </w:p>
        </w:tc>
        <w:tc>
          <w:tcPr>
            <w:tcW w:type="dxa" w:w="3900"/>
            <w:tcMar>
              <w:top w:type="dxa" w:w="70"/>
              <w:left w:type="dxa" w:w="100"/>
              <w:bottom w:type="dxa" w:w="70"/>
              <w:right w:type="dxa" w:w="100"/>
            </w:tcMar>
          </w:tcPr>
          <w:p>
            <w:r>
              <w:rPr>
                <w:b w:val="false"/>
                <w:bCs w:val="false"/>
                <w:sz w:val="18"/>
                <w:szCs w:val="18"/>
              </w:rPr>
              <w:t xml:space="preserve">Tareas de mantenimiento y configuración.</w:t>
            </w:r>
          </w:p>
        </w:tc>
        <w:tc>
          <w:tcPr>
            <w:tcW w:type="dxa" w:w="4260"/>
            <w:tcMar>
              <w:top w:type="dxa" w:w="70"/>
              <w:left w:type="dxa" w:w="100"/>
              <w:bottom w:type="dxa" w:w="70"/>
              <w:right w:type="dxa" w:w="100"/>
            </w:tcMar>
          </w:tcPr>
          <w:p>
            <w:r>
              <w:rPr>
                <w:b w:val="false"/>
                <w:bCs w:val="false"/>
                <w:sz w:val="18"/>
                <w:szCs w:val="18"/>
              </w:rPr>
              <w:t xml:space="preserve">chore: incorporacion de .gitignore</w:t>
            </w:r>
          </w:p>
        </w:tc>
      </w:tr>
    </w:tbl>
    <w:p>
      <w:pPr>
        <w:spacing w:after="130" w:line="276"/>
      </w:pPr>
      <w:r>
        <w:rPr>
          <w:sz w:val="22"/>
          <w:szCs w:val="22"/>
        </w:rPr>
        <w:t xml:space="preserve">Formato del mensaje: tipo, dos puntos, y una descripción en modo imperativo, en minúscula y sin punto final.</w:t>
      </w:r>
    </w:p>
    <w:p>
      <w:pPr>
        <w:pStyle w:val="Heading2"/>
        <w:spacing w:after="110" w:before="230"/>
      </w:pPr>
      <w:r>
        <w:rPr>
          <w:b/>
          <w:bCs/>
          <w:color w:val="164A98"/>
          <w:sz w:val="25"/>
          <w:szCs w:val="25"/>
        </w:rPr>
        <w:t xml:space="preserve">5.5 Normativas y estándares aplicables</w:t>
      </w:r>
    </w:p>
    <w:p>
      <w:pPr>
        <w:pStyle w:val="ListParagraph"/>
        <w:numPr>
          <w:ilvl w:val="0"/>
          <w:numId w:val="2"/>
        </w:numPr>
        <w:spacing w:after="70"/>
      </w:pPr>
      <w:r>
        <w:rPr>
          <w:sz w:val="22"/>
          <w:szCs w:val="22"/>
        </w:rPr>
        <w:t xml:space="preserve">Los requisitos se redactan de forma específica y medible, con identificador único y trazabilidad hacia su implementación y su prueba.</w:t>
      </w:r>
    </w:p>
    <w:p>
      <w:pPr>
        <w:pStyle w:val="ListParagraph"/>
        <w:numPr>
          <w:ilvl w:val="0"/>
          <w:numId w:val="2"/>
        </w:numPr>
        <w:spacing w:after="70"/>
      </w:pPr>
      <w:r>
        <w:rPr>
          <w:sz w:val="22"/>
          <w:szCs w:val="22"/>
        </w:rPr>
        <w:t xml:space="preserve">La API sigue el estilo REST: recursos en la ruta, operación expresada por el método HTTP y códigos de estado semánticos (200, 201, 400, 404, 500).</w:t>
      </w:r>
    </w:p>
    <w:p>
      <w:pPr>
        <w:pStyle w:val="ListParagraph"/>
        <w:numPr>
          <w:ilvl w:val="0"/>
          <w:numId w:val="2"/>
        </w:numPr>
        <w:spacing w:after="70"/>
      </w:pPr>
      <w:r>
        <w:rPr>
          <w:sz w:val="22"/>
          <w:szCs w:val="22"/>
        </w:rPr>
        <w:t xml:space="preserve">Las contraseñas, cadenas de conexión y demás datos sensibles se gestionan mediante variables de entorno y se excluyen del control de versiones.</w:t>
      </w:r>
    </w:p>
    <w:p>
      <w:pPr>
        <w:pStyle w:val="ListParagraph"/>
        <w:numPr>
          <w:ilvl w:val="0"/>
          <w:numId w:val="2"/>
        </w:numPr>
        <w:spacing w:after="70"/>
      </w:pPr>
      <w:r>
        <w:rPr>
          <w:sz w:val="22"/>
          <w:szCs w:val="22"/>
        </w:rPr>
        <w:t xml:space="preserve">La interfaz respeta un contraste legible en modo claro y oscuro, y utiliza etiquetas asociadas a cada campo de formulario.</w:t>
      </w:r>
    </w:p>
    <w:p>
      <w:r>
        <w:br w:type="page"/>
      </w:r>
    </w:p>
    <w:p>
      <w:pPr>
        <w:pStyle w:val="Heading1"/>
        <w:spacing w:after="140" w:before="300"/>
      </w:pPr>
      <w:r>
        <w:rPr>
          <w:b/>
          <w:bCs/>
          <w:color w:val="164A98"/>
          <w:sz w:val="30"/>
          <w:szCs w:val="30"/>
        </w:rPr>
        <w:t xml:space="preserve">6. Estado final, desviaciones y trabajo pendiente</w:t>
      </w:r>
    </w:p>
    <w:p>
      <w:pPr>
        <w:pStyle w:val="Heading2"/>
        <w:spacing w:after="110" w:before="230"/>
      </w:pPr>
      <w:r>
        <w:rPr>
          <w:b/>
          <w:bCs/>
          <w:color w:val="164A98"/>
          <w:sz w:val="25"/>
          <w:szCs w:val="25"/>
        </w:rPr>
        <w:t xml:space="preserve">6.1 Resumen de cumplimiento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000"/>
        <w:gridCol w:w="2760"/>
      </w:tblGrid>
      <w:tr>
        <w:trPr>
          <w:tblHeader/>
        </w:trPr>
        <w:tc>
          <w:tcPr>
            <w:tcW w:type="dxa" w:w="2900"/>
            <w:shd w:fill="DCE7F5" w:val="clear"/>
            <w:tcMar>
              <w:top w:type="dxa" w:w="70"/>
              <w:left w:type="dxa" w:w="100"/>
              <w:bottom w:type="dxa" w:w="70"/>
              <w:right w:type="dxa" w:w="100"/>
            </w:tcMar>
          </w:tcPr>
          <w:p>
            <w:r>
              <w:rPr>
                <w:b/>
                <w:bCs/>
                <w:sz w:val="19"/>
                <w:szCs w:val="19"/>
              </w:rPr>
              <w:t xml:space="preserve">Módulo</w:t>
            </w:r>
          </w:p>
        </w:tc>
        <w:tc>
          <w:tcPr>
            <w:tcW w:type="dxa" w:w="1700"/>
            <w:shd w:fill="DCE7F5" w:val="clear"/>
            <w:tcMar>
              <w:top w:type="dxa" w:w="70"/>
              <w:left w:type="dxa" w:w="100"/>
              <w:bottom w:type="dxa" w:w="70"/>
              <w:right w:type="dxa" w:w="100"/>
            </w:tcMar>
          </w:tcPr>
          <w:p>
            <w:r>
              <w:rPr>
                <w:b/>
                <w:bCs/>
                <w:sz w:val="19"/>
                <w:szCs w:val="19"/>
              </w:rPr>
              <w:t xml:space="preserve">Requisitos</w:t>
            </w:r>
          </w:p>
        </w:tc>
        <w:tc>
          <w:tcPr>
            <w:tcW w:type="dxa" w:w="2000"/>
            <w:shd w:fill="DCE7F5" w:val="clear"/>
            <w:tcMar>
              <w:top w:type="dxa" w:w="70"/>
              <w:left w:type="dxa" w:w="100"/>
              <w:bottom w:type="dxa" w:w="70"/>
              <w:right w:type="dxa" w:w="100"/>
            </w:tcMar>
          </w:tcPr>
          <w:p>
            <w:r>
              <w:rPr>
                <w:b/>
                <w:bCs/>
                <w:sz w:val="19"/>
                <w:szCs w:val="19"/>
              </w:rPr>
              <w:t xml:space="preserve">Implementados</w:t>
            </w:r>
          </w:p>
        </w:tc>
        <w:tc>
          <w:tcPr>
            <w:tcW w:type="dxa" w:w="2760"/>
            <w:shd w:fill="DCE7F5" w:val="clear"/>
            <w:tcMar>
              <w:top w:type="dxa" w:w="70"/>
              <w:left w:type="dxa" w:w="100"/>
              <w:bottom w:type="dxa" w:w="70"/>
              <w:right w:type="dxa" w:w="100"/>
            </w:tcMar>
          </w:tcPr>
          <w:p>
            <w:r>
              <w:rPr>
                <w:b/>
                <w:bCs/>
                <w:sz w:val="19"/>
                <w:szCs w:val="19"/>
              </w:rPr>
              <w:t xml:space="preserve">Parciales o pendientes</w:t>
            </w:r>
          </w:p>
        </w:tc>
      </w:tr>
      <w:tr>
        <w:tc>
          <w:tcPr>
            <w:tcW w:type="dxa" w:w="2900"/>
            <w:tcMar>
              <w:top w:type="dxa" w:w="70"/>
              <w:left w:type="dxa" w:w="100"/>
              <w:bottom w:type="dxa" w:w="70"/>
              <w:right w:type="dxa" w:w="100"/>
            </w:tcMar>
          </w:tcPr>
          <w:p>
            <w:r>
              <w:rPr>
                <w:b w:val="false"/>
                <w:bCs w:val="false"/>
                <w:sz w:val="19"/>
                <w:szCs w:val="19"/>
              </w:rPr>
              <w:t xml:space="preserve">Autenticación (RF-AUT)</w:t>
            </w:r>
          </w:p>
        </w:tc>
        <w:tc>
          <w:tcPr>
            <w:tcW w:type="dxa" w:w="1700"/>
            <w:tcMar>
              <w:top w:type="dxa" w:w="70"/>
              <w:left w:type="dxa" w:w="100"/>
              <w:bottom w:type="dxa" w:w="70"/>
              <w:right w:type="dxa" w:w="100"/>
            </w:tcMar>
          </w:tcPr>
          <w:p>
            <w:r>
              <w:rPr>
                <w:b w:val="false"/>
                <w:bCs w:val="false"/>
                <w:sz w:val="19"/>
                <w:szCs w:val="19"/>
              </w:rPr>
              <w:t xml:space="preserve">2</w:t>
            </w:r>
          </w:p>
        </w:tc>
        <w:tc>
          <w:tcPr>
            <w:tcW w:type="dxa" w:w="2000"/>
            <w:tcMar>
              <w:top w:type="dxa" w:w="70"/>
              <w:left w:type="dxa" w:w="100"/>
              <w:bottom w:type="dxa" w:w="70"/>
              <w:right w:type="dxa" w:w="100"/>
            </w:tcMar>
          </w:tcPr>
          <w:p>
            <w:r>
              <w:rPr>
                <w:b w:val="false"/>
                <w:bCs w:val="false"/>
                <w:sz w:val="19"/>
                <w:szCs w:val="19"/>
              </w:rPr>
              <w:t xml:space="preserve">2</w:t>
            </w:r>
          </w:p>
        </w:tc>
        <w:tc>
          <w:tcPr>
            <w:tcW w:type="dxa" w:w="2760"/>
            <w:tcMar>
              <w:top w:type="dxa" w:w="70"/>
              <w:left w:type="dxa" w:w="100"/>
              <w:bottom w:type="dxa" w:w="70"/>
              <w:right w:type="dxa" w:w="100"/>
            </w:tcMar>
          </w:tcPr>
          <w:p>
            <w:r>
              <w:rPr>
                <w:b w:val="false"/>
                <w:bCs w:val="false"/>
                <w:sz w:val="19"/>
                <w:szCs w:val="19"/>
              </w:rPr>
              <w:t xml:space="preserve">—</w:t>
            </w:r>
          </w:p>
        </w:tc>
      </w:tr>
      <w:tr>
        <w:tc>
          <w:tcPr>
            <w:tcW w:type="dxa" w:w="2900"/>
            <w:shd w:fill="F4F7FB" w:val="clear"/>
            <w:tcMar>
              <w:top w:type="dxa" w:w="70"/>
              <w:left w:type="dxa" w:w="100"/>
              <w:bottom w:type="dxa" w:w="70"/>
              <w:right w:type="dxa" w:w="100"/>
            </w:tcMar>
          </w:tcPr>
          <w:p>
            <w:r>
              <w:rPr>
                <w:b w:val="false"/>
                <w:bCs w:val="false"/>
                <w:sz w:val="19"/>
                <w:szCs w:val="19"/>
              </w:rPr>
              <w:t xml:space="preserve">Actividades (RF-ACT)</w:t>
            </w:r>
          </w:p>
        </w:tc>
        <w:tc>
          <w:tcPr>
            <w:tcW w:type="dxa" w:w="1700"/>
            <w:shd w:fill="F4F7FB" w:val="clear"/>
            <w:tcMar>
              <w:top w:type="dxa" w:w="70"/>
              <w:left w:type="dxa" w:w="100"/>
              <w:bottom w:type="dxa" w:w="70"/>
              <w:right w:type="dxa" w:w="100"/>
            </w:tcMar>
          </w:tcPr>
          <w:p>
            <w:r>
              <w:rPr>
                <w:b w:val="false"/>
                <w:bCs w:val="false"/>
                <w:sz w:val="19"/>
                <w:szCs w:val="19"/>
              </w:rPr>
              <w:t xml:space="preserve">8</w:t>
            </w:r>
          </w:p>
        </w:tc>
        <w:tc>
          <w:tcPr>
            <w:tcW w:type="dxa" w:w="2000"/>
            <w:shd w:fill="F4F7FB" w:val="clear"/>
            <w:tcMar>
              <w:top w:type="dxa" w:w="70"/>
              <w:left w:type="dxa" w:w="100"/>
              <w:bottom w:type="dxa" w:w="70"/>
              <w:right w:type="dxa" w:w="100"/>
            </w:tcMar>
          </w:tcPr>
          <w:p>
            <w:r>
              <w:rPr>
                <w:b w:val="false"/>
                <w:bCs w:val="false"/>
                <w:sz w:val="19"/>
                <w:szCs w:val="19"/>
              </w:rPr>
              <w:t xml:space="preserve">7</w:t>
            </w:r>
          </w:p>
        </w:tc>
        <w:tc>
          <w:tcPr>
            <w:tcW w:type="dxa" w:w="2760"/>
            <w:shd w:fill="F4F7FB" w:val="clear"/>
            <w:tcMar>
              <w:top w:type="dxa" w:w="70"/>
              <w:left w:type="dxa" w:w="100"/>
              <w:bottom w:type="dxa" w:w="70"/>
              <w:right w:type="dxa" w:w="100"/>
            </w:tcMar>
          </w:tcPr>
          <w:p>
            <w:r>
              <w:rPr>
                <w:b w:val="false"/>
                <w:bCs w:val="false"/>
                <w:sz w:val="19"/>
                <w:szCs w:val="19"/>
              </w:rPr>
              <w:t xml:space="preserve">RF-ACT-04</w:t>
            </w:r>
          </w:p>
        </w:tc>
      </w:tr>
      <w:tr>
        <w:tc>
          <w:tcPr>
            <w:tcW w:type="dxa" w:w="2900"/>
            <w:tcMar>
              <w:top w:type="dxa" w:w="70"/>
              <w:left w:type="dxa" w:w="100"/>
              <w:bottom w:type="dxa" w:w="70"/>
              <w:right w:type="dxa" w:w="100"/>
            </w:tcMar>
          </w:tcPr>
          <w:p>
            <w:r>
              <w:rPr>
                <w:b w:val="false"/>
                <w:bCs w:val="false"/>
                <w:sz w:val="19"/>
                <w:szCs w:val="19"/>
              </w:rPr>
              <w:t xml:space="preserve">Inscripciones (RF-INS)</w:t>
            </w:r>
          </w:p>
        </w:tc>
        <w:tc>
          <w:tcPr>
            <w:tcW w:type="dxa" w:w="1700"/>
            <w:tcMar>
              <w:top w:type="dxa" w:w="70"/>
              <w:left w:type="dxa" w:w="100"/>
              <w:bottom w:type="dxa" w:w="70"/>
              <w:right w:type="dxa" w:w="100"/>
            </w:tcMar>
          </w:tcPr>
          <w:p>
            <w:r>
              <w:rPr>
                <w:b w:val="false"/>
                <w:bCs w:val="false"/>
                <w:sz w:val="19"/>
                <w:szCs w:val="19"/>
              </w:rPr>
              <w:t xml:space="preserve">11</w:t>
            </w:r>
          </w:p>
        </w:tc>
        <w:tc>
          <w:tcPr>
            <w:tcW w:type="dxa" w:w="2000"/>
            <w:tcMar>
              <w:top w:type="dxa" w:w="70"/>
              <w:left w:type="dxa" w:w="100"/>
              <w:bottom w:type="dxa" w:w="70"/>
              <w:right w:type="dxa" w:w="100"/>
            </w:tcMar>
          </w:tcPr>
          <w:p>
            <w:r>
              <w:rPr>
                <w:b w:val="false"/>
                <w:bCs w:val="false"/>
                <w:sz w:val="19"/>
                <w:szCs w:val="19"/>
              </w:rPr>
              <w:t xml:space="preserve">9</w:t>
            </w:r>
          </w:p>
        </w:tc>
        <w:tc>
          <w:tcPr>
            <w:tcW w:type="dxa" w:w="2760"/>
            <w:tcMar>
              <w:top w:type="dxa" w:w="70"/>
              <w:left w:type="dxa" w:w="100"/>
              <w:bottom w:type="dxa" w:w="70"/>
              <w:right w:type="dxa" w:w="100"/>
            </w:tcMar>
          </w:tcPr>
          <w:p>
            <w:r>
              <w:rPr>
                <w:b w:val="false"/>
                <w:bCs w:val="false"/>
                <w:sz w:val="19"/>
                <w:szCs w:val="19"/>
              </w:rPr>
              <w:t xml:space="preserve">RF-INS-01 (parcial), RF-INS-08</w:t>
            </w:r>
          </w:p>
        </w:tc>
      </w:tr>
      <w:tr>
        <w:tc>
          <w:tcPr>
            <w:tcW w:type="dxa" w:w="2900"/>
            <w:shd w:fill="F4F7FB" w:val="clear"/>
            <w:tcMar>
              <w:top w:type="dxa" w:w="70"/>
              <w:left w:type="dxa" w:w="100"/>
              <w:bottom w:type="dxa" w:w="70"/>
              <w:right w:type="dxa" w:w="100"/>
            </w:tcMar>
          </w:tcPr>
          <w:p>
            <w:r>
              <w:rPr>
                <w:b w:val="false"/>
                <w:bCs w:val="false"/>
                <w:sz w:val="19"/>
                <w:szCs w:val="19"/>
              </w:rPr>
              <w:t xml:space="preserve">Stands (RF-STA)</w:t>
            </w:r>
          </w:p>
        </w:tc>
        <w:tc>
          <w:tcPr>
            <w:tcW w:type="dxa" w:w="1700"/>
            <w:shd w:fill="F4F7FB" w:val="clear"/>
            <w:tcMar>
              <w:top w:type="dxa" w:w="70"/>
              <w:left w:type="dxa" w:w="100"/>
              <w:bottom w:type="dxa" w:w="70"/>
              <w:right w:type="dxa" w:w="100"/>
            </w:tcMar>
          </w:tcPr>
          <w:p>
            <w:r>
              <w:rPr>
                <w:b w:val="false"/>
                <w:bCs w:val="false"/>
                <w:sz w:val="19"/>
                <w:szCs w:val="19"/>
              </w:rPr>
              <w:t xml:space="preserve">5</w:t>
            </w:r>
          </w:p>
        </w:tc>
        <w:tc>
          <w:tcPr>
            <w:tcW w:type="dxa" w:w="2000"/>
            <w:shd w:fill="F4F7FB" w:val="clear"/>
            <w:tcMar>
              <w:top w:type="dxa" w:w="70"/>
              <w:left w:type="dxa" w:w="100"/>
              <w:bottom w:type="dxa" w:w="70"/>
              <w:right w:type="dxa" w:w="100"/>
            </w:tcMar>
          </w:tcPr>
          <w:p>
            <w:r>
              <w:rPr>
                <w:b w:val="false"/>
                <w:bCs w:val="false"/>
                <w:sz w:val="19"/>
                <w:szCs w:val="19"/>
              </w:rPr>
              <w:t xml:space="preserve">5</w:t>
            </w:r>
          </w:p>
        </w:tc>
        <w:tc>
          <w:tcPr>
            <w:tcW w:type="dxa" w:w="2760"/>
            <w:shd w:fill="F4F7FB" w:val="clear"/>
            <w:tcMar>
              <w:top w:type="dxa" w:w="70"/>
              <w:left w:type="dxa" w:w="100"/>
              <w:bottom w:type="dxa" w:w="70"/>
              <w:right w:type="dxa" w:w="100"/>
            </w:tcMar>
          </w:tcPr>
          <w:p>
            <w:r>
              <w:rPr>
                <w:b w:val="false"/>
                <w:bCs w:val="false"/>
                <w:sz w:val="19"/>
                <w:szCs w:val="19"/>
              </w:rPr>
              <w:t xml:space="preserve">—</w:t>
            </w:r>
          </w:p>
        </w:tc>
      </w:tr>
      <w:tr>
        <w:tc>
          <w:tcPr>
            <w:tcW w:type="dxa" w:w="2900"/>
            <w:tcMar>
              <w:top w:type="dxa" w:w="70"/>
              <w:left w:type="dxa" w:w="100"/>
              <w:bottom w:type="dxa" w:w="70"/>
              <w:right w:type="dxa" w:w="100"/>
            </w:tcMar>
          </w:tcPr>
          <w:p>
            <w:r>
              <w:rPr>
                <w:b w:val="false"/>
                <w:bCs w:val="false"/>
                <w:sz w:val="19"/>
                <w:szCs w:val="19"/>
              </w:rPr>
              <w:t xml:space="preserve">Agenda (RF-AGE)</w:t>
            </w:r>
          </w:p>
        </w:tc>
        <w:tc>
          <w:tcPr>
            <w:tcW w:type="dxa" w:w="1700"/>
            <w:tcMar>
              <w:top w:type="dxa" w:w="70"/>
              <w:left w:type="dxa" w:w="100"/>
              <w:bottom w:type="dxa" w:w="70"/>
              <w:right w:type="dxa" w:w="100"/>
            </w:tcMar>
          </w:tcPr>
          <w:p>
            <w:r>
              <w:rPr>
                <w:b w:val="false"/>
                <w:bCs w:val="false"/>
                <w:sz w:val="19"/>
                <w:szCs w:val="19"/>
              </w:rPr>
              <w:t xml:space="preserve">5</w:t>
            </w:r>
          </w:p>
        </w:tc>
        <w:tc>
          <w:tcPr>
            <w:tcW w:type="dxa" w:w="2000"/>
            <w:tcMar>
              <w:top w:type="dxa" w:w="70"/>
              <w:left w:type="dxa" w:w="100"/>
              <w:bottom w:type="dxa" w:w="70"/>
              <w:right w:type="dxa" w:w="100"/>
            </w:tcMar>
          </w:tcPr>
          <w:p>
            <w:r>
              <w:rPr>
                <w:b w:val="false"/>
                <w:bCs w:val="false"/>
                <w:sz w:val="19"/>
                <w:szCs w:val="19"/>
              </w:rPr>
              <w:t xml:space="preserve">5</w:t>
            </w:r>
          </w:p>
        </w:tc>
        <w:tc>
          <w:tcPr>
            <w:tcW w:type="dxa" w:w="2760"/>
            <w:tcMar>
              <w:top w:type="dxa" w:w="70"/>
              <w:left w:type="dxa" w:w="100"/>
              <w:bottom w:type="dxa" w:w="70"/>
              <w:right w:type="dxa" w:w="100"/>
            </w:tcMar>
          </w:tcPr>
          <w:p>
            <w:r>
              <w:rPr>
                <w:b w:val="false"/>
                <w:bCs w:val="false"/>
                <w:sz w:val="19"/>
                <w:szCs w:val="19"/>
              </w:rPr>
              <w:t xml:space="preserve">—</w:t>
            </w:r>
          </w:p>
        </w:tc>
      </w:tr>
      <w:tr>
        <w:tc>
          <w:tcPr>
            <w:tcW w:type="dxa" w:w="2900"/>
            <w:shd w:fill="F4F7FB" w:val="clear"/>
            <w:tcMar>
              <w:top w:type="dxa" w:w="70"/>
              <w:left w:type="dxa" w:w="100"/>
              <w:bottom w:type="dxa" w:w="70"/>
              <w:right w:type="dxa" w:w="100"/>
            </w:tcMar>
          </w:tcPr>
          <w:p>
            <w:r>
              <w:rPr>
                <w:b w:val="false"/>
                <w:bCs w:val="false"/>
                <w:sz w:val="19"/>
                <w:szCs w:val="19"/>
              </w:rPr>
              <w:t xml:space="preserve">Contacto (RF-CON)</w:t>
            </w:r>
          </w:p>
        </w:tc>
        <w:tc>
          <w:tcPr>
            <w:tcW w:type="dxa" w:w="1700"/>
            <w:shd w:fill="F4F7FB" w:val="clear"/>
            <w:tcMar>
              <w:top w:type="dxa" w:w="70"/>
              <w:left w:type="dxa" w:w="100"/>
              <w:bottom w:type="dxa" w:w="70"/>
              <w:right w:type="dxa" w:w="100"/>
            </w:tcMar>
          </w:tcPr>
          <w:p>
            <w:r>
              <w:rPr>
                <w:b w:val="false"/>
                <w:bCs w:val="false"/>
                <w:sz w:val="19"/>
                <w:szCs w:val="19"/>
              </w:rPr>
              <w:t xml:space="preserve">5</w:t>
            </w:r>
          </w:p>
        </w:tc>
        <w:tc>
          <w:tcPr>
            <w:tcW w:type="dxa" w:w="2000"/>
            <w:shd w:fill="F4F7FB" w:val="clear"/>
            <w:tcMar>
              <w:top w:type="dxa" w:w="70"/>
              <w:left w:type="dxa" w:w="100"/>
              <w:bottom w:type="dxa" w:w="70"/>
              <w:right w:type="dxa" w:w="100"/>
            </w:tcMar>
          </w:tcPr>
          <w:p>
            <w:r>
              <w:rPr>
                <w:b w:val="false"/>
                <w:bCs w:val="false"/>
                <w:sz w:val="19"/>
                <w:szCs w:val="19"/>
              </w:rPr>
              <w:t xml:space="preserve">5</w:t>
            </w:r>
          </w:p>
        </w:tc>
        <w:tc>
          <w:tcPr>
            <w:tcW w:type="dxa" w:w="2760"/>
            <w:shd w:fill="F4F7FB" w:val="clear"/>
            <w:tcMar>
              <w:top w:type="dxa" w:w="70"/>
              <w:left w:type="dxa" w:w="100"/>
              <w:bottom w:type="dxa" w:w="70"/>
              <w:right w:type="dxa" w:w="100"/>
            </w:tcMar>
          </w:tcPr>
          <w:p>
            <w:r>
              <w:rPr>
                <w:b w:val="false"/>
                <w:bCs w:val="false"/>
                <w:sz w:val="19"/>
                <w:szCs w:val="19"/>
              </w:rPr>
              <w:t xml:space="preserve">—</w:t>
            </w:r>
          </w:p>
        </w:tc>
      </w:tr>
      <w:tr>
        <w:tc>
          <w:tcPr>
            <w:tcW w:type="dxa" w:w="2900"/>
            <w:tcMar>
              <w:top w:type="dxa" w:w="70"/>
              <w:left w:type="dxa" w:w="100"/>
              <w:bottom w:type="dxa" w:w="70"/>
              <w:right w:type="dxa" w:w="100"/>
            </w:tcMar>
          </w:tcPr>
          <w:p>
            <w:r>
              <w:rPr>
                <w:b w:val="false"/>
                <w:bCs w:val="false"/>
                <w:sz w:val="19"/>
                <w:szCs w:val="19"/>
              </w:rPr>
              <w:t xml:space="preserve">Panel administrativo (RF-ADM)</w:t>
            </w:r>
          </w:p>
        </w:tc>
        <w:tc>
          <w:tcPr>
            <w:tcW w:type="dxa" w:w="1700"/>
            <w:tcMar>
              <w:top w:type="dxa" w:w="70"/>
              <w:left w:type="dxa" w:w="100"/>
              <w:bottom w:type="dxa" w:w="70"/>
              <w:right w:type="dxa" w:w="100"/>
            </w:tcMar>
          </w:tcPr>
          <w:p>
            <w:r>
              <w:rPr>
                <w:b w:val="false"/>
                <w:bCs w:val="false"/>
                <w:sz w:val="19"/>
                <w:szCs w:val="19"/>
              </w:rPr>
              <w:t xml:space="preserve">6</w:t>
            </w:r>
          </w:p>
        </w:tc>
        <w:tc>
          <w:tcPr>
            <w:tcW w:type="dxa" w:w="2000"/>
            <w:tcMar>
              <w:top w:type="dxa" w:w="70"/>
              <w:left w:type="dxa" w:w="100"/>
              <w:bottom w:type="dxa" w:w="70"/>
              <w:right w:type="dxa" w:w="100"/>
            </w:tcMar>
          </w:tcPr>
          <w:p>
            <w:r>
              <w:rPr>
                <w:b w:val="false"/>
                <w:bCs w:val="false"/>
                <w:sz w:val="19"/>
                <w:szCs w:val="19"/>
              </w:rPr>
              <w:t xml:space="preserve">5</w:t>
            </w:r>
          </w:p>
        </w:tc>
        <w:tc>
          <w:tcPr>
            <w:tcW w:type="dxa" w:w="2760"/>
            <w:tcMar>
              <w:top w:type="dxa" w:w="70"/>
              <w:left w:type="dxa" w:w="100"/>
              <w:bottom w:type="dxa" w:w="70"/>
              <w:right w:type="dxa" w:w="100"/>
            </w:tcMar>
          </w:tcPr>
          <w:p>
            <w:r>
              <w:rPr>
                <w:b w:val="false"/>
                <w:bCs w:val="false"/>
                <w:sz w:val="19"/>
                <w:szCs w:val="19"/>
              </w:rPr>
              <w:t xml:space="preserve">RF-ADM-05 (sin persistencia)</w:t>
            </w:r>
          </w:p>
        </w:tc>
      </w:tr>
      <w:tr>
        <w:tc>
          <w:tcPr>
            <w:tcW w:type="dxa" w:w="2900"/>
            <w:shd w:fill="F4F7FB" w:val="clear"/>
            <w:tcMar>
              <w:top w:type="dxa" w:w="70"/>
              <w:left w:type="dxa" w:w="100"/>
              <w:bottom w:type="dxa" w:w="70"/>
              <w:right w:type="dxa" w:w="100"/>
            </w:tcMar>
          </w:tcPr>
          <w:p>
            <w:r>
              <w:rPr>
                <w:b w:val="false"/>
                <w:bCs w:val="false"/>
                <w:sz w:val="19"/>
                <w:szCs w:val="19"/>
              </w:rPr>
              <w:t xml:space="preserve">Sitio público (RF-FE)</w:t>
            </w:r>
          </w:p>
        </w:tc>
        <w:tc>
          <w:tcPr>
            <w:tcW w:type="dxa" w:w="1700"/>
            <w:shd w:fill="F4F7FB" w:val="clear"/>
            <w:tcMar>
              <w:top w:type="dxa" w:w="70"/>
              <w:left w:type="dxa" w:w="100"/>
              <w:bottom w:type="dxa" w:w="70"/>
              <w:right w:type="dxa" w:w="100"/>
            </w:tcMar>
          </w:tcPr>
          <w:p>
            <w:r>
              <w:rPr>
                <w:b w:val="false"/>
                <w:bCs w:val="false"/>
                <w:sz w:val="19"/>
                <w:szCs w:val="19"/>
              </w:rPr>
              <w:t xml:space="preserve">7</w:t>
            </w:r>
          </w:p>
        </w:tc>
        <w:tc>
          <w:tcPr>
            <w:tcW w:type="dxa" w:w="2000"/>
            <w:shd w:fill="F4F7FB" w:val="clear"/>
            <w:tcMar>
              <w:top w:type="dxa" w:w="70"/>
              <w:left w:type="dxa" w:w="100"/>
              <w:bottom w:type="dxa" w:w="70"/>
              <w:right w:type="dxa" w:w="100"/>
            </w:tcMar>
          </w:tcPr>
          <w:p>
            <w:r>
              <w:rPr>
                <w:b w:val="false"/>
                <w:bCs w:val="false"/>
                <w:sz w:val="19"/>
                <w:szCs w:val="19"/>
              </w:rPr>
              <w:t xml:space="preserve">6</w:t>
            </w:r>
          </w:p>
        </w:tc>
        <w:tc>
          <w:tcPr>
            <w:tcW w:type="dxa" w:w="2760"/>
            <w:shd w:fill="F4F7FB" w:val="clear"/>
            <w:tcMar>
              <w:top w:type="dxa" w:w="70"/>
              <w:left w:type="dxa" w:w="100"/>
              <w:bottom w:type="dxa" w:w="70"/>
              <w:right w:type="dxa" w:w="100"/>
            </w:tcMar>
          </w:tcPr>
          <w:p>
            <w:r>
              <w:rPr>
                <w:b w:val="false"/>
                <w:bCs w:val="false"/>
                <w:sz w:val="19"/>
                <w:szCs w:val="19"/>
              </w:rPr>
              <w:t xml:space="preserve">RF-FE-07 (parcial)</w:t>
            </w:r>
          </w:p>
        </w:tc>
      </w:tr>
      <w:tr>
        <w:tc>
          <w:tcPr>
            <w:tcW w:type="dxa" w:w="2900"/>
            <w:tcMar>
              <w:top w:type="dxa" w:w="70"/>
              <w:left w:type="dxa" w:w="100"/>
              <w:bottom w:type="dxa" w:w="70"/>
              <w:right w:type="dxa" w:w="100"/>
            </w:tcMar>
          </w:tcPr>
          <w:p>
            <w:r>
              <w:rPr>
                <w:b w:val="false"/>
                <w:bCs w:val="false"/>
                <w:sz w:val="19"/>
                <w:szCs w:val="19"/>
              </w:rPr>
              <w:t xml:space="preserve">Diseño responsive (RF-RD)</w:t>
            </w:r>
          </w:p>
        </w:tc>
        <w:tc>
          <w:tcPr>
            <w:tcW w:type="dxa" w:w="1700"/>
            <w:tcMar>
              <w:top w:type="dxa" w:w="70"/>
              <w:left w:type="dxa" w:w="100"/>
              <w:bottom w:type="dxa" w:w="70"/>
              <w:right w:type="dxa" w:w="100"/>
            </w:tcMar>
          </w:tcPr>
          <w:p>
            <w:r>
              <w:rPr>
                <w:b w:val="false"/>
                <w:bCs w:val="false"/>
                <w:sz w:val="19"/>
                <w:szCs w:val="19"/>
              </w:rPr>
              <w:t xml:space="preserve">3</w:t>
            </w:r>
          </w:p>
        </w:tc>
        <w:tc>
          <w:tcPr>
            <w:tcW w:type="dxa" w:w="2000"/>
            <w:tcMar>
              <w:top w:type="dxa" w:w="70"/>
              <w:left w:type="dxa" w:w="100"/>
              <w:bottom w:type="dxa" w:w="70"/>
              <w:right w:type="dxa" w:w="100"/>
            </w:tcMar>
          </w:tcPr>
          <w:p>
            <w:r>
              <w:rPr>
                <w:b w:val="false"/>
                <w:bCs w:val="false"/>
                <w:sz w:val="19"/>
                <w:szCs w:val="19"/>
              </w:rPr>
              <w:t xml:space="preserve">3</w:t>
            </w:r>
          </w:p>
        </w:tc>
        <w:tc>
          <w:tcPr>
            <w:tcW w:type="dxa" w:w="2760"/>
            <w:tcMar>
              <w:top w:type="dxa" w:w="70"/>
              <w:left w:type="dxa" w:w="100"/>
              <w:bottom w:type="dxa" w:w="70"/>
              <w:right w:type="dxa" w:w="100"/>
            </w:tcMar>
          </w:tcPr>
          <w:p>
            <w:r>
              <w:rPr>
                <w:b w:val="false"/>
                <w:bCs w:val="false"/>
                <w:sz w:val="19"/>
                <w:szCs w:val="19"/>
              </w:rPr>
              <w:t xml:space="preserve">—</w:t>
            </w:r>
          </w:p>
        </w:tc>
      </w:tr>
      <w:tr>
        <w:tc>
          <w:tcPr>
            <w:tcW w:type="dxa" w:w="2900"/>
            <w:shd w:fill="F4F7FB" w:val="clear"/>
            <w:tcMar>
              <w:top w:type="dxa" w:w="70"/>
              <w:left w:type="dxa" w:w="100"/>
              <w:bottom w:type="dxa" w:w="70"/>
              <w:right w:type="dxa" w:w="100"/>
            </w:tcMar>
          </w:tcPr>
          <w:p>
            <w:r>
              <w:rPr>
                <w:b w:val="false"/>
                <w:bCs w:val="false"/>
                <w:sz w:val="19"/>
                <w:szCs w:val="19"/>
              </w:rPr>
              <w:t xml:space="preserve">Total requisitos funcionales</w:t>
            </w:r>
          </w:p>
        </w:tc>
        <w:tc>
          <w:tcPr>
            <w:tcW w:type="dxa" w:w="1700"/>
            <w:shd w:fill="F4F7FB" w:val="clear"/>
            <w:tcMar>
              <w:top w:type="dxa" w:w="70"/>
              <w:left w:type="dxa" w:w="100"/>
              <w:bottom w:type="dxa" w:w="70"/>
              <w:right w:type="dxa" w:w="100"/>
            </w:tcMar>
          </w:tcPr>
          <w:p>
            <w:r>
              <w:rPr>
                <w:b w:val="false"/>
                <w:bCs w:val="false"/>
                <w:sz w:val="19"/>
                <w:szCs w:val="19"/>
              </w:rPr>
              <w:t xml:space="preserve">52</w:t>
            </w:r>
          </w:p>
        </w:tc>
        <w:tc>
          <w:tcPr>
            <w:tcW w:type="dxa" w:w="2000"/>
            <w:shd w:fill="F4F7FB" w:val="clear"/>
            <w:tcMar>
              <w:top w:type="dxa" w:w="70"/>
              <w:left w:type="dxa" w:w="100"/>
              <w:bottom w:type="dxa" w:w="70"/>
              <w:right w:type="dxa" w:w="100"/>
            </w:tcMar>
          </w:tcPr>
          <w:p>
            <w:r>
              <w:rPr>
                <w:b w:val="false"/>
                <w:bCs w:val="false"/>
                <w:sz w:val="19"/>
                <w:szCs w:val="19"/>
              </w:rPr>
              <w:t xml:space="preserve">47</w:t>
            </w:r>
          </w:p>
        </w:tc>
        <w:tc>
          <w:tcPr>
            <w:tcW w:type="dxa" w:w="2760"/>
            <w:shd w:fill="F4F7FB" w:val="clear"/>
            <w:tcMar>
              <w:top w:type="dxa" w:w="70"/>
              <w:left w:type="dxa" w:w="100"/>
              <w:bottom w:type="dxa" w:w="70"/>
              <w:right w:type="dxa" w:w="100"/>
            </w:tcMar>
          </w:tcPr>
          <w:p>
            <w:r>
              <w:rPr>
                <w:b w:val="false"/>
                <w:bCs w:val="false"/>
                <w:sz w:val="19"/>
                <w:szCs w:val="19"/>
              </w:rPr>
              <w:t xml:space="preserve">5</w:t>
            </w:r>
          </w:p>
        </w:tc>
      </w:tr>
    </w:tbl>
    <w:p>
      <w:pPr>
        <w:pStyle w:val="Heading2"/>
        <w:spacing w:after="110" w:before="230"/>
      </w:pPr>
      <w:r>
        <w:rPr>
          <w:b/>
          <w:bCs/>
          <w:color w:val="164A98"/>
          <w:sz w:val="25"/>
          <w:szCs w:val="25"/>
        </w:rPr>
        <w:t xml:space="preserve">6.2 Desviaciones respecto a la versión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shd w:fill="DCE7F5" w:val="clear"/>
            <w:tcMar>
              <w:top w:type="dxa" w:w="70"/>
              <w:left w:type="dxa" w:w="100"/>
              <w:bottom w:type="dxa" w:w="70"/>
              <w:right w:type="dxa" w:w="100"/>
            </w:tcMar>
          </w:tcPr>
          <w:p>
            <w:r>
              <w:rPr>
                <w:b/>
                <w:bCs/>
                <w:sz w:val="18"/>
                <w:szCs w:val="18"/>
              </w:rPr>
              <w:t xml:space="preserve">Requisito</w:t>
            </w:r>
          </w:p>
        </w:tc>
        <w:tc>
          <w:tcPr>
            <w:tcW w:type="dxa" w:w="3200"/>
            <w:shd w:fill="DCE7F5" w:val="clear"/>
            <w:tcMar>
              <w:top w:type="dxa" w:w="70"/>
              <w:left w:type="dxa" w:w="100"/>
              <w:bottom w:type="dxa" w:w="70"/>
              <w:right w:type="dxa" w:w="100"/>
            </w:tcMar>
          </w:tcPr>
          <w:p>
            <w:r>
              <w:rPr>
                <w:b/>
                <w:bCs/>
                <w:sz w:val="18"/>
                <w:szCs w:val="18"/>
              </w:rPr>
              <w:t xml:space="preserve">Versión 1.0</w:t>
            </w:r>
          </w:p>
        </w:tc>
        <w:tc>
          <w:tcPr>
            <w:tcW w:type="dxa" w:w="4660"/>
            <w:shd w:fill="DCE7F5" w:val="clear"/>
            <w:tcMar>
              <w:top w:type="dxa" w:w="70"/>
              <w:left w:type="dxa" w:w="100"/>
              <w:bottom w:type="dxa" w:w="70"/>
              <w:right w:type="dxa" w:w="100"/>
            </w:tcMar>
          </w:tcPr>
          <w:p>
            <w:r>
              <w:rPr>
                <w:b/>
                <w:bCs/>
                <w:sz w:val="18"/>
                <w:szCs w:val="18"/>
              </w:rPr>
              <w:t xml:space="preserve">Versión 2.0 y justificación</w:t>
            </w:r>
          </w:p>
        </w:tc>
      </w:tr>
      <w:tr>
        <w:tc>
          <w:tcPr>
            <w:tcW w:type="dxa" w:w="1500"/>
            <w:tcMar>
              <w:top w:type="dxa" w:w="70"/>
              <w:left w:type="dxa" w:w="100"/>
              <w:bottom w:type="dxa" w:w="70"/>
              <w:right w:type="dxa" w:w="100"/>
            </w:tcMar>
          </w:tcPr>
          <w:p>
            <w:r>
              <w:rPr>
                <w:b w:val="false"/>
                <w:bCs w:val="false"/>
                <w:sz w:val="18"/>
                <w:szCs w:val="18"/>
              </w:rPr>
              <w:t xml:space="preserve">RF-AUT-01</w:t>
            </w:r>
          </w:p>
        </w:tc>
        <w:tc>
          <w:tcPr>
            <w:tcW w:type="dxa" w:w="3200"/>
            <w:tcMar>
              <w:top w:type="dxa" w:w="70"/>
              <w:left w:type="dxa" w:w="100"/>
              <w:bottom w:type="dxa" w:w="70"/>
              <w:right w:type="dxa" w:w="100"/>
            </w:tcMar>
          </w:tcPr>
          <w:p>
            <w:r>
              <w:rPr>
                <w:b w:val="false"/>
                <w:bCs w:val="false"/>
                <w:sz w:val="18"/>
                <w:szCs w:val="18"/>
              </w:rPr>
              <w:t xml:space="preserve">Inicio de sesión con usuario y contraseña.</w:t>
            </w:r>
          </w:p>
        </w:tc>
        <w:tc>
          <w:tcPr>
            <w:tcW w:type="dxa" w:w="4660"/>
            <w:tcMar>
              <w:top w:type="dxa" w:w="70"/>
              <w:left w:type="dxa" w:w="100"/>
              <w:bottom w:type="dxa" w:w="70"/>
              <w:right w:type="dxa" w:w="100"/>
            </w:tcMar>
          </w:tcPr>
          <w:p>
            <w:r>
              <w:rPr>
                <w:b w:val="false"/>
                <w:bCs w:val="false"/>
                <w:sz w:val="18"/>
                <w:szCs w:val="18"/>
              </w:rPr>
              <w:t xml:space="preserve">Inicio de sesión mediante correo institucional, sin contraseña. El cliente indicó que no era obligatorio implementar autenticación avanzada y la modificación fue aprobada durante el Sprint 3. Simplifica el alcance sin afectar el objetivo de restringir el panel.</w:t>
            </w:r>
          </w:p>
        </w:tc>
      </w:tr>
      <w:tr>
        <w:tc>
          <w:tcPr>
            <w:tcW w:type="dxa" w:w="1500"/>
            <w:shd w:fill="F4F7FB" w:val="clear"/>
            <w:tcMar>
              <w:top w:type="dxa" w:w="70"/>
              <w:left w:type="dxa" w:w="100"/>
              <w:bottom w:type="dxa" w:w="70"/>
              <w:right w:type="dxa" w:w="100"/>
            </w:tcMar>
          </w:tcPr>
          <w:p>
            <w:r>
              <w:rPr>
                <w:b w:val="false"/>
                <w:bCs w:val="false"/>
                <w:sz w:val="18"/>
                <w:szCs w:val="18"/>
              </w:rPr>
              <w:t xml:space="preserve">RNF-SEG-02</w:t>
            </w:r>
          </w:p>
        </w:tc>
        <w:tc>
          <w:tcPr>
            <w:tcW w:type="dxa" w:w="3200"/>
            <w:shd w:fill="F4F7FB" w:val="clear"/>
            <w:tcMar>
              <w:top w:type="dxa" w:w="70"/>
              <w:left w:type="dxa" w:w="100"/>
              <w:bottom w:type="dxa" w:w="70"/>
              <w:right w:type="dxa" w:w="100"/>
            </w:tcMar>
          </w:tcPr>
          <w:p>
            <w:r>
              <w:rPr>
                <w:b w:val="false"/>
                <w:bCs w:val="false"/>
                <w:sz w:val="18"/>
                <w:szCs w:val="18"/>
              </w:rPr>
              <w:t xml:space="preserve">Las contraseñas deben almacenarse encriptadas.</w:t>
            </w:r>
          </w:p>
        </w:tc>
        <w:tc>
          <w:tcPr>
            <w:tcW w:type="dxa" w:w="4660"/>
            <w:shd w:fill="F4F7FB" w:val="clear"/>
            <w:tcMar>
              <w:top w:type="dxa" w:w="70"/>
              <w:left w:type="dxa" w:w="100"/>
              <w:bottom w:type="dxa" w:w="70"/>
              <w:right w:type="dxa" w:w="100"/>
            </w:tcMar>
          </w:tcPr>
          <w:p>
            <w:r>
              <w:rPr>
                <w:b w:val="false"/>
                <w:bCs w:val="false"/>
                <w:sz w:val="18"/>
                <w:szCs w:val="18"/>
              </w:rPr>
              <w:t xml:space="preserve">El acceso debe validarse contra el registro de administradores autorizados. El requisito original quedó sin sentido al eliminar las contraseñas; se reformuló para conservar el objetivo de seguridad subyacente.</w:t>
            </w:r>
          </w:p>
        </w:tc>
      </w:tr>
      <w:tr>
        <w:tc>
          <w:tcPr>
            <w:tcW w:type="dxa" w:w="1500"/>
            <w:tcMar>
              <w:top w:type="dxa" w:w="70"/>
              <w:left w:type="dxa" w:w="100"/>
              <w:bottom w:type="dxa" w:w="70"/>
              <w:right w:type="dxa" w:w="100"/>
            </w:tcMar>
          </w:tcPr>
          <w:p>
            <w:r>
              <w:rPr>
                <w:b w:val="false"/>
                <w:bCs w:val="false"/>
                <w:sz w:val="18"/>
                <w:szCs w:val="18"/>
              </w:rPr>
              <w:t xml:space="preserve">RNF-03</w:t>
            </w:r>
          </w:p>
        </w:tc>
        <w:tc>
          <w:tcPr>
            <w:tcW w:type="dxa" w:w="3200"/>
            <w:tcMar>
              <w:top w:type="dxa" w:w="70"/>
              <w:left w:type="dxa" w:w="100"/>
              <w:bottom w:type="dxa" w:w="70"/>
              <w:right w:type="dxa" w:w="100"/>
            </w:tcMar>
          </w:tcPr>
          <w:p>
            <w:r>
              <w:rPr>
                <w:b w:val="false"/>
                <w:bCs w:val="false"/>
                <w:sz w:val="18"/>
                <w:szCs w:val="18"/>
              </w:rPr>
              <w:t xml:space="preserve">Uso de correo institucional.</w:t>
            </w:r>
          </w:p>
        </w:tc>
        <w:tc>
          <w:tcPr>
            <w:tcW w:type="dxa" w:w="4660"/>
            <w:tcMar>
              <w:top w:type="dxa" w:w="70"/>
              <w:left w:type="dxa" w:w="100"/>
              <w:bottom w:type="dxa" w:w="70"/>
              <w:right w:type="dxa" w:w="100"/>
            </w:tcMar>
          </w:tcPr>
          <w:p>
            <w:r>
              <w:rPr>
                <w:b w:val="false"/>
                <w:bCs w:val="false"/>
                <w:sz w:val="18"/>
                <w:szCs w:val="18"/>
              </w:rPr>
              <w:t xml:space="preserve">Se precisó la redacción para explicitar que el correo institucional es obligatorio y que su ausencia debe producir el rechazo de la inscripción. La ambigüedad de la redacción original contribuyó a que la validación se implementara de forma invertida.</w:t>
            </w:r>
          </w:p>
        </w:tc>
      </w:tr>
      <w:tr>
        <w:tc>
          <w:tcPr>
            <w:tcW w:type="dxa" w:w="1500"/>
            <w:shd w:fill="F4F7FB" w:val="clear"/>
            <w:tcMar>
              <w:top w:type="dxa" w:w="70"/>
              <w:left w:type="dxa" w:w="100"/>
              <w:bottom w:type="dxa" w:w="70"/>
              <w:right w:type="dxa" w:w="100"/>
            </w:tcMar>
          </w:tcPr>
          <w:p>
            <w:r>
              <w:rPr>
                <w:b w:val="false"/>
                <w:bCs w:val="false"/>
                <w:sz w:val="18"/>
                <w:szCs w:val="18"/>
              </w:rPr>
              <w:t xml:space="preserve">Frontend</w:t>
            </w:r>
          </w:p>
        </w:tc>
        <w:tc>
          <w:tcPr>
            <w:tcW w:type="dxa" w:w="3200"/>
            <w:shd w:fill="F4F7FB" w:val="clear"/>
            <w:tcMar>
              <w:top w:type="dxa" w:w="70"/>
              <w:left w:type="dxa" w:w="100"/>
              <w:bottom w:type="dxa" w:w="70"/>
              <w:right w:type="dxa" w:w="100"/>
            </w:tcMar>
          </w:tcPr>
          <w:p>
            <w:r>
              <w:rPr>
                <w:b w:val="false"/>
                <w:bCs w:val="false"/>
                <w:sz w:val="18"/>
                <w:szCs w:val="18"/>
              </w:rPr>
              <w:t xml:space="preserve">HTML, CSS, JavaScript y Bootstrap.</w:t>
            </w:r>
          </w:p>
        </w:tc>
        <w:tc>
          <w:tcPr>
            <w:tcW w:type="dxa" w:w="4660"/>
            <w:shd w:fill="F4F7FB" w:val="clear"/>
            <w:tcMar>
              <w:top w:type="dxa" w:w="70"/>
              <w:left w:type="dxa" w:w="100"/>
              <w:bottom w:type="dxa" w:w="70"/>
              <w:right w:type="dxa" w:w="100"/>
            </w:tcMar>
          </w:tcPr>
          <w:p>
            <w:r>
              <w:rPr>
                <w:b w:val="false"/>
                <w:bCs w:val="false"/>
                <w:sz w:val="18"/>
                <w:szCs w:val="18"/>
              </w:rPr>
              <w:t xml:space="preserve">HTML, CSS y JavaScript con estilos propios. Se prescindió de Bootstrap para implementar el modo oscuro con media queries propias, según exige RF-RD-03.</w:t>
            </w:r>
          </w:p>
        </w:tc>
      </w:tr>
      <w:tr>
        <w:tc>
          <w:tcPr>
            <w:tcW w:type="dxa" w:w="1500"/>
            <w:tcMar>
              <w:top w:type="dxa" w:w="70"/>
              <w:left w:type="dxa" w:w="100"/>
              <w:bottom w:type="dxa" w:w="70"/>
              <w:right w:type="dxa" w:w="100"/>
            </w:tcMar>
          </w:tcPr>
          <w:p>
            <w:r>
              <w:rPr>
                <w:b w:val="false"/>
                <w:bCs w:val="false"/>
                <w:sz w:val="18"/>
                <w:szCs w:val="18"/>
              </w:rPr>
              <w:t xml:space="preserve">Módulo de Contacto</w:t>
            </w:r>
          </w:p>
        </w:tc>
        <w:tc>
          <w:tcPr>
            <w:tcW w:type="dxa" w:w="3200"/>
            <w:tcMar>
              <w:top w:type="dxa" w:w="70"/>
              <w:left w:type="dxa" w:w="100"/>
              <w:bottom w:type="dxa" w:w="70"/>
              <w:right w:type="dxa" w:w="100"/>
            </w:tcMar>
          </w:tcPr>
          <w:p>
            <w:r>
              <w:rPr>
                <w:b w:val="false"/>
                <w:bCs w:val="false"/>
                <w:sz w:val="18"/>
                <w:szCs w:val="18"/>
              </w:rPr>
              <w:t xml:space="preserve">Cubierto únicamente por RF-FE-07 como página del sitio.</w:t>
            </w:r>
          </w:p>
        </w:tc>
        <w:tc>
          <w:tcPr>
            <w:tcW w:type="dxa" w:w="4660"/>
            <w:tcMar>
              <w:top w:type="dxa" w:w="70"/>
              <w:left w:type="dxa" w:w="100"/>
              <w:bottom w:type="dxa" w:w="70"/>
              <w:right w:type="dxa" w:w="100"/>
            </w:tcMar>
          </w:tcPr>
          <w:p>
            <w:r>
              <w:rPr>
                <w:b w:val="false"/>
                <w:bCs w:val="false"/>
                <w:sz w:val="18"/>
                <w:szCs w:val="18"/>
              </w:rPr>
              <w:t xml:space="preserve">Se incorporó como módulo funcional con cinco requisitos (RF-CON-01 a RF-CON-05), al desarrollarse con persistencia y gestión administrativa propias.</w:t>
            </w:r>
          </w:p>
        </w:tc>
      </w:tr>
    </w:tbl>
    <w:p>
      <w:pPr>
        <w:pStyle w:val="Heading2"/>
        <w:spacing w:after="110" w:before="230"/>
      </w:pPr>
      <w:r>
        <w:rPr>
          <w:b/>
          <w:bCs/>
          <w:color w:val="164A98"/>
          <w:sz w:val="25"/>
          <w:szCs w:val="25"/>
        </w:rPr>
        <w:t xml:space="preserve">6.3 Requisitos diferidos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DCE7F5" w:val="clear"/>
            <w:tcMar>
              <w:top w:type="dxa" w:w="70"/>
              <w:left w:type="dxa" w:w="100"/>
              <w:bottom w:type="dxa" w:w="70"/>
              <w:right w:type="dxa" w:w="100"/>
            </w:tcMar>
          </w:tcPr>
          <w:p>
            <w:r>
              <w:rPr>
                <w:b/>
                <w:bCs/>
                <w:sz w:val="18"/>
                <w:szCs w:val="18"/>
              </w:rPr>
              <w:t xml:space="preserve">Requisito</w:t>
            </w:r>
          </w:p>
        </w:tc>
        <w:tc>
          <w:tcPr>
            <w:tcW w:type="dxa" w:w="3600"/>
            <w:shd w:fill="DCE7F5" w:val="clear"/>
            <w:tcMar>
              <w:top w:type="dxa" w:w="70"/>
              <w:left w:type="dxa" w:w="100"/>
              <w:bottom w:type="dxa" w:w="70"/>
              <w:right w:type="dxa" w:w="100"/>
            </w:tcMar>
          </w:tcPr>
          <w:p>
            <w:r>
              <w:rPr>
                <w:b/>
                <w:bCs/>
                <w:sz w:val="18"/>
                <w:szCs w:val="18"/>
              </w:rPr>
              <w:t xml:space="preserve">Situación</w:t>
            </w:r>
          </w:p>
        </w:tc>
        <w:tc>
          <w:tcPr>
            <w:tcW w:type="dxa" w:w="3560"/>
            <w:shd w:fill="DCE7F5" w:val="clear"/>
            <w:tcMar>
              <w:top w:type="dxa" w:w="70"/>
              <w:left w:type="dxa" w:w="100"/>
              <w:bottom w:type="dxa" w:w="70"/>
              <w:right w:type="dxa" w:w="100"/>
            </w:tcMar>
          </w:tcPr>
          <w:p>
            <w:r>
              <w:rPr>
                <w:b/>
                <w:bCs/>
                <w:sz w:val="18"/>
                <w:szCs w:val="18"/>
              </w:rPr>
              <w:t xml:space="preserve">Recomendación</w:t>
            </w:r>
          </w:p>
        </w:tc>
      </w:tr>
      <w:tr>
        <w:tc>
          <w:tcPr>
            <w:tcW w:type="dxa" w:w="2200"/>
            <w:tcMar>
              <w:top w:type="dxa" w:w="70"/>
              <w:left w:type="dxa" w:w="100"/>
              <w:bottom w:type="dxa" w:w="70"/>
              <w:right w:type="dxa" w:w="100"/>
            </w:tcMar>
          </w:tcPr>
          <w:p>
            <w:r>
              <w:rPr>
                <w:b w:val="false"/>
                <w:bCs w:val="false"/>
                <w:sz w:val="18"/>
                <w:szCs w:val="18"/>
              </w:rPr>
              <w:t xml:space="preserve">RF-ACT-04 · Actividades sin inscripción previa</w:t>
            </w:r>
          </w:p>
        </w:tc>
        <w:tc>
          <w:tcPr>
            <w:tcW w:type="dxa" w:w="3600"/>
            <w:tcMar>
              <w:top w:type="dxa" w:w="70"/>
              <w:left w:type="dxa" w:w="100"/>
              <w:bottom w:type="dxa" w:w="70"/>
              <w:right w:type="dxa" w:w="100"/>
            </w:tcMar>
          </w:tcPr>
          <w:p>
            <w:r>
              <w:rPr>
                <w:b w:val="false"/>
                <w:bCs w:val="false"/>
                <w:sz w:val="18"/>
                <w:szCs w:val="18"/>
              </w:rPr>
              <w:t xml:space="preserve">El modelo de actividad no contempla un indicador que distinga las actividades que no requieren registro.</w:t>
            </w:r>
          </w:p>
        </w:tc>
        <w:tc>
          <w:tcPr>
            <w:tcW w:type="dxa" w:w="3560"/>
            <w:tcMar>
              <w:top w:type="dxa" w:w="70"/>
              <w:left w:type="dxa" w:w="100"/>
              <w:bottom w:type="dxa" w:w="70"/>
              <w:right w:type="dxa" w:w="100"/>
            </w:tcMar>
          </w:tcPr>
          <w:p>
            <w:r>
              <w:rPr>
                <w:b w:val="false"/>
                <w:bCs w:val="false"/>
                <w:sz w:val="18"/>
                <w:szCs w:val="18"/>
              </w:rPr>
              <w:t xml:space="preserve">Incorporar un campo booleano requiereInscripcion al esquema de actividad y condicionar la presentación del acceso a inscripción en el detalle.</w:t>
            </w:r>
          </w:p>
        </w:tc>
      </w:tr>
      <w:tr>
        <w:tc>
          <w:tcPr>
            <w:tcW w:type="dxa" w:w="2200"/>
            <w:shd w:fill="F4F7FB" w:val="clear"/>
            <w:tcMar>
              <w:top w:type="dxa" w:w="70"/>
              <w:left w:type="dxa" w:w="100"/>
              <w:bottom w:type="dxa" w:w="70"/>
              <w:right w:type="dxa" w:w="100"/>
            </w:tcMar>
          </w:tcPr>
          <w:p>
            <w:r>
              <w:rPr>
                <w:b w:val="false"/>
                <w:bCs w:val="false"/>
                <w:sz w:val="18"/>
                <w:szCs w:val="18"/>
              </w:rPr>
              <w:t xml:space="preserve">RF-ADM-05 · Resultados y reconocimientos</w:t>
            </w:r>
          </w:p>
        </w:tc>
        <w:tc>
          <w:tcPr>
            <w:tcW w:type="dxa" w:w="3600"/>
            <w:shd w:fill="F4F7FB" w:val="clear"/>
            <w:tcMar>
              <w:top w:type="dxa" w:w="70"/>
              <w:left w:type="dxa" w:w="100"/>
              <w:bottom w:type="dxa" w:w="70"/>
              <w:right w:type="dxa" w:w="100"/>
            </w:tcMar>
          </w:tcPr>
          <w:p>
            <w:r>
              <w:rPr>
                <w:b w:val="false"/>
                <w:bCs w:val="false"/>
                <w:sz w:val="18"/>
                <w:szCs w:val="18"/>
              </w:rPr>
              <w:t xml:space="preserve">La pantalla de gestión existe y opera, pero los registros se mantienen en memoria durante la sesión y se pierden al recargar.</w:t>
            </w:r>
          </w:p>
        </w:tc>
        <w:tc>
          <w:tcPr>
            <w:tcW w:type="dxa" w:w="3560"/>
            <w:shd w:fill="F4F7FB" w:val="clear"/>
            <w:tcMar>
              <w:top w:type="dxa" w:w="70"/>
              <w:left w:type="dxa" w:w="100"/>
              <w:bottom w:type="dxa" w:w="70"/>
              <w:right w:type="dxa" w:w="100"/>
            </w:tcMar>
          </w:tcPr>
          <w:p>
            <w:r>
              <w:rPr>
                <w:b w:val="false"/>
                <w:bCs w:val="false"/>
                <w:sz w:val="18"/>
                <w:szCs w:val="18"/>
              </w:rPr>
              <w:t xml:space="preserve">Crear la colección resultado con su esquema y su conjunto de endpoints, y conectar la pantalla existente al servicio.</w:t>
            </w:r>
          </w:p>
        </w:tc>
      </w:tr>
      <w:tr>
        <w:tc>
          <w:tcPr>
            <w:tcW w:type="dxa" w:w="2200"/>
            <w:tcMar>
              <w:top w:type="dxa" w:w="70"/>
              <w:left w:type="dxa" w:w="100"/>
              <w:bottom w:type="dxa" w:w="70"/>
              <w:right w:type="dxa" w:w="100"/>
            </w:tcMar>
          </w:tcPr>
          <w:p>
            <w:r>
              <w:rPr>
                <w:b w:val="false"/>
                <w:bCs w:val="false"/>
                <w:sz w:val="18"/>
                <w:szCs w:val="18"/>
              </w:rPr>
              <w:t xml:space="preserve">RF-FE-07 · Página de contacto</w:t>
            </w:r>
          </w:p>
        </w:tc>
        <w:tc>
          <w:tcPr>
            <w:tcW w:type="dxa" w:w="3600"/>
            <w:tcMar>
              <w:top w:type="dxa" w:w="70"/>
              <w:left w:type="dxa" w:w="100"/>
              <w:bottom w:type="dxa" w:w="70"/>
              <w:right w:type="dxa" w:w="100"/>
            </w:tcMar>
          </w:tcPr>
          <w:p>
            <w:r>
              <w:rPr>
                <w:b w:val="false"/>
                <w:bCs w:val="false"/>
                <w:sz w:val="18"/>
                <w:szCs w:val="18"/>
              </w:rPr>
              <w:t xml:space="preserve">La página presenta los medios de contacto y el formulario de consulta, pero no la información del comité organizador ni las preguntas frecuentes.</w:t>
            </w:r>
          </w:p>
        </w:tc>
        <w:tc>
          <w:tcPr>
            <w:tcW w:type="dxa" w:w="3560"/>
            <w:tcMar>
              <w:top w:type="dxa" w:w="70"/>
              <w:left w:type="dxa" w:w="100"/>
              <w:bottom w:type="dxa" w:w="70"/>
              <w:right w:type="dxa" w:w="100"/>
            </w:tcMar>
          </w:tcPr>
          <w:p>
            <w:r>
              <w:rPr>
                <w:b w:val="false"/>
                <w:bCs w:val="false"/>
                <w:sz w:val="18"/>
                <w:szCs w:val="18"/>
              </w:rPr>
              <w:t xml:space="preserve">Añadir ambos bloques a la página, reutilizando los componentes de tarjeta y acordeón ya definidos en la hoja de estilos.</w:t>
            </w:r>
          </w:p>
        </w:tc>
      </w:tr>
      <w:tr>
        <w:tc>
          <w:tcPr>
            <w:tcW w:type="dxa" w:w="2200"/>
            <w:shd w:fill="F4F7FB" w:val="clear"/>
            <w:tcMar>
              <w:top w:type="dxa" w:w="70"/>
              <w:left w:type="dxa" w:w="100"/>
              <w:bottom w:type="dxa" w:w="70"/>
              <w:right w:type="dxa" w:w="100"/>
            </w:tcMar>
          </w:tcPr>
          <w:p>
            <w:r>
              <w:rPr>
                <w:b w:val="false"/>
                <w:bCs w:val="false"/>
                <w:sz w:val="18"/>
                <w:szCs w:val="18"/>
              </w:rPr>
              <w:t xml:space="preserve">RF-INS-01 y RF-INS-08 · Separación de perfiles</w:t>
            </w:r>
          </w:p>
        </w:tc>
        <w:tc>
          <w:tcPr>
            <w:tcW w:type="dxa" w:w="3600"/>
            <w:shd w:fill="F4F7FB" w:val="clear"/>
            <w:tcMar>
              <w:top w:type="dxa" w:w="70"/>
              <w:left w:type="dxa" w:w="100"/>
              <w:bottom w:type="dxa" w:w="70"/>
              <w:right w:type="dxa" w:w="100"/>
            </w:tcMar>
          </w:tcPr>
          <w:p>
            <w:r>
              <w:rPr>
                <w:b w:val="false"/>
                <w:bCs w:val="false"/>
                <w:sz w:val="18"/>
                <w:szCs w:val="18"/>
              </w:rPr>
              <w:t xml:space="preserve">Administradores y estudiantes comparten el mismo dominio de correo y el sistema no gestiona roles, por lo que la restricción no es verificable.</w:t>
            </w:r>
          </w:p>
        </w:tc>
        <w:tc>
          <w:tcPr>
            <w:tcW w:type="dxa" w:w="3560"/>
            <w:shd w:fill="F4F7FB" w:val="clear"/>
            <w:tcMar>
              <w:top w:type="dxa" w:w="70"/>
              <w:left w:type="dxa" w:w="100"/>
              <w:bottom w:type="dxa" w:w="70"/>
              <w:right w:type="dxa" w:w="100"/>
            </w:tcMar>
          </w:tcPr>
          <w:p>
            <w:r>
              <w:rPr>
                <w:b w:val="false"/>
                <w:bCs w:val="false"/>
                <w:sz w:val="18"/>
                <w:szCs w:val="18"/>
              </w:rPr>
              <w:t xml:space="preserve">Introducir la distinción de perfiles a partir de la colección de administradores, validando el correo del inscrito contra dicho registro.</w:t>
            </w:r>
          </w:p>
        </w:tc>
      </w:tr>
    </w:tbl>
    <w:p>
      <w:pPr>
        <w:pStyle w:val="Heading2"/>
        <w:spacing w:after="110" w:before="230"/>
      </w:pPr>
      <w:r>
        <w:rPr>
          <w:b/>
          <w:bCs/>
          <w:color w:val="164A98"/>
          <w:sz w:val="25"/>
          <w:szCs w:val="25"/>
        </w:rPr>
        <w:t xml:space="preserve">6.4 Riesgos abiertos</w:t>
      </w:r>
    </w:p>
    <w:p>
      <w:pPr>
        <w:spacing w:after="130" w:line="276"/>
      </w:pPr>
      <w:r>
        <w:rPr>
          <w:sz w:val="22"/>
          <w:szCs w:val="22"/>
        </w:rPr>
        <w:t xml:space="preserve">Se documentan a continuación los riesgos identificados que permanecen sin mitigar al cierre del proyecto, con el fin de que sean considerados en una eventual continuación del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3860"/>
      </w:tblGrid>
      <w:tr>
        <w:trPr>
          <w:tblHeader/>
        </w:trPr>
        <w:tc>
          <w:tcPr>
            <w:tcW w:type="dxa" w:w="4200"/>
            <w:shd w:fill="DCE7F5" w:val="clear"/>
            <w:tcMar>
              <w:top w:type="dxa" w:w="70"/>
              <w:left w:type="dxa" w:w="100"/>
              <w:bottom w:type="dxa" w:w="70"/>
              <w:right w:type="dxa" w:w="100"/>
            </w:tcMar>
          </w:tcPr>
          <w:p>
            <w:r>
              <w:rPr>
                <w:b/>
                <w:bCs/>
                <w:sz w:val="18"/>
                <w:szCs w:val="18"/>
              </w:rPr>
              <w:t xml:space="preserve">Riesgo</w:t>
            </w:r>
          </w:p>
        </w:tc>
        <w:tc>
          <w:tcPr>
            <w:tcW w:type="dxa" w:w="1300"/>
            <w:shd w:fill="DCE7F5" w:val="clear"/>
            <w:tcMar>
              <w:top w:type="dxa" w:w="70"/>
              <w:left w:type="dxa" w:w="100"/>
              <w:bottom w:type="dxa" w:w="70"/>
              <w:right w:type="dxa" w:w="100"/>
            </w:tcMar>
          </w:tcPr>
          <w:p>
            <w:r>
              <w:rPr>
                <w:b/>
                <w:bCs/>
                <w:sz w:val="18"/>
                <w:szCs w:val="18"/>
              </w:rPr>
              <w:t xml:space="preserve">Impacto</w:t>
            </w:r>
          </w:p>
        </w:tc>
        <w:tc>
          <w:tcPr>
            <w:tcW w:type="dxa" w:w="3860"/>
            <w:shd w:fill="DCE7F5" w:val="clear"/>
            <w:tcMar>
              <w:top w:type="dxa" w:w="70"/>
              <w:left w:type="dxa" w:w="100"/>
              <w:bottom w:type="dxa" w:w="70"/>
              <w:right w:type="dxa" w:w="100"/>
            </w:tcMar>
          </w:tcPr>
          <w:p>
            <w:r>
              <w:rPr>
                <w:b/>
                <w:bCs/>
                <w:sz w:val="18"/>
                <w:szCs w:val="18"/>
              </w:rPr>
              <w:t xml:space="preserve">Mitigación recomendada</w:t>
            </w:r>
          </w:p>
        </w:tc>
      </w:tr>
      <w:tr>
        <w:tc>
          <w:tcPr>
            <w:tcW w:type="dxa" w:w="4200"/>
            <w:tcMar>
              <w:top w:type="dxa" w:w="70"/>
              <w:left w:type="dxa" w:w="100"/>
              <w:bottom w:type="dxa" w:w="70"/>
              <w:right w:type="dxa" w:w="100"/>
            </w:tcMar>
          </w:tcPr>
          <w:p>
            <w:r>
              <w:rPr>
                <w:b w:val="false"/>
                <w:bCs w:val="false"/>
                <w:sz w:val="18"/>
                <w:szCs w:val="18"/>
              </w:rPr>
              <w:t xml:space="preserve">El inicio de sesión administrativo valida el dominio del correo, pero no consulta la colección de administradores registrados. Cualquier persona con un correo institucional puede acceder al panel y modificar la información del festival.</w:t>
            </w:r>
          </w:p>
        </w:tc>
        <w:tc>
          <w:tcPr>
            <w:tcW w:type="dxa" w:w="1300"/>
            <w:tcMar>
              <w:top w:type="dxa" w:w="70"/>
              <w:left w:type="dxa" w:w="100"/>
              <w:bottom w:type="dxa" w:w="70"/>
              <w:right w:type="dxa" w:w="100"/>
            </w:tcMar>
          </w:tcPr>
          <w:p>
            <w:r>
              <w:rPr>
                <w:b w:val="false"/>
                <w:bCs w:val="false"/>
                <w:sz w:val="18"/>
                <w:szCs w:val="18"/>
              </w:rPr>
              <w:t xml:space="preserve">Alto</w:t>
            </w:r>
          </w:p>
        </w:tc>
        <w:tc>
          <w:tcPr>
            <w:tcW w:type="dxa" w:w="3860"/>
            <w:tcMar>
              <w:top w:type="dxa" w:w="70"/>
              <w:left w:type="dxa" w:w="100"/>
              <w:bottom w:type="dxa" w:w="70"/>
              <w:right w:type="dxa" w:w="100"/>
            </w:tcMar>
          </w:tcPr>
          <w:p>
            <w:r>
              <w:rPr>
                <w:b w:val="false"/>
                <w:bCs w:val="false"/>
                <w:sz w:val="18"/>
                <w:szCs w:val="18"/>
              </w:rPr>
              <w:t xml:space="preserve">Validar el correo recibido contra la colección administrador antes de otorgar acceso, y poblar dicha colección con los correos del comité organizador.</w:t>
            </w:r>
          </w:p>
        </w:tc>
      </w:tr>
      <w:tr>
        <w:tc>
          <w:tcPr>
            <w:tcW w:type="dxa" w:w="4200"/>
            <w:shd w:fill="F4F7FB" w:val="clear"/>
            <w:tcMar>
              <w:top w:type="dxa" w:w="70"/>
              <w:left w:type="dxa" w:w="100"/>
              <w:bottom w:type="dxa" w:w="70"/>
              <w:right w:type="dxa" w:w="100"/>
            </w:tcMar>
          </w:tcPr>
          <w:p>
            <w:r>
              <w:rPr>
                <w:b w:val="false"/>
                <w:bCs w:val="false"/>
                <w:sz w:val="18"/>
                <w:szCs w:val="18"/>
              </w:rPr>
              <w:t xml:space="preserve">La sesión administrativa se sostiene únicamente en el almacenamiento del navegador, sin token ni verificación en el servidor. Los endpoints de escritura no exigen autenticación.</w:t>
            </w:r>
          </w:p>
        </w:tc>
        <w:tc>
          <w:tcPr>
            <w:tcW w:type="dxa" w:w="1300"/>
            <w:shd w:fill="F4F7FB" w:val="clear"/>
            <w:tcMar>
              <w:top w:type="dxa" w:w="70"/>
              <w:left w:type="dxa" w:w="100"/>
              <w:bottom w:type="dxa" w:w="70"/>
              <w:right w:type="dxa" w:w="100"/>
            </w:tcMar>
          </w:tcPr>
          <w:p>
            <w:r>
              <w:rPr>
                <w:b w:val="false"/>
                <w:bCs w:val="false"/>
                <w:sz w:val="18"/>
                <w:szCs w:val="18"/>
              </w:rPr>
              <w:t xml:space="preserve">Alto</w:t>
            </w:r>
          </w:p>
        </w:tc>
        <w:tc>
          <w:tcPr>
            <w:tcW w:type="dxa" w:w="3860"/>
            <w:shd w:fill="F4F7FB" w:val="clear"/>
            <w:tcMar>
              <w:top w:type="dxa" w:w="70"/>
              <w:left w:type="dxa" w:w="100"/>
              <w:bottom w:type="dxa" w:w="70"/>
              <w:right w:type="dxa" w:w="100"/>
            </w:tcMar>
          </w:tcPr>
          <w:p>
            <w:r>
              <w:rPr>
                <w:b w:val="false"/>
                <w:bCs w:val="false"/>
                <w:sz w:val="18"/>
                <w:szCs w:val="18"/>
              </w:rPr>
              <w:t xml:space="preserve">Incorporar un mecanismo de token en el servidor y un middleware de autorización sobre los endpoints de escritura.</w:t>
            </w:r>
          </w:p>
        </w:tc>
      </w:tr>
      <w:tr>
        <w:tc>
          <w:tcPr>
            <w:tcW w:type="dxa" w:w="4200"/>
            <w:tcMar>
              <w:top w:type="dxa" w:w="70"/>
              <w:left w:type="dxa" w:w="100"/>
              <w:bottom w:type="dxa" w:w="70"/>
              <w:right w:type="dxa" w:w="100"/>
            </w:tcMar>
          </w:tcPr>
          <w:p>
            <w:r>
              <w:rPr>
                <w:b w:val="false"/>
                <w:bCs w:val="false"/>
                <w:sz w:val="18"/>
                <w:szCs w:val="18"/>
              </w:rPr>
              <w:t xml:space="preserve">La lista de asuntos del formulario de contacto contiene un valor con un espacio inicial, lo que puede provocar el rechazo de consultas legítimas.</w:t>
            </w:r>
          </w:p>
        </w:tc>
        <w:tc>
          <w:tcPr>
            <w:tcW w:type="dxa" w:w="1300"/>
            <w:tcMar>
              <w:top w:type="dxa" w:w="70"/>
              <w:left w:type="dxa" w:w="100"/>
              <w:bottom w:type="dxa" w:w="70"/>
              <w:right w:type="dxa" w:w="100"/>
            </w:tcMar>
          </w:tcPr>
          <w:p>
            <w:r>
              <w:rPr>
                <w:b w:val="false"/>
                <w:bCs w:val="false"/>
                <w:sz w:val="18"/>
                <w:szCs w:val="18"/>
              </w:rPr>
              <w:t xml:space="preserve">Bajo</w:t>
            </w:r>
          </w:p>
        </w:tc>
        <w:tc>
          <w:tcPr>
            <w:tcW w:type="dxa" w:w="3860"/>
            <w:tcMar>
              <w:top w:type="dxa" w:w="70"/>
              <w:left w:type="dxa" w:w="100"/>
              <w:bottom w:type="dxa" w:w="70"/>
              <w:right w:type="dxa" w:w="100"/>
            </w:tcMar>
          </w:tcPr>
          <w:p>
            <w:r>
              <w:rPr>
                <w:b w:val="false"/>
                <w:bCs w:val="false"/>
                <w:sz w:val="18"/>
                <w:szCs w:val="18"/>
              </w:rPr>
              <w:t xml:space="preserve">Normalizar los valores de la lista de asuntos y validar la coincidencia exacta entre el formulario y el esquema.</w:t>
            </w:r>
          </w:p>
        </w:tc>
      </w:tr>
    </w:tbl>
    <w:p>
      <w:r>
        <w:br w:type="page"/>
      </w:r>
    </w:p>
    <w:p>
      <w:pPr>
        <w:pStyle w:val="Heading1"/>
        <w:spacing w:after="140" w:before="300"/>
      </w:pPr>
      <w:r>
        <w:rPr>
          <w:b/>
          <w:bCs/>
          <w:color w:val="164A98"/>
          <w:sz w:val="30"/>
          <w:szCs w:val="30"/>
        </w:rPr>
        <w:t xml:space="preserve">7. Matriz de trazabilidad</w:t>
      </w:r>
    </w:p>
    <w:p>
      <w:pPr>
        <w:spacing w:after="130" w:line="276"/>
      </w:pPr>
      <w:r>
        <w:rPr>
          <w:sz w:val="22"/>
          <w:szCs w:val="22"/>
        </w:rPr>
        <w:t xml:space="preserve">La matriz relaciona cada requisito con su épica, su historia en Jira, el endpoint o componente que lo implementa y el caso de prueba que lo verifica. Se presenta completa en el documento Matriz de Trazabilidad v3.0, que forma parte de los entregables del Sprint 4 y se incluye en el repositorio.</w:t>
      </w:r>
    </w:p>
    <w:p>
      <w:pPr>
        <w:spacing w:after="130" w:line="276"/>
      </w:pPr>
      <w:r>
        <w:rPr>
          <w:sz w:val="22"/>
          <w:szCs w:val="22"/>
        </w:rPr>
        <w:t xml:space="preserve">A continuación se resume la correspondencia entre módulos, épicas y elementos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3200"/>
        <w:gridCol w:w="1760"/>
      </w:tblGrid>
      <w:tr>
        <w:trPr>
          <w:tblHeader/>
        </w:trPr>
        <w:tc>
          <w:tcPr>
            <w:tcW w:type="dxa" w:w="2100"/>
            <w:shd w:fill="DCE7F5" w:val="clear"/>
            <w:tcMar>
              <w:top w:type="dxa" w:w="70"/>
              <w:left w:type="dxa" w:w="100"/>
              <w:bottom w:type="dxa" w:w="70"/>
              <w:right w:type="dxa" w:w="100"/>
            </w:tcMar>
          </w:tcPr>
          <w:p>
            <w:r>
              <w:rPr>
                <w:b/>
                <w:bCs/>
                <w:sz w:val="18"/>
                <w:szCs w:val="18"/>
              </w:rPr>
              <w:t xml:space="preserve">Módulo</w:t>
            </w:r>
          </w:p>
        </w:tc>
        <w:tc>
          <w:tcPr>
            <w:tcW w:type="dxa" w:w="2300"/>
            <w:shd w:fill="DCE7F5" w:val="clear"/>
            <w:tcMar>
              <w:top w:type="dxa" w:w="70"/>
              <w:left w:type="dxa" w:w="100"/>
              <w:bottom w:type="dxa" w:w="70"/>
              <w:right w:type="dxa" w:w="100"/>
            </w:tcMar>
          </w:tcPr>
          <w:p>
            <w:r>
              <w:rPr>
                <w:b/>
                <w:bCs/>
                <w:sz w:val="18"/>
                <w:szCs w:val="18"/>
              </w:rPr>
              <w:t xml:space="preserve">Épica en Jira</w:t>
            </w:r>
          </w:p>
        </w:tc>
        <w:tc>
          <w:tcPr>
            <w:tcW w:type="dxa" w:w="3200"/>
            <w:shd w:fill="DCE7F5" w:val="clear"/>
            <w:tcMar>
              <w:top w:type="dxa" w:w="70"/>
              <w:left w:type="dxa" w:w="100"/>
              <w:bottom w:type="dxa" w:w="70"/>
              <w:right w:type="dxa" w:w="100"/>
            </w:tcMar>
          </w:tcPr>
          <w:p>
            <w:r>
              <w:rPr>
                <w:b/>
                <w:bCs/>
                <w:sz w:val="18"/>
                <w:szCs w:val="18"/>
              </w:rPr>
              <w:t xml:space="preserve">Endpoint / componente principal</w:t>
            </w:r>
          </w:p>
        </w:tc>
        <w:tc>
          <w:tcPr>
            <w:tcW w:type="dxa" w:w="1760"/>
            <w:shd w:fill="DCE7F5" w:val="clear"/>
            <w:tcMar>
              <w:top w:type="dxa" w:w="70"/>
              <w:left w:type="dxa" w:w="100"/>
              <w:bottom w:type="dxa" w:w="70"/>
              <w:right w:type="dxa" w:w="100"/>
            </w:tcMar>
          </w:tcPr>
          <w:p>
            <w:r>
              <w:rPr>
                <w:b/>
                <w:bCs/>
                <w:sz w:val="18"/>
                <w:szCs w:val="18"/>
              </w:rPr>
              <w:t xml:space="preserve">Casos de prueba</w:t>
            </w:r>
          </w:p>
        </w:tc>
      </w:tr>
      <w:tr>
        <w:tc>
          <w:tcPr>
            <w:tcW w:type="dxa" w:w="2100"/>
            <w:tcMar>
              <w:top w:type="dxa" w:w="70"/>
              <w:left w:type="dxa" w:w="100"/>
              <w:bottom w:type="dxa" w:w="70"/>
              <w:right w:type="dxa" w:w="100"/>
            </w:tcMar>
          </w:tcPr>
          <w:p>
            <w:r>
              <w:rPr>
                <w:b w:val="false"/>
                <w:bCs w:val="false"/>
                <w:sz w:val="18"/>
                <w:szCs w:val="18"/>
              </w:rPr>
              <w:t xml:space="preserve">Autenticación</w:t>
            </w:r>
          </w:p>
        </w:tc>
        <w:tc>
          <w:tcPr>
            <w:tcW w:type="dxa" w:w="2300"/>
            <w:tcMar>
              <w:top w:type="dxa" w:w="70"/>
              <w:left w:type="dxa" w:w="100"/>
              <w:bottom w:type="dxa" w:w="70"/>
              <w:right w:type="dxa" w:w="100"/>
            </w:tcMar>
          </w:tcPr>
          <w:p>
            <w:r>
              <w:rPr>
                <w:b w:val="false"/>
                <w:bCs w:val="false"/>
                <w:sz w:val="18"/>
                <w:szCs w:val="18"/>
              </w:rPr>
              <w:t xml:space="preserve">Panel de administración</w:t>
            </w:r>
          </w:p>
        </w:tc>
        <w:tc>
          <w:tcPr>
            <w:tcW w:type="dxa" w:w="3200"/>
            <w:tcMar>
              <w:top w:type="dxa" w:w="70"/>
              <w:left w:type="dxa" w:w="100"/>
              <w:bottom w:type="dxa" w:w="70"/>
              <w:right w:type="dxa" w:w="100"/>
            </w:tcMar>
          </w:tcPr>
          <w:p>
            <w:r>
              <w:rPr>
                <w:b w:val="false"/>
                <w:bCs w:val="false"/>
                <w:sz w:val="18"/>
                <w:szCs w:val="18"/>
              </w:rPr>
              <w:t xml:space="preserve">POST /administrador/login · proteger-ruta.js</w:t>
            </w:r>
          </w:p>
        </w:tc>
        <w:tc>
          <w:tcPr>
            <w:tcW w:type="dxa" w:w="1760"/>
            <w:tcMar>
              <w:top w:type="dxa" w:w="70"/>
              <w:left w:type="dxa" w:w="100"/>
              <w:bottom w:type="dxa" w:w="70"/>
              <w:right w:type="dxa" w:w="100"/>
            </w:tcMar>
          </w:tcPr>
          <w:p>
            <w:r>
              <w:rPr>
                <w:b w:val="false"/>
                <w:bCs w:val="false"/>
                <w:sz w:val="18"/>
                <w:szCs w:val="18"/>
              </w:rPr>
              <w:t xml:space="preserve">TC-01 a TC-05</w:t>
            </w:r>
          </w:p>
        </w:tc>
      </w:tr>
      <w:tr>
        <w:tc>
          <w:tcPr>
            <w:tcW w:type="dxa" w:w="2100"/>
            <w:shd w:fill="F4F7FB" w:val="clear"/>
            <w:tcMar>
              <w:top w:type="dxa" w:w="70"/>
              <w:left w:type="dxa" w:w="100"/>
              <w:bottom w:type="dxa" w:w="70"/>
              <w:right w:type="dxa" w:w="100"/>
            </w:tcMar>
          </w:tcPr>
          <w:p>
            <w:r>
              <w:rPr>
                <w:b w:val="false"/>
                <w:bCs w:val="false"/>
                <w:sz w:val="18"/>
                <w:szCs w:val="18"/>
              </w:rPr>
              <w:t xml:space="preserve">Actividades</w:t>
            </w:r>
          </w:p>
        </w:tc>
        <w:tc>
          <w:tcPr>
            <w:tcW w:type="dxa" w:w="2300"/>
            <w:shd w:fill="F4F7FB" w:val="clear"/>
            <w:tcMar>
              <w:top w:type="dxa" w:w="70"/>
              <w:left w:type="dxa" w:w="100"/>
              <w:bottom w:type="dxa" w:w="70"/>
              <w:right w:type="dxa" w:w="100"/>
            </w:tcMar>
          </w:tcPr>
          <w:p>
            <w:r>
              <w:rPr>
                <w:b w:val="false"/>
                <w:bCs w:val="false"/>
                <w:sz w:val="18"/>
                <w:szCs w:val="18"/>
              </w:rPr>
              <w:t xml:space="preserve">Gestión de actividades</w:t>
            </w:r>
          </w:p>
        </w:tc>
        <w:tc>
          <w:tcPr>
            <w:tcW w:type="dxa" w:w="3200"/>
            <w:shd w:fill="F4F7FB" w:val="clear"/>
            <w:tcMar>
              <w:top w:type="dxa" w:w="70"/>
              <w:left w:type="dxa" w:w="100"/>
              <w:bottom w:type="dxa" w:w="70"/>
              <w:right w:type="dxa" w:w="100"/>
            </w:tcMar>
          </w:tcPr>
          <w:p>
            <w:r>
              <w:rPr>
                <w:b w:val="false"/>
                <w:bCs w:val="false"/>
                <w:sz w:val="18"/>
                <w:szCs w:val="18"/>
              </w:rPr>
              <w:t xml:space="preserve">/actividad (POST, GET, GET/:id, PUT, DELETE)</w:t>
            </w:r>
          </w:p>
        </w:tc>
        <w:tc>
          <w:tcPr>
            <w:tcW w:type="dxa" w:w="1760"/>
            <w:shd w:fill="F4F7FB" w:val="clear"/>
            <w:tcMar>
              <w:top w:type="dxa" w:w="70"/>
              <w:left w:type="dxa" w:w="100"/>
              <w:bottom w:type="dxa" w:w="70"/>
              <w:right w:type="dxa" w:w="100"/>
            </w:tcMar>
          </w:tcPr>
          <w:p>
            <w:r>
              <w:rPr>
                <w:b w:val="false"/>
                <w:bCs w:val="false"/>
                <w:sz w:val="18"/>
                <w:szCs w:val="18"/>
              </w:rPr>
              <w:t xml:space="preserve">TC-06 a TC-15</w:t>
            </w:r>
          </w:p>
        </w:tc>
      </w:tr>
      <w:tr>
        <w:tc>
          <w:tcPr>
            <w:tcW w:type="dxa" w:w="2100"/>
            <w:tcMar>
              <w:top w:type="dxa" w:w="70"/>
              <w:left w:type="dxa" w:w="100"/>
              <w:bottom w:type="dxa" w:w="70"/>
              <w:right w:type="dxa" w:w="100"/>
            </w:tcMar>
          </w:tcPr>
          <w:p>
            <w:r>
              <w:rPr>
                <w:b w:val="false"/>
                <w:bCs w:val="false"/>
                <w:sz w:val="18"/>
                <w:szCs w:val="18"/>
              </w:rPr>
              <w:t xml:space="preserve">Inscripciones</w:t>
            </w:r>
          </w:p>
        </w:tc>
        <w:tc>
          <w:tcPr>
            <w:tcW w:type="dxa" w:w="2300"/>
            <w:tcMar>
              <w:top w:type="dxa" w:w="70"/>
              <w:left w:type="dxa" w:w="100"/>
              <w:bottom w:type="dxa" w:w="70"/>
              <w:right w:type="dxa" w:w="100"/>
            </w:tcMar>
          </w:tcPr>
          <w:p>
            <w:r>
              <w:rPr>
                <w:b w:val="false"/>
                <w:bCs w:val="false"/>
                <w:sz w:val="18"/>
                <w:szCs w:val="18"/>
              </w:rPr>
              <w:t xml:space="preserve">Gestión de inscripciones</w:t>
            </w:r>
          </w:p>
        </w:tc>
        <w:tc>
          <w:tcPr>
            <w:tcW w:type="dxa" w:w="3200"/>
            <w:tcMar>
              <w:top w:type="dxa" w:w="70"/>
              <w:left w:type="dxa" w:w="100"/>
              <w:bottom w:type="dxa" w:w="70"/>
              <w:right w:type="dxa" w:w="100"/>
            </w:tcMar>
          </w:tcPr>
          <w:p>
            <w:r>
              <w:rPr>
                <w:b w:val="false"/>
                <w:bCs w:val="false"/>
                <w:sz w:val="18"/>
                <w:szCs w:val="18"/>
              </w:rPr>
              <w:t xml:space="preserve">/inscripcion (POST, GET, DELETE)</w:t>
            </w:r>
          </w:p>
        </w:tc>
        <w:tc>
          <w:tcPr>
            <w:tcW w:type="dxa" w:w="1760"/>
            <w:tcMar>
              <w:top w:type="dxa" w:w="70"/>
              <w:left w:type="dxa" w:w="100"/>
              <w:bottom w:type="dxa" w:w="70"/>
              <w:right w:type="dxa" w:w="100"/>
            </w:tcMar>
          </w:tcPr>
          <w:p>
            <w:r>
              <w:rPr>
                <w:b w:val="false"/>
                <w:bCs w:val="false"/>
                <w:sz w:val="18"/>
                <w:szCs w:val="18"/>
              </w:rPr>
              <w:t xml:space="preserve">TC-16 a TC-27</w:t>
            </w:r>
          </w:p>
        </w:tc>
      </w:tr>
      <w:tr>
        <w:tc>
          <w:tcPr>
            <w:tcW w:type="dxa" w:w="2100"/>
            <w:shd w:fill="F4F7FB" w:val="clear"/>
            <w:tcMar>
              <w:top w:type="dxa" w:w="70"/>
              <w:left w:type="dxa" w:w="100"/>
              <w:bottom w:type="dxa" w:w="70"/>
              <w:right w:type="dxa" w:w="100"/>
            </w:tcMar>
          </w:tcPr>
          <w:p>
            <w:r>
              <w:rPr>
                <w:b w:val="false"/>
                <w:bCs w:val="false"/>
                <w:sz w:val="18"/>
                <w:szCs w:val="18"/>
              </w:rPr>
              <w:t xml:space="preserve">Stands</w:t>
            </w:r>
          </w:p>
        </w:tc>
        <w:tc>
          <w:tcPr>
            <w:tcW w:type="dxa" w:w="2300"/>
            <w:shd w:fill="F4F7FB" w:val="clear"/>
            <w:tcMar>
              <w:top w:type="dxa" w:w="70"/>
              <w:left w:type="dxa" w:w="100"/>
              <w:bottom w:type="dxa" w:w="70"/>
              <w:right w:type="dxa" w:w="100"/>
            </w:tcMar>
          </w:tcPr>
          <w:p>
            <w:r>
              <w:rPr>
                <w:b w:val="false"/>
                <w:bCs w:val="false"/>
                <w:sz w:val="18"/>
                <w:szCs w:val="18"/>
              </w:rPr>
              <w:t xml:space="preserve">Gestión de stands</w:t>
            </w:r>
          </w:p>
        </w:tc>
        <w:tc>
          <w:tcPr>
            <w:tcW w:type="dxa" w:w="3200"/>
            <w:shd w:fill="F4F7FB" w:val="clear"/>
            <w:tcMar>
              <w:top w:type="dxa" w:w="70"/>
              <w:left w:type="dxa" w:w="100"/>
              <w:bottom w:type="dxa" w:w="70"/>
              <w:right w:type="dxa" w:w="100"/>
            </w:tcMar>
          </w:tcPr>
          <w:p>
            <w:r>
              <w:rPr>
                <w:b w:val="false"/>
                <w:bCs w:val="false"/>
                <w:sz w:val="18"/>
                <w:szCs w:val="18"/>
              </w:rPr>
              <w:t xml:space="preserve">/stand (POST, GET, GET/:id, PUT, DELETE)</w:t>
            </w:r>
          </w:p>
        </w:tc>
        <w:tc>
          <w:tcPr>
            <w:tcW w:type="dxa" w:w="1760"/>
            <w:shd w:fill="F4F7FB" w:val="clear"/>
            <w:tcMar>
              <w:top w:type="dxa" w:w="70"/>
              <w:left w:type="dxa" w:w="100"/>
              <w:bottom w:type="dxa" w:w="70"/>
              <w:right w:type="dxa" w:w="100"/>
            </w:tcMar>
          </w:tcPr>
          <w:p>
            <w:r>
              <w:rPr>
                <w:b w:val="false"/>
                <w:bCs w:val="false"/>
                <w:sz w:val="18"/>
                <w:szCs w:val="18"/>
              </w:rPr>
              <w:t xml:space="preserve">TC-28 a TC-33</w:t>
            </w:r>
          </w:p>
        </w:tc>
      </w:tr>
      <w:tr>
        <w:tc>
          <w:tcPr>
            <w:tcW w:type="dxa" w:w="2100"/>
            <w:tcMar>
              <w:top w:type="dxa" w:w="70"/>
              <w:left w:type="dxa" w:w="100"/>
              <w:bottom w:type="dxa" w:w="70"/>
              <w:right w:type="dxa" w:w="100"/>
            </w:tcMar>
          </w:tcPr>
          <w:p>
            <w:r>
              <w:rPr>
                <w:b w:val="false"/>
                <w:bCs w:val="false"/>
                <w:sz w:val="18"/>
                <w:szCs w:val="18"/>
              </w:rPr>
              <w:t xml:space="preserve">Agenda</w:t>
            </w:r>
          </w:p>
        </w:tc>
        <w:tc>
          <w:tcPr>
            <w:tcW w:type="dxa" w:w="2300"/>
            <w:tcMar>
              <w:top w:type="dxa" w:w="70"/>
              <w:left w:type="dxa" w:w="100"/>
              <w:bottom w:type="dxa" w:w="70"/>
              <w:right w:type="dxa" w:w="100"/>
            </w:tcMar>
          </w:tcPr>
          <w:p>
            <w:r>
              <w:rPr>
                <w:b w:val="false"/>
                <w:bCs w:val="false"/>
                <w:sz w:val="18"/>
                <w:szCs w:val="18"/>
              </w:rPr>
              <w:t xml:space="preserve">Sitio web público</w:t>
            </w:r>
          </w:p>
        </w:tc>
        <w:tc>
          <w:tcPr>
            <w:tcW w:type="dxa" w:w="3200"/>
            <w:tcMar>
              <w:top w:type="dxa" w:w="70"/>
              <w:left w:type="dxa" w:w="100"/>
              <w:bottom w:type="dxa" w:w="70"/>
              <w:right w:type="dxa" w:w="100"/>
            </w:tcMar>
          </w:tcPr>
          <w:p>
            <w:r>
              <w:rPr>
                <w:b w:val="false"/>
                <w:bCs w:val="false"/>
                <w:sz w:val="18"/>
                <w:szCs w:val="18"/>
              </w:rPr>
              <w:t xml:space="preserve">GET /agenda</w:t>
            </w:r>
          </w:p>
        </w:tc>
        <w:tc>
          <w:tcPr>
            <w:tcW w:type="dxa" w:w="1760"/>
            <w:tcMar>
              <w:top w:type="dxa" w:w="70"/>
              <w:left w:type="dxa" w:w="100"/>
              <w:bottom w:type="dxa" w:w="70"/>
              <w:right w:type="dxa" w:w="100"/>
            </w:tcMar>
          </w:tcPr>
          <w:p>
            <w:r>
              <w:rPr>
                <w:b w:val="false"/>
                <w:bCs w:val="false"/>
                <w:sz w:val="18"/>
                <w:szCs w:val="18"/>
              </w:rPr>
              <w:t xml:space="preserve">TC-34 a TC-36</w:t>
            </w:r>
          </w:p>
        </w:tc>
      </w:tr>
      <w:tr>
        <w:tc>
          <w:tcPr>
            <w:tcW w:type="dxa" w:w="2100"/>
            <w:shd w:fill="F4F7FB" w:val="clear"/>
            <w:tcMar>
              <w:top w:type="dxa" w:w="70"/>
              <w:left w:type="dxa" w:w="100"/>
              <w:bottom w:type="dxa" w:w="70"/>
              <w:right w:type="dxa" w:w="100"/>
            </w:tcMar>
          </w:tcPr>
          <w:p>
            <w:r>
              <w:rPr>
                <w:b w:val="false"/>
                <w:bCs w:val="false"/>
                <w:sz w:val="18"/>
                <w:szCs w:val="18"/>
              </w:rPr>
              <w:t xml:space="preserve">Contacto</w:t>
            </w:r>
          </w:p>
        </w:tc>
        <w:tc>
          <w:tcPr>
            <w:tcW w:type="dxa" w:w="2300"/>
            <w:shd w:fill="F4F7FB" w:val="clear"/>
            <w:tcMar>
              <w:top w:type="dxa" w:w="70"/>
              <w:left w:type="dxa" w:w="100"/>
              <w:bottom w:type="dxa" w:w="70"/>
              <w:right w:type="dxa" w:w="100"/>
            </w:tcMar>
          </w:tcPr>
          <w:p>
            <w:r>
              <w:rPr>
                <w:b w:val="false"/>
                <w:bCs w:val="false"/>
                <w:sz w:val="18"/>
                <w:szCs w:val="18"/>
              </w:rPr>
              <w:t xml:space="preserve">Sitio web público</w:t>
            </w:r>
          </w:p>
        </w:tc>
        <w:tc>
          <w:tcPr>
            <w:tcW w:type="dxa" w:w="3200"/>
            <w:shd w:fill="F4F7FB" w:val="clear"/>
            <w:tcMar>
              <w:top w:type="dxa" w:w="70"/>
              <w:left w:type="dxa" w:w="100"/>
              <w:bottom w:type="dxa" w:w="70"/>
              <w:right w:type="dxa" w:w="100"/>
            </w:tcMar>
          </w:tcPr>
          <w:p>
            <w:r>
              <w:rPr>
                <w:b w:val="false"/>
                <w:bCs w:val="false"/>
                <w:sz w:val="18"/>
                <w:szCs w:val="18"/>
              </w:rPr>
              <w:t xml:space="preserve">/contacto (POST, GET, DELETE)</w:t>
            </w:r>
          </w:p>
        </w:tc>
        <w:tc>
          <w:tcPr>
            <w:tcW w:type="dxa" w:w="1760"/>
            <w:shd w:fill="F4F7FB" w:val="clear"/>
            <w:tcMar>
              <w:top w:type="dxa" w:w="70"/>
              <w:left w:type="dxa" w:w="100"/>
              <w:bottom w:type="dxa" w:w="70"/>
              <w:right w:type="dxa" w:w="100"/>
            </w:tcMar>
          </w:tcPr>
          <w:p>
            <w:r>
              <w:rPr>
                <w:b w:val="false"/>
                <w:bCs w:val="false"/>
                <w:sz w:val="18"/>
                <w:szCs w:val="18"/>
              </w:rPr>
              <w:t xml:space="preserve">TC-37 a TC-40</w:t>
            </w:r>
          </w:p>
        </w:tc>
      </w:tr>
      <w:tr>
        <w:tc>
          <w:tcPr>
            <w:tcW w:type="dxa" w:w="2100"/>
            <w:tcMar>
              <w:top w:type="dxa" w:w="70"/>
              <w:left w:type="dxa" w:w="100"/>
              <w:bottom w:type="dxa" w:w="70"/>
              <w:right w:type="dxa" w:w="100"/>
            </w:tcMar>
          </w:tcPr>
          <w:p>
            <w:r>
              <w:rPr>
                <w:b w:val="false"/>
                <w:bCs w:val="false"/>
                <w:sz w:val="18"/>
                <w:szCs w:val="18"/>
              </w:rPr>
              <w:t xml:space="preserve">Sitio público y responsive</w:t>
            </w:r>
          </w:p>
        </w:tc>
        <w:tc>
          <w:tcPr>
            <w:tcW w:type="dxa" w:w="2300"/>
            <w:tcMar>
              <w:top w:type="dxa" w:w="70"/>
              <w:left w:type="dxa" w:w="100"/>
              <w:bottom w:type="dxa" w:w="70"/>
              <w:right w:type="dxa" w:w="100"/>
            </w:tcMar>
          </w:tcPr>
          <w:p>
            <w:r>
              <w:rPr>
                <w:b w:val="false"/>
                <w:bCs w:val="false"/>
                <w:sz w:val="18"/>
                <w:szCs w:val="18"/>
              </w:rPr>
              <w:t xml:space="preserve">Sitio web público · Diseño responsive</w:t>
            </w:r>
          </w:p>
        </w:tc>
        <w:tc>
          <w:tcPr>
            <w:tcW w:type="dxa" w:w="3200"/>
            <w:tcMar>
              <w:top w:type="dxa" w:w="70"/>
              <w:left w:type="dxa" w:w="100"/>
              <w:bottom w:type="dxa" w:w="70"/>
              <w:right w:type="dxa" w:w="100"/>
            </w:tcMar>
          </w:tcPr>
          <w:p>
            <w:r>
              <w:rPr>
                <w:b w:val="false"/>
                <w:bCs w:val="false"/>
                <w:sz w:val="18"/>
                <w:szCs w:val="18"/>
              </w:rPr>
              <w:t xml:space="preserve">index.html, actividades.html, agenda.html, stands.html, contacto.html</w:t>
            </w:r>
          </w:p>
        </w:tc>
        <w:tc>
          <w:tcPr>
            <w:tcW w:type="dxa" w:w="1760"/>
            <w:tcMar>
              <w:top w:type="dxa" w:w="70"/>
              <w:left w:type="dxa" w:w="100"/>
              <w:bottom w:type="dxa" w:w="70"/>
              <w:right w:type="dxa" w:w="100"/>
            </w:tcMar>
          </w:tcPr>
          <w:p>
            <w:r>
              <w:rPr>
                <w:b w:val="false"/>
                <w:bCs w:val="false"/>
                <w:sz w:val="18"/>
                <w:szCs w:val="18"/>
              </w:rPr>
              <w:t xml:space="preserve">TC-41 a TC-47</w:t>
            </w:r>
          </w:p>
        </w:tc>
      </w:tr>
    </w:tbl>
    <w:p>
      <w:pPr>
        <w:pStyle w:val="Heading1"/>
        <w:spacing w:after="140" w:before="300"/>
      </w:pPr>
      <w:r>
        <w:rPr>
          <w:b/>
          <w:bCs/>
          <w:color w:val="164A98"/>
          <w:sz w:val="30"/>
          <w:szCs w:val="30"/>
        </w:rPr>
        <w:t xml:space="preserve">8. Aprobación</w:t>
      </w:r>
    </w:p>
    <w:p>
      <w:pPr>
        <w:spacing w:after="130" w:line="276"/>
      </w:pPr>
      <w:r>
        <w:rPr>
          <w:sz w:val="22"/>
          <w:szCs w:val="22"/>
        </w:rPr>
        <w:t xml:space="preserve">Este documento constituye la versión final de la Especificación de Requisitos de Software del proyecto CampusFest y refleja el estado del sistema al cierre del Sprint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2260"/>
      </w:tblGrid>
      <w:tr>
        <w:trPr>
          <w:tblHeader/>
        </w:trPr>
        <w:tc>
          <w:tcPr>
            <w:tcW w:type="dxa" w:w="2200"/>
            <w:shd w:fill="DCE7F5" w:val="clear"/>
            <w:tcMar>
              <w:top w:type="dxa" w:w="70"/>
              <w:left w:type="dxa" w:w="100"/>
              <w:bottom w:type="dxa" w:w="70"/>
              <w:right w:type="dxa" w:w="100"/>
            </w:tcMar>
          </w:tcPr>
          <w:p>
            <w:r>
              <w:rPr>
                <w:b/>
                <w:bCs/>
                <w:sz w:val="18"/>
                <w:szCs w:val="18"/>
              </w:rPr>
              <w:t xml:space="preserve">Rol</w:t>
            </w:r>
          </w:p>
        </w:tc>
        <w:tc>
          <w:tcPr>
            <w:tcW w:type="dxa" w:w="4900"/>
            <w:shd w:fill="DCE7F5" w:val="clear"/>
            <w:tcMar>
              <w:top w:type="dxa" w:w="70"/>
              <w:left w:type="dxa" w:w="100"/>
              <w:bottom w:type="dxa" w:w="70"/>
              <w:right w:type="dxa" w:w="100"/>
            </w:tcMar>
          </w:tcPr>
          <w:p>
            <w:r>
              <w:rPr>
                <w:b/>
                <w:bCs/>
                <w:sz w:val="18"/>
                <w:szCs w:val="18"/>
              </w:rPr>
              <w:t xml:space="preserve">Nombre</w:t>
            </w:r>
          </w:p>
        </w:tc>
        <w:tc>
          <w:tcPr>
            <w:tcW w:type="dxa" w:w="2260"/>
            <w:shd w:fill="DCE7F5" w:val="clear"/>
            <w:tcMar>
              <w:top w:type="dxa" w:w="70"/>
              <w:left w:type="dxa" w:w="100"/>
              <w:bottom w:type="dxa" w:w="70"/>
              <w:right w:type="dxa" w:w="100"/>
            </w:tcMar>
          </w:tcPr>
          <w:p>
            <w:r>
              <w:rPr>
                <w:b/>
                <w:bCs/>
                <w:sz w:val="18"/>
                <w:szCs w:val="18"/>
              </w:rPr>
              <w:t xml:space="preserve">Fecha</w:t>
            </w:r>
          </w:p>
        </w:tc>
      </w:tr>
      <w:tr>
        <w:tc>
          <w:tcPr>
            <w:tcW w:type="dxa" w:w="2200"/>
            <w:tcMar>
              <w:top w:type="dxa" w:w="70"/>
              <w:left w:type="dxa" w:w="100"/>
              <w:bottom w:type="dxa" w:w="70"/>
              <w:right w:type="dxa" w:w="100"/>
            </w:tcMar>
          </w:tcPr>
          <w:p>
            <w:r>
              <w:rPr>
                <w:b w:val="false"/>
                <w:bCs w:val="false"/>
                <w:sz w:val="18"/>
                <w:szCs w:val="18"/>
              </w:rPr>
              <w:t xml:space="preserve">Equipo de desarrollo</w:t>
            </w:r>
          </w:p>
        </w:tc>
        <w:tc>
          <w:tcPr>
            <w:tcW w:type="dxa" w:w="4900"/>
            <w:tcMar>
              <w:top w:type="dxa" w:w="70"/>
              <w:left w:type="dxa" w:w="100"/>
              <w:bottom w:type="dxa" w:w="70"/>
              <w:right w:type="dxa" w:w="100"/>
            </w:tcMar>
          </w:tcPr>
          <w:p>
            <w:r>
              <w:rPr>
                <w:b w:val="false"/>
                <w:bCs w:val="false"/>
                <w:sz w:val="18"/>
                <w:szCs w:val="18"/>
              </w:rPr>
              <w:t xml:space="preserve">Grupo 3 — Federico Barón Montoya, Steven Méndez Jiménez, Mariana Soto Castro</w:t>
            </w:r>
          </w:p>
        </w:tc>
        <w:tc>
          <w:tcPr>
            <w:tcW w:type="dxa" w:w="2260"/>
            <w:tcMar>
              <w:top w:type="dxa" w:w="70"/>
              <w:left w:type="dxa" w:w="100"/>
              <w:bottom w:type="dxa" w:w="70"/>
              <w:right w:type="dxa" w:w="100"/>
            </w:tcMar>
          </w:tcPr>
          <w:p>
            <w:r>
              <w:rPr>
                <w:b w:val="false"/>
                <w:bCs w:val="false"/>
                <w:sz w:val="18"/>
                <w:szCs w:val="18"/>
              </w:rPr>
              <w:t xml:space="preserve">11 de agosto de 2026</w:t>
            </w:r>
          </w:p>
        </w:tc>
      </w:tr>
      <w:tr>
        <w:tc>
          <w:tcPr>
            <w:tcW w:type="dxa" w:w="2200"/>
            <w:shd w:fill="F4F7FB" w:val="clear"/>
            <w:tcMar>
              <w:top w:type="dxa" w:w="70"/>
              <w:left w:type="dxa" w:w="100"/>
              <w:bottom w:type="dxa" w:w="70"/>
              <w:right w:type="dxa" w:w="100"/>
            </w:tcMar>
          </w:tcPr>
          <w:p>
            <w:r>
              <w:rPr>
                <w:b w:val="false"/>
                <w:bCs w:val="false"/>
                <w:sz w:val="18"/>
                <w:szCs w:val="18"/>
              </w:rPr>
              <w:t xml:space="preserve">Revisión académica</w:t>
            </w:r>
          </w:p>
        </w:tc>
        <w:tc>
          <w:tcPr>
            <w:tcW w:type="dxa" w:w="4900"/>
            <w:shd w:fill="F4F7FB" w:val="clear"/>
            <w:tcMar>
              <w:top w:type="dxa" w:w="70"/>
              <w:left w:type="dxa" w:w="100"/>
              <w:bottom w:type="dxa" w:w="70"/>
              <w:right w:type="dxa" w:w="100"/>
            </w:tcMar>
          </w:tcPr>
          <w:p>
            <w:r>
              <w:rPr>
                <w:b w:val="false"/>
                <w:bCs w:val="false"/>
                <w:sz w:val="18"/>
                <w:szCs w:val="18"/>
              </w:rPr>
              <w:t xml:space="preserve">Verónica Isabel Mora Lezcano</w:t>
            </w:r>
          </w:p>
        </w:tc>
        <w:tc>
          <w:tcPr>
            <w:tcW w:type="dxa" w:w="2260"/>
            <w:shd w:fill="F4F7FB" w:val="clear"/>
            <w:tcMar>
              <w:top w:type="dxa" w:w="70"/>
              <w:left w:type="dxa" w:w="100"/>
              <w:bottom w:type="dxa" w:w="70"/>
              <w:right w:type="dxa" w:w="100"/>
            </w:tcMar>
          </w:tcPr>
          <w:p>
            <w:r>
              <w:rPr>
                <w:b w:val="false"/>
                <w:bCs w:val="false"/>
                <w:sz w:val="18"/>
                <w:szCs w:val="18"/>
              </w:rPr>
              <w:t xml:space="preserve"/>
            </w:r>
          </w:p>
        </w:tc>
      </w:tr>
      <w:tr>
        <w:tc>
          <w:tcPr>
            <w:tcW w:type="dxa" w:w="2200"/>
            <w:tcMar>
              <w:top w:type="dxa" w:w="70"/>
              <w:left w:type="dxa" w:w="100"/>
              <w:bottom w:type="dxa" w:w="70"/>
              <w:right w:type="dxa" w:w="100"/>
            </w:tcMar>
          </w:tcPr>
          <w:p>
            <w:r>
              <w:rPr>
                <w:b w:val="false"/>
                <w:bCs w:val="false"/>
                <w:sz w:val="18"/>
                <w:szCs w:val="18"/>
              </w:rPr>
              <w:t xml:space="preserve">Cliente</w:t>
            </w:r>
          </w:p>
        </w:tc>
        <w:tc>
          <w:tcPr>
            <w:tcW w:type="dxa" w:w="4900"/>
            <w:tcMar>
              <w:top w:type="dxa" w:w="70"/>
              <w:left w:type="dxa" w:w="100"/>
              <w:bottom w:type="dxa" w:w="70"/>
              <w:right w:type="dxa" w:w="100"/>
            </w:tcMar>
          </w:tcPr>
          <w:p>
            <w:r>
              <w:rPr>
                <w:b w:val="false"/>
                <w:bCs w:val="false"/>
                <w:sz w:val="18"/>
                <w:szCs w:val="18"/>
              </w:rPr>
              <w:t xml:space="preserve">Comité organizador CampusFest — Universidad CENFOTEC</w:t>
            </w:r>
          </w:p>
        </w:tc>
        <w:tc>
          <w:tcPr>
            <w:tcW w:type="dxa" w:w="2260"/>
            <w:tcMar>
              <w:top w:type="dxa" w:w="70"/>
              <w:left w:type="dxa" w:w="100"/>
              <w:bottom w:type="dxa" w:w="70"/>
              <w:right w:type="dxa" w:w="100"/>
            </w:tcMar>
          </w:tcPr>
          <w:p>
            <w:r>
              <w:rPr>
                <w:b w:val="false"/>
                <w:bCs w:val="false"/>
                <w:sz w:val="18"/>
                <w:szCs w:val="18"/>
              </w:rPr>
              <w:t xml:space="preserve"/>
            </w:r>
          </w:p>
        </w:tc>
      </w:tr>
    </w:tbl>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E5A"/>
        <w:sz w:val="16"/>
        <w:szCs w:val="16"/>
      </w:rPr>
      <w:t xml:space="preserve">ERS v2.0 · CampusFest — Grupo 3 · SOFT-11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2026-08-11T22:18:37.670Z</dcterms:created>
  <dcterms:modified xsi:type="dcterms:W3CDTF">2026-08-11T22:18:37.670Z</dcterms:modified>
</cp:coreProperties>
</file>

<file path=docProps/custom.xml><?xml version="1.0" encoding="utf-8"?>
<Properties xmlns="http://schemas.openxmlformats.org/officeDocument/2006/custom-properties" xmlns:vt="http://schemas.openxmlformats.org/officeDocument/2006/docPropsVTypes"/>
</file>