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8BF" w:rsidRDefault="0045000D">
      <w:r>
        <w:t>Hungary:</w:t>
      </w:r>
    </w:p>
    <w:p w:rsidR="0045000D" w:rsidRDefault="0045000D">
      <w:r>
        <w:t xml:space="preserve">The highest rate for suicide was in 1991, after that, the suicide rate </w:t>
      </w:r>
      <w:proofErr w:type="gramStart"/>
      <w:r>
        <w:t>has been decreased</w:t>
      </w:r>
      <w:proofErr w:type="gramEnd"/>
      <w:r>
        <w:t>. The average of 1991 was 48% percent of suicide rate.</w:t>
      </w:r>
    </w:p>
    <w:p w:rsidR="0045000D" w:rsidRDefault="0045000D">
      <w:r>
        <w:t>Overall, we noted that the highest suicide rate applied for the ranges of ages between 35-54 years old. The population of our study for Hungary is divide in 50 % female and 50 % male. However, the number of male that committed suicide was bigger compares to women that committed suicide.</w:t>
      </w:r>
    </w:p>
    <w:p w:rsidR="005B0D85" w:rsidRDefault="00725D5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When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872533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the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GDP is lower, there are more prone to negative biases</w:t>
      </w:r>
      <w:r w:rsidR="00872533"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  <w:r w:rsidR="00883F72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</w:p>
    <w:p w:rsidR="00872533" w:rsidRPr="005B0D85" w:rsidRDefault="00883F72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5B0D85">
        <w:rPr>
          <w:rFonts w:ascii="Arial" w:hAnsi="Arial" w:cs="Arial"/>
          <w:color w:val="FF0000"/>
          <w:sz w:val="23"/>
          <w:szCs w:val="23"/>
          <w:shd w:val="clear" w:color="auto" w:fill="FFFFFF"/>
        </w:rPr>
        <w:t>P values was 2.48</w:t>
      </w:r>
    </w:p>
    <w:p w:rsidR="00872533" w:rsidRDefault="008725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Japan:</w:t>
      </w:r>
      <w:bookmarkStart w:id="0" w:name="_GoBack"/>
      <w:bookmarkEnd w:id="0"/>
    </w:p>
    <w:p w:rsidR="00872533" w:rsidRDefault="00872533" w:rsidP="00872533">
      <w:r>
        <w:t xml:space="preserve">The highest rate for suicide was in 1991, after that, the suicide rate </w:t>
      </w:r>
      <w:proofErr w:type="gramStart"/>
      <w:r>
        <w:t>has been decreased</w:t>
      </w:r>
      <w:proofErr w:type="gramEnd"/>
      <w:r>
        <w:t xml:space="preserve">. The average </w:t>
      </w:r>
      <w:r>
        <w:t>of 1986 was 26</w:t>
      </w:r>
      <w:r>
        <w:t>% percent of suicide rate.</w:t>
      </w:r>
    </w:p>
    <w:p w:rsidR="00872533" w:rsidRDefault="00872533" w:rsidP="00872533">
      <w:r>
        <w:t>We have observed that the ranges of ages that committed suicide in Japan are very similar for the population of the ages between 55-74 years old and 35-54 years old.</w:t>
      </w:r>
    </w:p>
    <w:p w:rsidR="00872533" w:rsidRDefault="00872533" w:rsidP="00872533">
      <w:r>
        <w:t>Even though our population of study is divide in 50% of male and 50 % of women, there are more cases reported from male rather than women.</w:t>
      </w:r>
    </w:p>
    <w:p w:rsidR="005B0D85" w:rsidRDefault="00D12E29" w:rsidP="00D12E2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When the GDP is lower, there are more prone to negative biases.</w:t>
      </w:r>
    </w:p>
    <w:p w:rsidR="00D12E29" w:rsidRPr="005B0D85" w:rsidRDefault="00883F72" w:rsidP="00D12E29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5B0D85">
        <w:rPr>
          <w:rFonts w:ascii="Arial" w:hAnsi="Arial" w:cs="Arial"/>
          <w:color w:val="FF0000"/>
          <w:sz w:val="23"/>
          <w:szCs w:val="23"/>
          <w:shd w:val="clear" w:color="auto" w:fill="FFFFFF"/>
        </w:rPr>
        <w:t>P value was 0.021</w:t>
      </w:r>
    </w:p>
    <w:p w:rsidR="00872533" w:rsidRDefault="00D12E29">
      <w:r>
        <w:t>Russia:</w:t>
      </w:r>
    </w:p>
    <w:p w:rsidR="00D12E29" w:rsidRDefault="00D12E29">
      <w:r w:rsidRPr="00D12E29">
        <w:t>The high</w:t>
      </w:r>
      <w:r>
        <w:t>est rate for suicide was in 1994, the suicide rate decrease after 2001</w:t>
      </w:r>
      <w:r w:rsidR="00032BC5">
        <w:t>. The average of 1994 was 47</w:t>
      </w:r>
      <w:r>
        <w:t>%</w:t>
      </w:r>
      <w:r w:rsidRPr="00D12E29">
        <w:t xml:space="preserve"> percent of suicide rate.</w:t>
      </w:r>
    </w:p>
    <w:p w:rsidR="00D12E29" w:rsidRDefault="00D12E29" w:rsidP="00D12E29">
      <w:r>
        <w:t>We</w:t>
      </w:r>
      <w:r>
        <w:t xml:space="preserve"> noted that the highest suicide rate applied for the ranges of ages between 35-54 years old. The population of our study for </w:t>
      </w:r>
      <w:r>
        <w:t>Russia</w:t>
      </w:r>
      <w:r>
        <w:t xml:space="preserve"> is divide in 50 % female and 50 % male. However, the number of male that committed suicide was bigger compares to women that committed suicide.</w:t>
      </w:r>
    </w:p>
    <w:p w:rsidR="00883F72" w:rsidRDefault="005B0D85" w:rsidP="00D12E29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When the GDP is lower, there are more prone to negative biases</w:t>
      </w:r>
    </w:p>
    <w:p w:rsidR="00883F72" w:rsidRPr="005B0D85" w:rsidRDefault="00883F72" w:rsidP="00D12E29">
      <w:pPr>
        <w:rPr>
          <w:color w:val="FF0000"/>
        </w:rPr>
      </w:pPr>
      <w:r w:rsidRPr="005B0D85">
        <w:rPr>
          <w:color w:val="FF0000"/>
        </w:rPr>
        <w:t>P value was 2.0825</w:t>
      </w:r>
    </w:p>
    <w:p w:rsidR="00DC2F97" w:rsidRDefault="00DC2F97" w:rsidP="00D12E29">
      <w:r>
        <w:t>United States:</w:t>
      </w:r>
    </w:p>
    <w:p w:rsidR="00DC2F97" w:rsidRDefault="00DC2F97" w:rsidP="00DC2F97">
      <w:r w:rsidRPr="00D12E29">
        <w:t>The high</w:t>
      </w:r>
      <w:r w:rsidR="00883F72">
        <w:t>est rate for suicide was in 1986 and 1987;</w:t>
      </w:r>
      <w:r>
        <w:t xml:space="preserve"> the suicide</w:t>
      </w:r>
      <w:r w:rsidR="00883F72">
        <w:t xml:space="preserve"> rate does not vary too much along the years. The average was 16% </w:t>
      </w:r>
      <w:r w:rsidR="00883F72" w:rsidRPr="00D12E29">
        <w:t>percent</w:t>
      </w:r>
      <w:r w:rsidR="00883F72">
        <w:t xml:space="preserve"> for both years</w:t>
      </w:r>
      <w:r w:rsidRPr="00D12E29">
        <w:t>.</w:t>
      </w:r>
    </w:p>
    <w:p w:rsidR="00DC2F97" w:rsidRDefault="00883F72" w:rsidP="00D12E29">
      <w:r>
        <w:t>The age range is between 35-54 years old. Same as the other countries the population of study was divide in 50% of male and 50 % of women but the cases reported are always more from males rather than women.</w:t>
      </w:r>
    </w:p>
    <w:p w:rsidR="005B0D85" w:rsidRDefault="005B0D85" w:rsidP="00D12E29"/>
    <w:p w:rsidR="005B0D85" w:rsidRDefault="00883F72" w:rsidP="00D12E29">
      <w:r w:rsidRPr="00883F72">
        <w:t>When the GDP is lower, there are more prone to negative biases.</w:t>
      </w:r>
      <w:r>
        <w:t xml:space="preserve"> </w:t>
      </w:r>
    </w:p>
    <w:p w:rsidR="00883F72" w:rsidRPr="005B0D85" w:rsidRDefault="00883F72" w:rsidP="00D12E29">
      <w:pPr>
        <w:rPr>
          <w:color w:val="FF0000"/>
        </w:rPr>
      </w:pPr>
      <w:r w:rsidRPr="005B0D85">
        <w:rPr>
          <w:color w:val="FF0000"/>
        </w:rPr>
        <w:lastRenderedPageBreak/>
        <w:t>P Value was 0.000127</w:t>
      </w:r>
    </w:p>
    <w:p w:rsidR="00883F72" w:rsidRDefault="00883F72" w:rsidP="00D12E29"/>
    <w:p w:rsidR="00D12E29" w:rsidRDefault="00883F72">
      <w:r>
        <w:t>Lithuania:</w:t>
      </w:r>
    </w:p>
    <w:p w:rsidR="00883F72" w:rsidRDefault="00883F72" w:rsidP="00883F72">
      <w:r w:rsidRPr="00D12E29">
        <w:t>The high</w:t>
      </w:r>
      <w:r>
        <w:t>est r</w:t>
      </w:r>
      <w:r>
        <w:t>ate for suicide was in 1995</w:t>
      </w:r>
      <w:r>
        <w:t>;</w:t>
      </w:r>
      <w:r>
        <w:t xml:space="preserve"> but after this year, the suicide rate decreases</w:t>
      </w:r>
      <w:r>
        <w:t>. The average was</w:t>
      </w:r>
      <w:r>
        <w:t xml:space="preserve"> 53%</w:t>
      </w:r>
      <w:r>
        <w:t xml:space="preserve"> </w:t>
      </w:r>
      <w:r w:rsidRPr="00D12E29">
        <w:t>percent</w:t>
      </w:r>
      <w:r>
        <w:t xml:space="preserve"> for 1995</w:t>
      </w:r>
      <w:r w:rsidRPr="00D12E29">
        <w:t>.</w:t>
      </w:r>
    </w:p>
    <w:p w:rsidR="00883F72" w:rsidRDefault="00883F72" w:rsidP="00883F72">
      <w:r>
        <w:t xml:space="preserve">The range of ages is from 75 years old. This is a major variance </w:t>
      </w:r>
      <w:proofErr w:type="spellStart"/>
      <w:r>
        <w:t>vrs</w:t>
      </w:r>
      <w:proofErr w:type="spellEnd"/>
      <w:r>
        <w:t xml:space="preserve"> the other countries, which the range of age was between 35-54 years old. </w:t>
      </w:r>
    </w:p>
    <w:p w:rsidR="005B0D85" w:rsidRDefault="00883F72" w:rsidP="00883F7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When the GDP is lower, there are more prone to negative biases.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</w:p>
    <w:p w:rsidR="00883F72" w:rsidRPr="005B0D85" w:rsidRDefault="00883F72" w:rsidP="00883F72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5B0D85">
        <w:rPr>
          <w:rFonts w:ascii="Arial" w:hAnsi="Arial" w:cs="Arial"/>
          <w:color w:val="FF0000"/>
          <w:sz w:val="23"/>
          <w:szCs w:val="23"/>
          <w:shd w:val="clear" w:color="auto" w:fill="FFFFFF"/>
        </w:rPr>
        <w:t>P value was 1.148</w:t>
      </w:r>
    </w:p>
    <w:p w:rsidR="00883F72" w:rsidRDefault="00883F72"/>
    <w:sectPr w:rsidR="00883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0D"/>
    <w:rsid w:val="00032BC5"/>
    <w:rsid w:val="00170DCC"/>
    <w:rsid w:val="0045000D"/>
    <w:rsid w:val="005B0D85"/>
    <w:rsid w:val="00725D5B"/>
    <w:rsid w:val="00872533"/>
    <w:rsid w:val="00883F72"/>
    <w:rsid w:val="00D12E29"/>
    <w:rsid w:val="00DC2F97"/>
    <w:rsid w:val="00DF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610B"/>
  <w15:chartTrackingRefBased/>
  <w15:docId w15:val="{AF9FE1B3-362A-4B42-A091-9DA929F4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Miami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Diagama-Pedroza, Catherine</dc:creator>
  <cp:keywords/>
  <dc:description/>
  <cp:lastModifiedBy>Diagama-Pedroza, Catherine</cp:lastModifiedBy>
  <cp:revision>1</cp:revision>
  <dcterms:created xsi:type="dcterms:W3CDTF">2020-03-21T18:58:00Z</dcterms:created>
  <dcterms:modified xsi:type="dcterms:W3CDTF">2020-03-22T02:18:00Z</dcterms:modified>
</cp:coreProperties>
</file>