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753" w:rsidRDefault="004A426C">
      <w:r>
        <w:t>Particelle multiple</w:t>
      </w:r>
    </w:p>
    <w:p w:rsidR="004A426C" w:rsidRDefault="004A426C"/>
    <w:p w:rsidR="004A426C" w:rsidRDefault="004A426C" w:rsidP="004A426C">
      <w:pPr>
        <w:jc w:val="both"/>
      </w:pPr>
      <w:r>
        <w:t xml:space="preserve">L’idea di fondo sta nel funzionamento dello scintillatore: una particella carica attraversa il materiale e rilascia una quantità di energia per ionizzazione fluttuante attorno al valor medio previsto dalla </w:t>
      </w:r>
      <w:proofErr w:type="spellStart"/>
      <w:r>
        <w:t>bethe</w:t>
      </w:r>
      <w:proofErr w:type="spellEnd"/>
      <w:r>
        <w:t xml:space="preserve"> </w:t>
      </w:r>
      <w:proofErr w:type="spellStart"/>
      <w:r>
        <w:t>bloch</w:t>
      </w:r>
      <w:proofErr w:type="spellEnd"/>
      <w:r>
        <w:t xml:space="preserve"> (</w:t>
      </w:r>
      <w:proofErr w:type="spellStart"/>
      <w:r>
        <w:t>rigardare</w:t>
      </w:r>
      <w:proofErr w:type="spellEnd"/>
      <w:r>
        <w:t xml:space="preserve">) e pari all’incirca a 2 </w:t>
      </w:r>
      <w:proofErr w:type="spellStart"/>
      <w:r>
        <w:t>MeV</w:t>
      </w:r>
      <w:proofErr w:type="spellEnd"/>
    </w:p>
    <w:p w:rsidR="004A426C" w:rsidRDefault="004A426C" w:rsidP="004A426C">
      <w:pPr>
        <w:jc w:val="both"/>
      </w:pPr>
      <w:r>
        <w:t>Andando dunque a visualizzare lo spettro delle ampiezze dei segnali analogici in uscita dal fotomoltiplicatore</w:t>
      </w:r>
      <w:bookmarkStart w:id="0" w:name="_GoBack"/>
      <w:bookmarkEnd w:id="0"/>
    </w:p>
    <w:p w:rsidR="004A426C" w:rsidRPr="004A426C" w:rsidRDefault="004A426C" w:rsidP="004A426C">
      <w:pPr>
        <w:ind w:firstLine="708"/>
      </w:pPr>
    </w:p>
    <w:sectPr w:rsidR="004A426C" w:rsidRPr="004A426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2E7"/>
    <w:rsid w:val="004A426C"/>
    <w:rsid w:val="008242E7"/>
    <w:rsid w:val="0099203B"/>
    <w:rsid w:val="00DC3F45"/>
    <w:rsid w:val="00EF4FCA"/>
    <w:rsid w:val="00F16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839B61-8CA8-40DB-80D6-B33F615C5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Montella</dc:creator>
  <cp:keywords/>
  <dc:description/>
  <cp:lastModifiedBy>Marco Montella</cp:lastModifiedBy>
  <cp:revision>3</cp:revision>
  <dcterms:created xsi:type="dcterms:W3CDTF">2013-12-18T15:23:00Z</dcterms:created>
  <dcterms:modified xsi:type="dcterms:W3CDTF">2013-12-18T16:25:00Z</dcterms:modified>
</cp:coreProperties>
</file>