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Cambria" w:cs="Cambria" w:eastAsia="Cambria" w:hAnsi="Cambria"/>
          <w:b w:val="1"/>
          <w:sz w:val="56"/>
          <w:szCs w:val="56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0" distT="0" distL="0" distR="0">
            <wp:extent cx="3238500" cy="1857375"/>
            <wp:effectExtent b="0" l="0" r="0" t="0"/>
            <wp:docPr descr="unsj-periodistas.jpg" id="2" name="image1.jpg"/>
            <a:graphic>
              <a:graphicData uri="http://schemas.openxmlformats.org/drawingml/2006/picture">
                <pic:pic>
                  <pic:nvPicPr>
                    <pic:cNvPr descr="unsj-periodista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aleway" w:cs="Raleway" w:eastAsia="Raleway" w:hAnsi="Raleway"/>
          <w:b w:val="1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sz w:val="52"/>
          <w:szCs w:val="52"/>
          <w:rtl w:val="0"/>
        </w:rPr>
        <w:t xml:space="preserve">Tecnicatura Universitaria en Programación Web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Raleway" w:cs="Raleway" w:eastAsia="Raleway" w:hAnsi="Raleway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Raleway" w:cs="Raleway" w:eastAsia="Raleway" w:hAnsi="Raleway"/>
          <w:b w:val="1"/>
          <w:sz w:val="52"/>
          <w:szCs w:val="52"/>
        </w:rPr>
      </w:pPr>
      <w:r w:rsidDel="00000000" w:rsidR="00000000" w:rsidRPr="00000000">
        <w:rPr>
          <w:rFonts w:ascii="Raleway" w:cs="Raleway" w:eastAsia="Raleway" w:hAnsi="Raleway"/>
          <w:b w:val="1"/>
          <w:sz w:val="52"/>
          <w:szCs w:val="52"/>
          <w:rtl w:val="0"/>
        </w:rPr>
        <w:t xml:space="preserve">Diseño Web I 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Raleway" w:cs="Raleway" w:eastAsia="Raleway" w:hAnsi="Raleway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“Práctico N° 2: Proyecto sitio web”</w:t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36"/>
          <w:szCs w:val="36"/>
          <w:rtl w:val="0"/>
        </w:rPr>
        <w:t xml:space="preserve">Integrantes:</w:t>
      </w: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Rodrigo Antonio, Molina Rabaj </w:t>
        <w:tab/>
        <w:t xml:space="preserve">Registro: E014-431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  <w:sz w:val="32"/>
          <w:szCs w:val="32"/>
        </w:rPr>
      </w:pPr>
      <w:r w:rsidDel="00000000" w:rsidR="00000000" w:rsidRPr="00000000">
        <w:rPr>
          <w:rFonts w:ascii="Raleway" w:cs="Raleway" w:eastAsia="Raleway" w:hAnsi="Raleway"/>
          <w:b w:val="1"/>
          <w:sz w:val="32"/>
          <w:szCs w:val="32"/>
          <w:rtl w:val="0"/>
        </w:rPr>
        <w:t xml:space="preserve">Federico, Murua Oieni </w:t>
        <w:tab/>
        <w:t xml:space="preserve">Registro: E014-429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Raleway" w:cs="Raleway" w:eastAsia="Raleway" w:hAnsi="Raleway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Rubro: Fundación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Fundación Ayudando Patitas.</w:t>
      </w:r>
    </w:p>
    <w:p w:rsidR="00000000" w:rsidDel="00000000" w:rsidP="00000000" w:rsidRDefault="00000000" w:rsidRPr="00000000" w14:paraId="0000000F">
      <w:pPr>
        <w:spacing w:after="200" w:line="240" w:lineRule="auto"/>
        <w:jc w:val="center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Raleway" w:cs="Raleway" w:eastAsia="Raleway" w:hAnsi="Ralew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Raleway" w:cs="Raleway" w:eastAsia="Raleway" w:hAnsi="Raleway"/>
          <w:sz w:val="28"/>
          <w:szCs w:val="28"/>
        </w:rPr>
      </w:pPr>
      <w:bookmarkStart w:colFirst="0" w:colLast="0" w:name="_heading=h.otmve1q6eec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40" w:lineRule="auto"/>
        <w:jc w:val="center"/>
        <w:rPr>
          <w:rFonts w:ascii="Raleway" w:cs="Raleway" w:eastAsia="Raleway" w:hAnsi="Raleway"/>
          <w:b w:val="1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b w:val="1"/>
          <w:sz w:val="24"/>
          <w:szCs w:val="24"/>
          <w:rtl w:val="0"/>
        </w:rPr>
        <w:t xml:space="preserve">Año: 2025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F95DBF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F95DB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PNGmKDMBtiTEwfrA/jzityX8JQ==">CgMxLjAyDmgub3RtdmUxcTZlZWNjOAByITFqZE4tanIxOXlWMC1TenJKNk5Ma1QxaUUtdDYxUEdNQw==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2025-09-01T14:44:00Z</dcterms:created>
</cp:coreProperties>
</file>