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cstheme="majorHAnsi"/>
          <w:b/>
          <w:color w:val="auto"/>
          <w:kern w:val="0"/>
          <w:sz w:val="22"/>
          <w:szCs w:val="22"/>
          <w:lang w:val="en-US" w:eastAsia="en-US" w:bidi="ar-SA"/>
        </w:rPr>
        <w:t>Idea</w:t>
      </w:r>
    </w:p>
    <w:p>
      <w:pPr>
        <w:pStyle w:val="Normal"/>
        <w:spacing w:lineRule="auto" w:line="240"/>
        <w:rPr/>
      </w:pPr>
      <w:bookmarkStart w:id="3" w:name="__DdeLink__330_3041270489"/>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bookmarkEnd w:id="3"/>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4" w:name="__DdeLink__332_3041270489"/>
      <w:r>
        <w:rPr>
          <w:color w:val="000000" w:themeColor="text1"/>
        </w:rPr>
        <w:t xml:space="preserve">The email system, while conceptually sound as a communication means, is structurally obsolete and functionally deficient. The whole email ecosystem relies on over 40 year-old architecture and therefore </w:t>
      </w:r>
      <w:r>
        <w:rPr>
          <w:rFonts w:eastAsia="" w:cs=""/>
          <w:color w:val="000000" w:themeColor="text1"/>
          <w:kern w:val="0"/>
          <w:sz w:val="21"/>
          <w:szCs w:val="21"/>
          <w:lang w:val="en-US" w:eastAsia="en-US" w:bidi="ar-SA"/>
        </w:rPr>
        <w:t>can’t</w:t>
      </w:r>
      <w:r>
        <w:rPr>
          <w:color w:val="000000" w:themeColor="text1"/>
        </w:rPr>
        <w:t xml:space="preserve"> </w:t>
      </w:r>
      <w:r>
        <w:rPr>
          <w:rFonts w:eastAsia="" w:cs=""/>
          <w:color w:val="000000" w:themeColor="text1"/>
          <w:kern w:val="0"/>
          <w:sz w:val="21"/>
          <w:szCs w:val="21"/>
          <w:lang w:val="en-US" w:eastAsia="en-US" w:bidi="ar-SA"/>
        </w:rPr>
        <w:t>cope with a larger amount of data in messages.</w:t>
      </w:r>
      <w:bookmarkEnd w:id="4"/>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bookmarkStart w:id="5" w:name="__DdeLink__334_3041270489"/>
      <w:r>
        <w:rPr>
          <w:rFonts w:eastAsia="Times New Roman" w:cs="Calibri"/>
        </w:rPr>
        <w:t xml:space="preserve">The new generation email system where messages and attachments are stored and transferred separately. </w:t>
      </w:r>
      <w:r>
        <w:rPr>
          <w:rFonts w:eastAsia="Times New Roman" w:cs="Calibri"/>
          <w:color w:val="auto"/>
          <w:kern w:val="0"/>
          <w:sz w:val="21"/>
          <w:szCs w:val="21"/>
          <w:lang w:val="en-US" w:eastAsia="en-US" w:bidi="ar-SA"/>
        </w:rPr>
        <w:t>The data protection is delegated to the i</w:t>
      </w:r>
      <w:r>
        <w:rPr>
          <w:rFonts w:eastAsia="Times New Roman" w:cs="Calibri"/>
        </w:rPr>
        <w:t>dentity and access management system.</w:t>
      </w:r>
      <w:bookmarkEnd w:id="5"/>
      <w:r>
        <w:rPr>
          <w:rFonts w:eastAsia="Times New Roman" w:cs="Calibri"/>
        </w:rPr>
        <w:t xml:space="preserve"> The email system fallback is used if the recipient's system is not available.</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6" w:name="__DdeLink__765_3012792266"/>
      <w:r>
        <w:rPr>
          <w:rFonts w:cs="Calibri Light" w:ascii="Calibri Light" w:hAnsi="Calibri Light" w:asciiTheme="majorHAnsi" w:cstheme="majorHAnsi" w:hAnsiTheme="majorHAnsi"/>
          <w:b/>
          <w:sz w:val="22"/>
          <w:szCs w:val="22"/>
        </w:rPr>
        <w:t>Use Cases</w:t>
      </w:r>
      <w:bookmarkEnd w:id="6"/>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rFonts w:eastAsia="" w:cs="" w:cstheme="minorBidi" w:eastAsiaTheme="minorEastAsia"/>
        <w:b/>
        <w:bCs/>
        <w:color w:val="auto"/>
        <w:kern w:val="0"/>
        <w:sz w:val="21"/>
        <w:szCs w:val="21"/>
        <w:lang w:val="en-US" w:eastAsia="en-US" w:bidi="ar-SA"/>
      </w:rPr>
      <w:t>The</w:t>
    </w:r>
    <w:r>
      <w:rPr>
        <w:b/>
        <w:bCs/>
      </w:rPr>
      <w:t xml:space="preserve"> project has moved! Follow us </w:t>
    </w:r>
    <w:r>
      <w:rPr>
        <w:rFonts w:eastAsia="" w:cs="" w:cstheme="minorBidi" w:eastAsiaTheme="minorEastAsia"/>
        <w:b/>
        <w:bCs/>
        <w:color w:val="auto"/>
        <w:kern w:val="0"/>
        <w:sz w:val="21"/>
        <w:szCs w:val="21"/>
        <w:lang w:val="en-US" w:eastAsia="en-US" w:bidi="ar-SA"/>
      </w:rPr>
      <w:t>at</w:t>
    </w:r>
    <w:r>
      <w:rPr>
        <w:rFonts w:eastAsia="" w:cs="" w:cstheme="minorBidi" w:eastAsiaTheme="minorEastAsia"/>
        <w:color w:val="auto"/>
        <w:kern w:val="0"/>
        <w:sz w:val="21"/>
        <w:szCs w:val="21"/>
        <w:lang w:val="en-US" w:eastAsia="en-US" w:bidi="ar-SA"/>
      </w:rPr>
      <w:t xml:space="preserve"> </w:t>
    </w:r>
    <w:hyperlink r:id="rId2">
      <w:r>
        <w:rPr>
          <w:rStyle w:val="InternetLink"/>
        </w:rPr>
        <w:t>https://github.com/cargomail-io</w:t>
      </w:r>
    </w:hyperlink>
    <w:r>
      <w:rPr/>
      <w:t xml:space="preserve">                 Living document                                                                     </w:t>
    </w:r>
  </w:p>
  <w:p>
    <w:pPr>
      <w:pStyle w:val="Header"/>
      <w:rPr/>
    </w:pPr>
    <w:hyperlink r:id="rId3">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July</w:t>
    </w:r>
    <w:r>
      <w:rPr/>
      <w:t xml:space="preserve"> </w:t>
    </w:r>
    <w:r>
      <w:rPr>
        <w:rFonts w:eastAsia="" w:cs="" w:cstheme="minorBidi" w:eastAsiaTheme="minorEastAsia"/>
        <w:color w:val="auto"/>
        <w:kern w:val="0"/>
        <w:sz w:val="21"/>
        <w:szCs w:val="21"/>
        <w:lang w:val="en-US" w:eastAsia="en-US" w:bidi="ar-SA"/>
      </w:rPr>
      <w:t>17</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github.com/cargomail-io" TargetMode="External"/><Relationship Id="rId3"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17190</TotalTime>
  <Application>LibreOffice/6.4.5.2$Linux_X86_64 LibreOffice_project/1ed6aca320d7f4d82924e6cec66e4f7527376448</Application>
  <Pages>3</Pages>
  <Words>758</Words>
  <Characters>4263</Characters>
  <CharactersWithSpaces>5338</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2020-07-17T08:54:57Z</dcterms:modified>
  <cp:revision>629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