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38 Tweets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See new Tweets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Digital Media Cargo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federizer.org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Joined July 2016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Apr 25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is a digital media exchange and storage system analogous to cargo services. People can use 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if they need to transfer and store something that is either bulky or large in numbers, otherwise 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can be used in a similar way as a traditional email system.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Feb 24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Reactive Email System = Reactive IdP + Reactive Mailbox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Nov 29,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 is a cloud native, actor-based email system.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Oct 14,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New proposed cloud-native email system 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Oct 14,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Welcome to the new Email System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Oct 9,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 loosely coupled, Domain Authentication Layer with Resource Protection Gateway, built around OAuth 2.0 specification.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Sep 20,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New Features 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1. Unlimited attachment size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2. Tagging system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3. Groups/Channels (mailing lists)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4. No email spoofing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5. Integrations with external systems (API)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6. Cloud-native architecture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7. Email archive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Jul 23,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 is a cloud-native email system powered by Kubernetes.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Jul 20,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 is a Kubernetes-native email system that is both deployed and managed on Kubernetes.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Jul 17,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All in One System: repository, communication and identity.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Jul 4,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The email system, while conceptually sound as a communication means, is structurally obsolete and functionally deficient.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Jun 26,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 is a progressive cloud-native email system aligned with emerging and future business needs. It is a replacement for the traditional email system that no longer meets security standards and functional requirements.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Jun 20,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JMAP &amp; SMTP over gRPC 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Jun 14,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Federated Mail Foundation (FMF) 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May 26,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 is a progressive, cloud-native email system that brings together  repository,  communication and identity in a synergistic way. It is a  replacement  for the traditional email system that no longer meets  security standards  and functional requirements.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May 17,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 is a cloud-native email system that brings together repository,  communication and identity in a synergistic way. It is a replacement  for a traditional email system that no longer meets security standards  and functional requirements.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May 3,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 is a cloud native email system.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Apr 23,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https://r.federizer.org the letter "r" stands for repository.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Apr 20,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 Services in a virtual private cloud.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Apr 11,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 allows people to link-up with the data in the context of activity.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Apr 5,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The combination of repository, communication and identity represents a single point of information throughout any organization, and symbolizes a gold mine of information for any individual.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Mar 24,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Cover Tags – documenting data to provide descriptive information.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Cover Sheet – visualize Cover Tags to handle information effectively.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Mar 19,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 is a progressive email system that brings together repository, communication and identity in a synergistic way. It is a replacement for a traditional email system that no longer meets security standards and functional requirements.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Feb 22,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 brings together storage, communication and identity in a synergistic way.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Jan 16, 2019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gives you a good idea of how the email system might look like if it is rebuilt from the ground up.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Nov 15, 2018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Postal tags – distributed tag system to handle information effectively.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Nov 4, 2018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Naturally archived content in the context of activity 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Nov 4, 2018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Handle content in the context of activity 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Oct 28, 2018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Synergy between data and communication 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Oct 24, 2018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 a.k.a. F7r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Oct 23, 2018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Synergy between data and human communication.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Oct 16, 2018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Content in the context of activity.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Oct 9, 2018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Digital postal system without borders.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Oct 9, 2018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Anyone can run its own digital postal system.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Aug 14, 2018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 loosely coupled federated Resource Protection Gateway system 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May 19, 2018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Digital Postal System 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Feb 5, 2018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The independent means of communication 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@federizer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·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Jan 13, 2018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Federated Webmail System @federizer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LibreOffice/6.4.3.2$Linux_X86_64 LibreOffice_project/85aa6f776c6af63185291a519637a4f7af4e8a3b</Application>
  <Pages>4</Pages>
  <Words>747</Words>
  <Characters>4224</Characters>
  <CharactersWithSpaces>4809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2020-04-30T11:34:19Z</dcterms:created>
  <dc:creator/>
  <dc:description/>
  <dc:language>en-US</dc:language>
  <cp:lastModifiedBy/>
  <dcterms:modified xsi:type="dcterms:W3CDTF">2020-04-30T11:50:19Z</dcterms:modified>
  <cp:revision>2</cp:revision>
  <dc:subject/>
  <dc:title/>
</cp:coreProperties>
</file>