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69.999999999998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888.0000000000001"/>
        <w:gridCol w:w="888.0000000000001"/>
        <w:gridCol w:w="888.0000000000001"/>
        <w:gridCol w:w="888.0000000000001"/>
        <w:gridCol w:w="888.0000000000001"/>
        <w:gridCol w:w="888.0000000000001"/>
        <w:gridCol w:w="888.0000000000001"/>
        <w:gridCol w:w="888.0000000000001"/>
        <w:gridCol w:w="888.0000000000001"/>
        <w:gridCol w:w="888.0000000000001"/>
        <w:tblGridChange w:id="0">
          <w:tblGrid>
            <w:gridCol w:w="990"/>
            <w:gridCol w:w="888.0000000000001"/>
            <w:gridCol w:w="888.0000000000001"/>
            <w:gridCol w:w="888.0000000000001"/>
            <w:gridCol w:w="888.0000000000001"/>
            <w:gridCol w:w="888.0000000000001"/>
            <w:gridCol w:w="888.0000000000001"/>
            <w:gridCol w:w="888.0000000000001"/>
            <w:gridCol w:w="888.0000000000001"/>
            <w:gridCol w:w="888.0000000000001"/>
            <w:gridCol w:w="888.000000000000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9823-PW-QAT-ITC-0005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PERTH SAND PENETROMETER</w:t>
            </w:r>
          </w:p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REPORT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628775" cy="444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Effective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Revision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ITR-EXB-003</w:t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Page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of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cccccc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1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639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PROJECT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Alkimos DN1600 Trunk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PROJECT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C1/1000004254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DATE OF TEST: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{{REPORT_DATE}} Report date</w:t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PENETROMETER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PERSON COMPLETING TEST: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9"/>
                <w:szCs w:val="19"/>
                <w:highlight w:val="white"/>
                <w:rtl w:val="0"/>
              </w:rPr>
              <w:t xml:space="preserve">{{SUPERVISOR_NAME}}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CALIBRATION CERT: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AREA-SUBLOT: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SECA-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{{WORK_LOCATION}}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6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Minimum Compaction Requirements – Enter number of Blows Per 300mm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 per Specification or PSP Correlation: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(See Reverse for Instructions / Risk Assessment)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1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639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PERTH SAND PENETROMETER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{{DATE_9}}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Layer –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{{CH_9}}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150-450mm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{{L1_A_9}}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450-750mm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{{L1_B_9}}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750-1050mm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{{L1_C_9}}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Layer –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{{CH_9}}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150-450mm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{{L2_A_9}}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450-750mm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{{L2_B_9}}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750-1050mm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{{L2_C_9}}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Layer –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Chainage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95507812499994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{{CH_0}}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{{CH_7}}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{{CH_9}}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150-450mm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{{L3_A_9}}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450-750mm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{{L3_B_9}}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750-1050mm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{{L3_C_0}}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{{L3_C_1}}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{{L3_C_2}}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{{L3_C_3}}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{{L3_C_4}}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{{L3_C_5}}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{{L3_C_6}}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{{L3_C_7}}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{{L3_C_8}}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{{L3_C_9}}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1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639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COMMENTS AND CONFORMANCE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1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cccccc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AREA-SUBLOT CONFORMS:</w:t>
            </w:r>
          </w:p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DATE REVIEWED: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NAME:</w:t>
            </w:r>
          </w:p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APA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SIGNATURE:</w:t>
            </w:r>
          </w:p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APA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ind w:left="-566.9291338582677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ind w:left="5040" w:firstLine="72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