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Notificación de trabajo aceptado. Mostrar datos del dueño de la solicitud al trabajador y mostrar los datos del trabajador al dueño de la publicación.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Poder cambiar la imagen de usuario.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Fijar el tamaño de la imagen seleccionada en el </w:t>
      </w:r>
      <w:proofErr w:type="spellStart"/>
      <w: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 xml:space="preserve">Acomodar imágenes en el </w:t>
      </w:r>
      <w:proofErr w:type="spellStart"/>
      <w: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>
        <w:t>Mostar datos del trabajador que realizó la solicitud a la hora de comentar.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>
        <w:t>Si no hay servicios contratados o comentarios pendientes no mostrar nada.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>
        <w:t>Mejorar visual y mostrar más datos de los comentarios pendientes (datos del cliente a calificar).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Poder cambiar imagen de usuario.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(puntaje de la publicación)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Puntaje del servicio.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lastRenderedPageBreak/>
        <w:t>Mostrar los datos del trabajador contratado luego de haber aceptado la propuesta.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Notificar y mostrar datos del dueño de la publicación al trabajador contratado.</w:t>
      </w:r>
    </w:p>
    <w:p w:rsidR="00E221A6" w:rsidRP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  <w:bookmarkStart w:id="0" w:name="_GoBack"/>
      <w:bookmarkEnd w:id="0"/>
    </w:p>
    <w:p w:rsidR="00B85F29" w:rsidRPr="00B85F29" w:rsidRDefault="00B85F29" w:rsidP="00B85F29"/>
    <w:sectPr w:rsidR="00B85F29" w:rsidRPr="00B8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76D8C2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77738E"/>
    <w:rsid w:val="00B85F2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2017-08-22T22:39:00Z</dcterms:created>
  <dcterms:modified xsi:type="dcterms:W3CDTF">2017-08-22T22:59:00Z</dcterms:modified>
</cp:coreProperties>
</file>