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88CF67">
      <w:pPr>
        <w:spacing w:line="240" w:lineRule="auto"/>
        <w:outlineLvl w:val="1"/>
        <w:rPr>
          <w:rFonts w:hint="default" w:ascii="Georgia" w:hAnsi="Georgia" w:eastAsia="Times New Roman" w:cs="Georgia"/>
          <w:b/>
          <w:bCs/>
          <w:color w:val="383838"/>
          <w:kern w:val="0"/>
          <w:sz w:val="36"/>
          <w:szCs w:val="36"/>
          <w14:ligatures w14:val="none"/>
        </w:rPr>
      </w:pPr>
      <w:r>
        <w:rPr>
          <w:rFonts w:hint="default" w:ascii="Georgia" w:hAnsi="Georgia" w:eastAsia="Times New Roman" w:cs="Georgia"/>
          <w:b/>
          <w:bCs/>
          <w:color w:val="383838"/>
          <w:kern w:val="0"/>
          <w:sz w:val="36"/>
          <w:szCs w:val="36"/>
          <w14:ligatures w14:val="none"/>
        </w:rPr>
        <w:t>Connect to the Cluster</w:t>
      </w:r>
    </w:p>
    <w:p w14:paraId="13898EB1">
      <w:pPr>
        <w:spacing w:after="336" w:line="240" w:lineRule="auto"/>
        <w:rPr>
          <w:rFonts w:hint="default" w:ascii="Georgia" w:hAnsi="Georgia" w:eastAsia="Times New Roman" w:cs="Georgia"/>
          <w:color w:val="383838"/>
          <w:kern w:val="0"/>
          <w14:ligatures w14:val="none"/>
        </w:rPr>
      </w:pPr>
      <w:r>
        <w:rPr>
          <w:rFonts w:hint="default" w:ascii="Georgia" w:hAnsi="Georgia" w:eastAsia="Times New Roman" w:cs="Georgia"/>
          <w:color w:val="383838"/>
          <w:kern w:val="0"/>
          <w14:ligatures w14:val="none"/>
        </w:rPr>
        <w:t>Once you have received an email confirming the creation of you</w:t>
      </w:r>
      <w:r>
        <w:rPr>
          <w:rFonts w:hint="default" w:ascii="Georgia" w:hAnsi="Georgia" w:eastAsia="Times New Roman" w:cs="Georgia"/>
          <w:color w:val="383838"/>
          <w:kern w:val="0"/>
          <w:lang w:val="en-US"/>
          <w14:ligatures w14:val="none"/>
        </w:rPr>
        <w:t>r</w:t>
      </w:r>
      <w:r>
        <w:rPr>
          <w:rFonts w:hint="default" w:ascii="Georgia" w:hAnsi="Georgia" w:eastAsia="Times New Roman" w:cs="Georgia"/>
          <w:color w:val="383838"/>
          <w:kern w:val="0"/>
          <w14:ligatures w14:val="none"/>
        </w:rPr>
        <w:t xml:space="preserve"> </w:t>
      </w:r>
      <w:r>
        <w:rPr>
          <w:rFonts w:hint="default" w:ascii="Georgia" w:hAnsi="Georgia" w:eastAsia="Times New Roman" w:cs="Georgia"/>
          <w:color w:val="383838"/>
          <w:kern w:val="0"/>
          <w:lang w:val="en-US"/>
          <w14:ligatures w14:val="none"/>
        </w:rPr>
        <w:t>Fedgen-UserID</w:t>
      </w:r>
      <w:r>
        <w:rPr>
          <w:rFonts w:hint="default" w:ascii="Georgia" w:hAnsi="Georgia" w:eastAsia="Times New Roman" w:cs="Georgia"/>
          <w:color w:val="383838"/>
          <w:kern w:val="0"/>
          <w14:ligatures w14:val="none"/>
        </w:rPr>
        <w:t xml:space="preserve">, you have access to the FEDGEN </w:t>
      </w:r>
      <w:r>
        <w:rPr>
          <w:rFonts w:hint="default" w:ascii="Georgia" w:hAnsi="Georgia" w:eastAsia="Times New Roman" w:cs="Georgia"/>
          <w:color w:val="383838"/>
          <w:kern w:val="0"/>
          <w:lang w:val="en-US"/>
          <w14:ligatures w14:val="none"/>
        </w:rPr>
        <w:t>HPC C</w:t>
      </w:r>
      <w:r>
        <w:rPr>
          <w:rFonts w:hint="default" w:ascii="Georgia" w:hAnsi="Georgia" w:eastAsia="Times New Roman" w:cs="Georgia"/>
          <w:color w:val="383838"/>
          <w:kern w:val="0"/>
          <w14:ligatures w14:val="none"/>
        </w:rPr>
        <w:t>luster.</w:t>
      </w:r>
    </w:p>
    <w:p w14:paraId="042C0231">
      <w:pPr>
        <w:shd w:val="clear" w:color="auto" w:fill="FFFFFF"/>
        <w:spacing w:before="100" w:beforeAutospacing="1" w:after="100" w:afterAutospacing="1" w:line="240" w:lineRule="auto"/>
        <w:rPr>
          <w:rFonts w:hint="default" w:ascii="Georgia" w:hAnsi="Georgia" w:eastAsia="Times New Roman" w:cs="Georgia"/>
          <w:kern w:val="0"/>
          <w:lang w:val="en-US"/>
          <w14:ligatures w14:val="none"/>
        </w:rPr>
      </w:pPr>
      <w:r>
        <w:rPr>
          <w:rFonts w:hint="default" w:ascii="Georgia" w:hAnsi="Georgia" w:eastAsia="Times New Roman" w:cs="Georgia"/>
          <w:kern w:val="0"/>
          <w:lang w:val="en-US"/>
          <w14:ligatures w14:val="none"/>
        </w:rPr>
        <w:t>To</w:t>
      </w:r>
      <w:r>
        <w:rPr>
          <w:rFonts w:hint="default" w:ascii="Georgia" w:hAnsi="Georgia" w:eastAsia="Times New Roman" w:cs="Georgia"/>
          <w:kern w:val="0"/>
          <w14:ligatures w14:val="none"/>
        </w:rPr>
        <w:t xml:space="preserve"> </w:t>
      </w:r>
      <w:r>
        <w:rPr>
          <w:rFonts w:hint="default" w:ascii="Georgia" w:hAnsi="Georgia" w:eastAsia="Times New Roman" w:cs="Georgia"/>
          <w:kern w:val="0"/>
          <w:lang w:val="en-US"/>
          <w14:ligatures w14:val="none"/>
        </w:rPr>
        <w:t>begin</w:t>
      </w:r>
      <w:r>
        <w:rPr>
          <w:rFonts w:hint="default" w:ascii="Georgia" w:hAnsi="Georgia" w:eastAsia="Times New Roman" w:cs="Georgia"/>
          <w:kern w:val="0"/>
          <w14:ligatures w14:val="none"/>
        </w:rPr>
        <w:t xml:space="preserve"> using the cluster, </w:t>
      </w:r>
      <w:r>
        <w:rPr>
          <w:rFonts w:hint="default" w:ascii="Georgia" w:hAnsi="Georgia" w:eastAsia="Times New Roman" w:cs="Georgia"/>
          <w:kern w:val="0"/>
          <w:lang w:val="en-US"/>
          <w14:ligatures w14:val="none"/>
        </w:rPr>
        <w:t>you need to be aware of the following;</w:t>
      </w:r>
    </w:p>
    <w:p w14:paraId="4F586DEE">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cs="Georgia"/>
          <w:kern w:val="0"/>
          <w14:ligatures w14:val="none"/>
        </w:rPr>
        <w:t>You need to </w:t>
      </w:r>
      <w:r>
        <w:rPr>
          <w:rFonts w:hint="default" w:ascii="Georgia" w:hAnsi="Georgia" w:eastAsia="Times New Roman" w:cs="Georgia"/>
          <w:b/>
          <w:bCs/>
          <w:kern w:val="0"/>
          <w14:ligatures w14:val="none"/>
        </w:rPr>
        <w:t>log on to the cluster</w:t>
      </w:r>
      <w:r>
        <w:rPr>
          <w:rFonts w:hint="default" w:ascii="Georgia" w:hAnsi="Georgia" w:eastAsia="Times New Roman" w:cs="Georgia"/>
          <w:kern w:val="0"/>
          <w14:ligatures w14:val="none"/>
        </w:rPr>
        <w:t> using an SSH client</w:t>
      </w:r>
      <w:r>
        <w:rPr>
          <w:rFonts w:hint="default" w:ascii="Georgia" w:hAnsi="Georgia" w:eastAsia="Times New Roman" w:cs="Georgia"/>
          <w:kern w:val="0"/>
          <w:lang w:val="en-US"/>
          <w14:ligatures w14:val="none"/>
        </w:rPr>
        <w:t xml:space="preserve"> (Windows Powershell, Windows CMD, Putty, MacOS Terminal, Linux Terminal, MobaXterm etc)</w:t>
      </w:r>
      <w:r>
        <w:rPr>
          <w:rFonts w:hint="default" w:ascii="Georgia" w:hAnsi="Georgia" w:eastAsia="Times New Roman" w:cs="Georgia"/>
          <w:kern w:val="0"/>
          <w14:ligatures w14:val="none"/>
        </w:rPr>
        <w:t xml:space="preserve"> to the login node</w:t>
      </w:r>
      <w:r>
        <w:rPr>
          <w:rFonts w:hint="default" w:ascii="Georgia" w:hAnsi="Georgia" w:eastAsia="Times New Roman" w:cs="Georgia"/>
          <w:kern w:val="0"/>
          <w:lang w:val="en-US"/>
          <w14:ligatures w14:val="none"/>
        </w:rPr>
        <w:t xml:space="preserve"> (Allot.hpc.fedgen.net) which </w:t>
      </w:r>
      <w:r>
        <w:rPr>
          <w:rFonts w:hint="default" w:ascii="Georgia" w:hAnsi="Georgia" w:eastAsia="Times New Roman" w:cs="Georgia"/>
          <w:kern w:val="0"/>
          <w14:ligatures w14:val="none"/>
        </w:rPr>
        <w:t xml:space="preserve">will give you command-line access. </w:t>
      </w:r>
    </w:p>
    <w:p w14:paraId="0536401F">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cs="Georgia"/>
          <w:kern w:val="0"/>
          <w14:ligatures w14:val="none"/>
        </w:rPr>
        <w:t>You can connect to the cluster only through the login node</w:t>
      </w:r>
      <w:r>
        <w:rPr>
          <w:rFonts w:hint="default" w:ascii="Georgia" w:hAnsi="Georgia" w:eastAsia="Times New Roman" w:cs="Georgia"/>
          <w:kern w:val="0"/>
          <w:lang w:val="en-US"/>
          <w14:ligatures w14:val="none"/>
        </w:rPr>
        <w:t xml:space="preserve"> over the internet or on Covenant University Campus Network</w:t>
      </w:r>
      <w:r>
        <w:rPr>
          <w:rFonts w:hint="default" w:ascii="Georgia" w:hAnsi="Georgia" w:eastAsia="Times New Roman" w:cs="Georgia"/>
          <w:kern w:val="0"/>
          <w14:ligatures w14:val="none"/>
        </w:rPr>
        <w:t>.</w:t>
      </w:r>
    </w:p>
    <w:p w14:paraId="0C0EC427">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kern w:val="0"/>
          <w14:ligatures w14:val="none"/>
        </w:rPr>
        <w:t xml:space="preserve">When you login, you will be on </w:t>
      </w:r>
      <w:r>
        <w:rPr>
          <w:rFonts w:hint="default" w:ascii="Georgia" w:hAnsi="Georgia" w:eastAsia="Times New Roman"/>
          <w:kern w:val="0"/>
          <w:lang w:val="en-US"/>
          <w14:ligatures w14:val="none"/>
        </w:rPr>
        <w:t>your $HOME Directory on the</w:t>
      </w:r>
      <w:r>
        <w:rPr>
          <w:rFonts w:hint="default" w:ascii="Georgia" w:hAnsi="Georgia" w:eastAsia="Times New Roman"/>
          <w:kern w:val="0"/>
          <w14:ligatures w14:val="none"/>
        </w:rPr>
        <w:t xml:space="preserve"> login node. Do not run any long-lasting programs here. The login node shall only be used for job preparation and simple file operations.</w:t>
      </w:r>
    </w:p>
    <w:p w14:paraId="2B261C31">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cs="Georgia"/>
          <w:kern w:val="0"/>
          <w14:ligatures w14:val="none"/>
        </w:rPr>
        <w:t>Before you can do some work, you'll have to </w:t>
      </w:r>
      <w:r>
        <w:rPr>
          <w:rFonts w:hint="default" w:ascii="Georgia" w:hAnsi="Georgia" w:eastAsia="Times New Roman" w:cs="Georgia"/>
          <w:b/>
          <w:bCs/>
          <w:kern w:val="0"/>
          <w14:ligatures w14:val="none"/>
        </w:rPr>
        <w:t>transfer the files</w:t>
      </w:r>
      <w:r>
        <w:rPr>
          <w:rFonts w:hint="default" w:ascii="Georgia" w:hAnsi="Georgia" w:eastAsia="Times New Roman" w:cs="Georgia"/>
          <w:kern w:val="0"/>
          <w14:ligatures w14:val="none"/>
        </w:rPr>
        <w:t xml:space="preserve"> that you need from your computer to the cluster. At the end of a job, you might </w:t>
      </w:r>
      <w:r>
        <w:rPr>
          <w:rFonts w:hint="default" w:ascii="Georgia" w:hAnsi="Georgia" w:eastAsia="Times New Roman" w:cs="Georgia"/>
          <w:kern w:val="0"/>
          <w:lang w:val="en-US"/>
          <w14:ligatures w14:val="none"/>
        </w:rPr>
        <w:t xml:space="preserve">have </w:t>
      </w:r>
      <w:r>
        <w:rPr>
          <w:rFonts w:hint="default" w:ascii="Georgia" w:hAnsi="Georgia" w:eastAsia="Times New Roman" w:cs="Georgia"/>
          <w:kern w:val="0"/>
          <w14:ligatures w14:val="none"/>
        </w:rPr>
        <w:t xml:space="preserve">to transfer </w:t>
      </w:r>
      <w:r>
        <w:rPr>
          <w:rFonts w:hint="default" w:ascii="Georgia" w:hAnsi="Georgia" w:eastAsia="Times New Roman" w:cs="Georgia"/>
          <w:kern w:val="0"/>
          <w:lang w:val="en-US"/>
          <w14:ligatures w14:val="none"/>
        </w:rPr>
        <w:t>your output</w:t>
      </w:r>
      <w:r>
        <w:rPr>
          <w:rFonts w:hint="default" w:ascii="Georgia" w:hAnsi="Georgia" w:eastAsia="Times New Roman" w:cs="Georgia"/>
          <w:kern w:val="0"/>
          <w14:ligatures w14:val="none"/>
        </w:rPr>
        <w:t xml:space="preserve"> files back.</w:t>
      </w:r>
    </w:p>
    <w:p w14:paraId="384C34D7">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kern w:val="0"/>
          <w14:ligatures w14:val="none"/>
        </w:rPr>
        <w:t xml:space="preserve">To move files from your computer to </w:t>
      </w:r>
      <w:r>
        <w:rPr>
          <w:rFonts w:hint="default" w:ascii="Georgia" w:hAnsi="Georgia" w:eastAsia="Times New Roman"/>
          <w:kern w:val="0"/>
          <w:lang w:val="en-US"/>
          <w14:ligatures w14:val="none"/>
        </w:rPr>
        <w:t xml:space="preserve">the cluster </w:t>
      </w:r>
      <w:r>
        <w:rPr>
          <w:rFonts w:hint="default" w:ascii="Georgia" w:hAnsi="Georgia" w:eastAsia="Times New Roman"/>
          <w:kern w:val="0"/>
          <w14:ligatures w14:val="none"/>
        </w:rPr>
        <w:t xml:space="preserve">or vice versa, you may use any tool that works with ssh. On Linux and OSX, these are scp, rsync, or similar programs. On Windows, you may use WinSCP. Transferring files to/from </w:t>
      </w:r>
      <w:r>
        <w:rPr>
          <w:rFonts w:hint="default" w:ascii="Georgia" w:hAnsi="Georgia" w:eastAsia="Times New Roman"/>
          <w:kern w:val="0"/>
          <w:lang w:val="en-US"/>
          <w14:ligatures w14:val="none"/>
        </w:rPr>
        <w:t>FEDGEN HPC Cluster</w:t>
      </w:r>
    </w:p>
    <w:p w14:paraId="70145EFC">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cs="Georgia"/>
          <w:kern w:val="0"/>
          <w14:ligatures w14:val="none"/>
        </w:rPr>
        <w:t>Optionally, if you wish to use programs with a </w:t>
      </w:r>
      <w:r>
        <w:rPr>
          <w:rFonts w:hint="default" w:ascii="Georgia" w:hAnsi="Georgia" w:eastAsia="Times New Roman" w:cs="Georgia"/>
          <w:b/>
          <w:bCs/>
          <w:kern w:val="0"/>
          <w14:ligatures w14:val="none"/>
        </w:rPr>
        <w:t>graphical user interface</w:t>
      </w:r>
      <w:r>
        <w:rPr>
          <w:rFonts w:hint="default" w:ascii="Georgia" w:hAnsi="Georgia" w:eastAsia="Times New Roman" w:cs="Georgia"/>
          <w:kern w:val="0"/>
          <w14:ligatures w14:val="none"/>
        </w:rPr>
        <w:t>, you will need an X-server on your client system and log in to the login nodes with X-forwarding enabled.</w:t>
      </w:r>
    </w:p>
    <w:p w14:paraId="588CEBEC">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cs="Georgia"/>
          <w:kern w:val="0"/>
          <w:lang w:val="en-US"/>
          <w14:ligatures w14:val="none"/>
        </w:rPr>
        <w:t xml:space="preserve">Usually </w:t>
      </w:r>
      <w:r>
        <w:rPr>
          <w:rFonts w:hint="default" w:ascii="Georgia" w:hAnsi="Georgia" w:eastAsia="Times New Roman" w:cs="Georgia"/>
          <w:kern w:val="0"/>
          <w14:ligatures w14:val="none"/>
        </w:rPr>
        <w:t>several versions of </w:t>
      </w:r>
      <w:r>
        <w:rPr>
          <w:rFonts w:hint="default" w:ascii="Georgia" w:hAnsi="Georgia" w:eastAsia="Times New Roman" w:cs="Georgia"/>
          <w:b/>
          <w:bCs/>
          <w:kern w:val="0"/>
          <w14:ligatures w14:val="none"/>
        </w:rPr>
        <w:t>software packages and libraries</w:t>
      </w:r>
      <w:r>
        <w:rPr>
          <w:rFonts w:hint="default" w:ascii="Georgia" w:hAnsi="Georgia" w:eastAsia="Times New Roman" w:cs="Georgia"/>
          <w:kern w:val="0"/>
          <w14:ligatures w14:val="none"/>
        </w:rPr>
        <w:t xml:space="preserve"> are installed, so you need to select the ones you need. To manage different versions efficiently, the </w:t>
      </w:r>
      <w:r>
        <w:rPr>
          <w:rFonts w:hint="default" w:ascii="Georgia" w:hAnsi="Georgia" w:eastAsia="Times New Roman" w:cs="Georgia"/>
          <w:kern w:val="0"/>
          <w:lang w:val="en-US"/>
          <w14:ligatures w14:val="none"/>
        </w:rPr>
        <w:t>FEDGEN HPC C</w:t>
      </w:r>
      <w:r>
        <w:rPr>
          <w:rFonts w:hint="default" w:ascii="Georgia" w:hAnsi="Georgia" w:eastAsia="Times New Roman" w:cs="Georgia"/>
          <w:kern w:val="0"/>
          <w14:ligatures w14:val="none"/>
        </w:rPr>
        <w:t>luster use so-called </w:t>
      </w:r>
      <w:r>
        <w:rPr>
          <w:rFonts w:hint="default" w:ascii="Georgia" w:hAnsi="Georgia" w:eastAsia="Times New Roman" w:cs="Georgia"/>
          <w:b/>
          <w:bCs/>
          <w:kern w:val="0"/>
          <w14:ligatures w14:val="none"/>
        </w:rPr>
        <w:t>modules</w:t>
      </w:r>
      <w:r>
        <w:rPr>
          <w:rFonts w:hint="default" w:ascii="Georgia" w:hAnsi="Georgia" w:eastAsia="Times New Roman" w:cs="Georgia"/>
          <w:kern w:val="0"/>
          <w14:ligatures w14:val="none"/>
        </w:rPr>
        <w:t xml:space="preserve">, so you will need to select and load the modules that you </w:t>
      </w:r>
      <w:r>
        <w:rPr>
          <w:rFonts w:hint="default" w:ascii="Georgia" w:hAnsi="Georgia" w:eastAsia="Times New Roman" w:cs="Georgia"/>
          <w:kern w:val="0"/>
          <w:lang w:val="en-US"/>
          <w14:ligatures w14:val="none"/>
        </w:rPr>
        <w:t>require for your work</w:t>
      </w:r>
      <w:r>
        <w:rPr>
          <w:rFonts w:hint="default" w:ascii="Georgia" w:hAnsi="Georgia" w:eastAsia="Times New Roman" w:cs="Georgia"/>
          <w:kern w:val="0"/>
          <w14:ligatures w14:val="none"/>
        </w:rPr>
        <w:t>.</w:t>
      </w:r>
      <w:r>
        <w:rPr>
          <w:rFonts w:hint="default" w:ascii="Georgia" w:hAnsi="Georgia" w:eastAsia="Times New Roman" w:cs="Georgia"/>
          <w:kern w:val="0"/>
          <w:lang w:val="en-US"/>
          <w14:ligatures w14:val="none"/>
        </w:rPr>
        <w:t xml:space="preserve"> E.g. Module load Matlab</w:t>
      </w:r>
      <w:bookmarkStart w:id="0" w:name="_GoBack"/>
      <w:bookmarkEnd w:id="0"/>
    </w:p>
    <w:p w14:paraId="64A40289">
      <w:pPr>
        <w:numPr>
          <w:ilvl w:val="0"/>
          <w:numId w:val="1"/>
        </w:numPr>
        <w:shd w:val="clear" w:color="auto" w:fill="FFFFFF"/>
        <w:spacing w:before="120" w:after="120" w:line="240" w:lineRule="auto"/>
        <w:ind w:left="1170"/>
        <w:rPr>
          <w:rFonts w:hint="default" w:ascii="Georgia" w:hAnsi="Georgia" w:eastAsia="Times New Roman"/>
          <w:kern w:val="0"/>
          <w14:ligatures w14:val="none"/>
        </w:rPr>
      </w:pPr>
      <w:r>
        <w:rPr>
          <w:rFonts w:hint="default" w:ascii="Georgia" w:hAnsi="Georgia" w:eastAsia="Times New Roman"/>
          <w:kern w:val="0"/>
          <w14:ligatures w14:val="none"/>
        </w:rPr>
        <w:t>To eventually run the program, you have to write a job script. In this script, you can define how long the job (i.e. the program) will run and how much memory and compute cores it needs. For the actual computation, you need to learn at least the basics of Linux shell scripting. You can learn some basics here: Linux command line.</w:t>
      </w:r>
    </w:p>
    <w:p w14:paraId="3B74791E">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kern w:val="0"/>
          <w:lang w:val="en-US"/>
          <w14:ligatures w14:val="none"/>
        </w:rPr>
        <w:t xml:space="preserve">After writing </w:t>
      </w:r>
      <w:r>
        <w:rPr>
          <w:rFonts w:hint="default" w:ascii="Georgia" w:hAnsi="Georgia" w:eastAsia="Times New Roman"/>
          <w:kern w:val="0"/>
          <w14:ligatures w14:val="none"/>
        </w:rPr>
        <w:t xml:space="preserve">the job script, you </w:t>
      </w:r>
      <w:r>
        <w:rPr>
          <w:rFonts w:hint="default" w:ascii="Georgia" w:hAnsi="Georgia" w:eastAsia="Times New Roman"/>
          <w:kern w:val="0"/>
          <w:lang w:val="en-US"/>
          <w14:ligatures w14:val="none"/>
        </w:rPr>
        <w:t xml:space="preserve">execute </w:t>
      </w:r>
      <w:r>
        <w:rPr>
          <w:rFonts w:hint="default" w:ascii="Georgia" w:hAnsi="Georgia" w:eastAsia="Times New Roman"/>
          <w:kern w:val="0"/>
          <w14:ligatures w14:val="none"/>
        </w:rPr>
        <w:t xml:space="preserve">it with sbatch jobscript.sh. This will put the script in the </w:t>
      </w:r>
      <w:r>
        <w:rPr>
          <w:rFonts w:hint="default" w:ascii="Georgia" w:hAnsi="Georgia" w:eastAsia="Times New Roman"/>
          <w:kern w:val="0"/>
          <w:lang w:val="en-US"/>
          <w14:ligatures w14:val="none"/>
        </w:rPr>
        <w:t xml:space="preserve">Job </w:t>
      </w:r>
      <w:r>
        <w:rPr>
          <w:rFonts w:hint="default" w:ascii="Georgia" w:hAnsi="Georgia" w:eastAsia="Times New Roman"/>
          <w:kern w:val="0"/>
          <w14:ligatures w14:val="none"/>
        </w:rPr>
        <w:t xml:space="preserve">queue, where it will wait until an appropriate compute node </w:t>
      </w:r>
      <w:r>
        <w:rPr>
          <w:rFonts w:hint="default" w:ascii="Georgia" w:hAnsi="Georgia" w:eastAsia="Times New Roman"/>
          <w:kern w:val="0"/>
          <w:lang w:val="en-US"/>
          <w14:ligatures w14:val="none"/>
        </w:rPr>
        <w:t xml:space="preserve">with the requested resource </w:t>
      </w:r>
      <w:r>
        <w:rPr>
          <w:rFonts w:hint="default" w:ascii="Georgia" w:hAnsi="Georgia" w:eastAsia="Times New Roman"/>
          <w:kern w:val="0"/>
          <w14:ligatures w14:val="none"/>
        </w:rPr>
        <w:t>is available. You can see the status of your job with squeue -u username. Batch system and Job script examples</w:t>
      </w:r>
    </w:p>
    <w:p w14:paraId="1FF99127">
      <w:pPr>
        <w:numPr>
          <w:ilvl w:val="0"/>
          <w:numId w:val="1"/>
        </w:numPr>
        <w:shd w:val="clear" w:color="auto" w:fill="FFFFFF"/>
        <w:spacing w:before="120" w:after="120" w:line="240" w:lineRule="auto"/>
        <w:ind w:left="1170"/>
        <w:rPr>
          <w:rFonts w:hint="default" w:ascii="Georgia" w:hAnsi="Georgia" w:eastAsia="Times New Roman" w:cs="Georgia"/>
          <w:kern w:val="0"/>
          <w14:ligatures w14:val="none"/>
        </w:rPr>
      </w:pPr>
      <w:r>
        <w:rPr>
          <w:rFonts w:hint="default" w:ascii="Georgia" w:hAnsi="Georgia" w:eastAsia="Times New Roman" w:cs="Georgia"/>
          <w:kern w:val="0"/>
          <w:lang w:val="en-US"/>
          <w14:ligatures w14:val="none"/>
        </w:rPr>
        <w:t>Understand that the Cluster is a Shared Resource therefore utmost responsibility is expected of each user. You are also responsible for the efficient management of Quota Resources assigned to you. You can see more in the Policy.</w:t>
      </w:r>
    </w:p>
    <w:p w14:paraId="59032F04">
      <w:pPr>
        <w:spacing w:after="213" w:line="240" w:lineRule="auto"/>
        <w:outlineLvl w:val="2"/>
        <w:rPr>
          <w:rFonts w:hint="default" w:ascii="Georgia" w:hAnsi="Georgia" w:eastAsia="Times New Roman" w:cs="Georgia"/>
          <w:color w:val="383838"/>
          <w:kern w:val="0"/>
          <w14:ligatures w14:val="none"/>
        </w:rPr>
      </w:pPr>
      <w:r>
        <w:rPr>
          <w:rFonts w:hint="default" w:ascii="Georgia" w:hAnsi="Georgia" w:eastAsia="Times New Roman" w:cs="Georgia"/>
          <w:color w:val="383838"/>
          <w:kern w:val="0"/>
          <w14:ligatures w14:val="none"/>
        </w:rPr>
        <w:t>See the following section for details on using ssh to access the cluster.</w:t>
      </w:r>
    </w:p>
    <w:p w14:paraId="0C4CC021">
      <w:pPr>
        <w:spacing w:after="213" w:line="240" w:lineRule="auto"/>
        <w:outlineLvl w:val="2"/>
        <w:rPr>
          <w:rFonts w:hint="default" w:ascii="Georgia" w:hAnsi="Georgia" w:eastAsia="Times New Roman" w:cs="Georgia"/>
          <w:color w:val="383838"/>
          <w:kern w:val="0"/>
          <w:lang w:val="en-US"/>
          <w14:ligatures w14:val="none"/>
        </w:rPr>
      </w:pPr>
      <w:r>
        <w:rPr>
          <w:rFonts w:hint="default" w:ascii="Georgia" w:hAnsi="Georgia" w:eastAsia="Times New Roman" w:cs="Georgia"/>
          <w:color w:val="383838"/>
          <w:kern w:val="0"/>
          <w:lang w:val="en-US"/>
          <w14:ligatures w14:val="none"/>
        </w:rPr>
        <w:tab/>
      </w:r>
      <w:r>
        <w:rPr>
          <w:rFonts w:hint="default" w:ascii="Georgia" w:hAnsi="Georgia" w:eastAsia="Times New Roman" w:cs="Georgia"/>
          <w:color w:val="383838"/>
          <w:kern w:val="0"/>
          <w:lang w:val="en-US"/>
          <w14:ligatures w14:val="none"/>
        </w:rPr>
        <w:t>Working With An SSH Client</w:t>
      </w:r>
    </w:p>
    <w:p w14:paraId="4EC5EB22">
      <w:pPr>
        <w:spacing w:after="213" w:line="240" w:lineRule="auto"/>
        <w:outlineLvl w:val="2"/>
        <w:rPr>
          <w:rFonts w:hint="default" w:ascii="Georgia" w:hAnsi="Georgia" w:eastAsia="Times New Roman" w:cs="Georgia"/>
          <w:color w:val="383838"/>
          <w:kern w:val="0"/>
          <w:lang w:val="en-US"/>
          <w14:ligatures w14:val="none"/>
        </w:rPr>
      </w:pPr>
      <w:r>
        <w:rPr>
          <w:rFonts w:hint="default" w:ascii="Georgia" w:hAnsi="Georgia" w:eastAsia="Times New Roman" w:cs="Georgia"/>
          <w:color w:val="383838"/>
          <w:kern w:val="0"/>
          <w:lang w:val="en-US"/>
          <w14:ligatures w14:val="none"/>
        </w:rPr>
        <w:tab/>
      </w:r>
      <w:r>
        <w:rPr>
          <w:rFonts w:hint="default" w:ascii="Georgia" w:hAnsi="Georgia" w:eastAsia="Times New Roman" w:cs="Georgia"/>
          <w:color w:val="383838"/>
          <w:kern w:val="0"/>
          <w:lang w:val="en-US"/>
          <w14:ligatures w14:val="none"/>
        </w:rPr>
        <w:t>Introduction to Mobaxterm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ato">
    <w:panose1 w:val="020F0502020204030203"/>
    <w:charset w:val="00"/>
    <w:family w:val="swiss"/>
    <w:pitch w:val="default"/>
    <w:sig w:usb0="800000AF" w:usb1="4000604A" w:usb2="00000000" w:usb3="00000000" w:csb0="20000093"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E5096"/>
    <w:multiLevelType w:val="multilevel"/>
    <w:tmpl w:val="125E50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D5"/>
    <w:rsid w:val="00013BC3"/>
    <w:rsid w:val="003230A9"/>
    <w:rsid w:val="007E3CD5"/>
    <w:rsid w:val="127C0408"/>
    <w:rsid w:val="27B01329"/>
    <w:rsid w:val="563618E4"/>
    <w:rsid w:val="5F821567"/>
    <w:rsid w:val="73B93A01"/>
    <w:rsid w:val="7F4F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61</Words>
  <Characters>349</Characters>
  <Lines>2</Lines>
  <Paragraphs>1</Paragraphs>
  <TotalTime>16</TotalTime>
  <ScaleCrop>false</ScaleCrop>
  <LinksUpToDate>false</LinksUpToDate>
  <CharactersWithSpaces>409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2024-12-09T09:53:00Z</dcterms:created>
  <dc:creator>Tee Romio</dc:creator>
  <cp:lastModifiedBy>teero</cp:lastModifiedBy>
  <dcterms:modified xsi:type="dcterms:W3CDTF">2025-01-14T10:09:00Z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C2C77B425E874827976029C0AFF8FFCD_12</vt:lpwstr>
  </property>
</Properties>
</file>