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48CD4">
      <w:pPr>
        <w:pStyle w:val="2"/>
        <w:rPr>
          <w:rFonts w:hint="default" w:ascii="Georgia" w:hAnsi="Georgia" w:cs="Georgia"/>
          <w:sz w:val="24"/>
          <w:szCs w:val="24"/>
        </w:rPr>
      </w:pPr>
      <w:r>
        <w:rPr>
          <w:rFonts w:hint="default" w:ascii="Georgia" w:hAnsi="Georgia" w:cs="Georgia"/>
          <w:sz w:val="36"/>
          <w:szCs w:val="36"/>
        </w:rPr>
        <w:t>Introduction to MobaXterm</w:t>
      </w:r>
    </w:p>
    <w:p w14:paraId="20068732">
      <w:pPr>
        <w:rPr>
          <w:rFonts w:hint="default" w:ascii="Georgia" w:hAnsi="Georgia" w:cs="Georgia"/>
          <w:b/>
          <w:bCs/>
          <w:sz w:val="24"/>
          <w:szCs w:val="24"/>
          <w:lang w:val="en-US"/>
        </w:rPr>
      </w:pPr>
      <w:r>
        <w:rPr>
          <w:rFonts w:hint="default" w:ascii="Georgia" w:hAnsi="Georgia" w:cs="Georgia"/>
          <w:b w:val="0"/>
          <w:bCs w:val="0"/>
          <w:sz w:val="24"/>
          <w:szCs w:val="24"/>
          <w:lang w:val="en-US"/>
        </w:rPr>
        <w:t xml:space="preserve">MobaXterm is a comprehensive terminal application with many features </w:t>
      </w:r>
      <w:r>
        <w:rPr>
          <w:rFonts w:hint="default" w:ascii="Georgia" w:hAnsi="Georgia"/>
          <w:b w:val="0"/>
          <w:bCs w:val="0"/>
          <w:sz w:val="24"/>
          <w:szCs w:val="24"/>
          <w:lang w:val="en-US"/>
        </w:rPr>
        <w:t xml:space="preserve">that provides remote computing tools such as SSH, RDP, X11, SFTP, FTP, Telnet, Rlogin etc  for programmers, webmasters, IT administrators, and other users. </w:t>
      </w:r>
    </w:p>
    <w:p w14:paraId="0EC4DD50">
      <w:pPr>
        <w:rPr>
          <w:rFonts w:hint="default" w:ascii="Georgia" w:hAnsi="Georgia" w:cs="Georgia"/>
          <w:b/>
          <w:bCs/>
          <w:sz w:val="28"/>
          <w:szCs w:val="28"/>
        </w:rPr>
      </w:pPr>
    </w:p>
    <w:p w14:paraId="0F9C7DE2">
      <w:pPr>
        <w:rPr>
          <w:rFonts w:hint="default" w:ascii="Georgia" w:hAnsi="Georgia" w:cs="Georgia"/>
          <w:b/>
          <w:bCs/>
          <w:sz w:val="24"/>
          <w:szCs w:val="24"/>
        </w:rPr>
      </w:pPr>
      <w:r>
        <w:rPr>
          <w:rFonts w:hint="default" w:ascii="Georgia" w:hAnsi="Georgia" w:cs="Georgia"/>
          <w:b/>
          <w:bCs/>
          <w:sz w:val="28"/>
          <w:szCs w:val="28"/>
        </w:rPr>
        <w:t>Setting up MobaXterm on your local computer</w:t>
      </w:r>
    </w:p>
    <w:p w14:paraId="0195F855">
      <w:pPr>
        <w:rPr>
          <w:rFonts w:hint="default" w:ascii="Georgia" w:hAnsi="Georgia" w:cs="Georgia"/>
          <w:sz w:val="24"/>
          <w:szCs w:val="24"/>
        </w:rPr>
      </w:pPr>
      <w:r>
        <w:rPr>
          <w:rFonts w:hint="default" w:ascii="Georgia" w:hAnsi="Georgia" w:cs="Georgia"/>
          <w:sz w:val="24"/>
          <w:szCs w:val="24"/>
        </w:rPr>
        <w:t>To install MobaXterm, go to the </w:t>
      </w:r>
      <w:r>
        <w:rPr>
          <w:rFonts w:hint="default" w:ascii="Georgia" w:hAnsi="Georgia" w:cs="Georgia"/>
          <w:sz w:val="24"/>
          <w:szCs w:val="24"/>
        </w:rPr>
        <w:fldChar w:fldCharType="begin"/>
      </w:r>
      <w:r>
        <w:rPr>
          <w:rFonts w:hint="default" w:ascii="Georgia" w:hAnsi="Georgia" w:cs="Georgia"/>
          <w:sz w:val="24"/>
          <w:szCs w:val="24"/>
        </w:rPr>
        <w:instrText xml:space="preserve"> HYPERLINK "https://mobaxterm.mobatek.net/" </w:instrText>
      </w:r>
      <w:r>
        <w:rPr>
          <w:rFonts w:hint="default" w:ascii="Georgia" w:hAnsi="Georgia" w:cs="Georgia"/>
          <w:sz w:val="24"/>
          <w:szCs w:val="24"/>
        </w:rPr>
        <w:fldChar w:fldCharType="separate"/>
      </w:r>
      <w:r>
        <w:rPr>
          <w:rStyle w:val="14"/>
          <w:rFonts w:hint="default" w:ascii="Georgia" w:hAnsi="Georgia" w:cs="Georgia"/>
          <w:sz w:val="24"/>
          <w:szCs w:val="24"/>
        </w:rPr>
        <w:t>MobaXterm website</w:t>
      </w:r>
      <w:r>
        <w:rPr>
          <w:rStyle w:val="14"/>
          <w:rFonts w:hint="default" w:ascii="Georgia" w:hAnsi="Georgia" w:cs="Georgia"/>
          <w:sz w:val="24"/>
          <w:szCs w:val="24"/>
        </w:rPr>
        <w:fldChar w:fldCharType="end"/>
      </w:r>
      <w:r>
        <w:rPr>
          <w:rFonts w:hint="default" w:ascii="Georgia" w:hAnsi="Georgia" w:cs="Georgia"/>
          <w:sz w:val="24"/>
          <w:szCs w:val="24"/>
        </w:rPr>
        <w:t> and selected 'Download' at the top of the page</w:t>
      </w:r>
    </w:p>
    <w:p w14:paraId="71649551">
      <w:pPr>
        <w:rPr>
          <w:rFonts w:hint="default" w:ascii="Georgia" w:hAnsi="Georgia" w:cs="Georgia"/>
          <w:sz w:val="24"/>
          <w:szCs w:val="24"/>
        </w:rPr>
      </w:pPr>
      <w:r>
        <w:rPr>
          <w:rFonts w:hint="default" w:ascii="Georgia" w:hAnsi="Georgia" w:cs="Georgia"/>
          <w:sz w:val="24"/>
          <w:szCs w:val="24"/>
        </w:rPr>
        <w:drawing>
          <wp:inline distT="0" distB="0" distL="0" distR="0">
            <wp:extent cx="12324715" cy="7544435"/>
            <wp:effectExtent l="0" t="0" r="4445" b="14605"/>
            <wp:docPr id="287760434"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0434" name="Picture 18"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324715" cy="7544435"/>
                    </a:xfrm>
                    <a:prstGeom prst="rect">
                      <a:avLst/>
                    </a:prstGeom>
                    <a:noFill/>
                    <a:ln>
                      <a:noFill/>
                    </a:ln>
                  </pic:spPr>
                </pic:pic>
              </a:graphicData>
            </a:graphic>
          </wp:inline>
        </w:drawing>
      </w:r>
    </w:p>
    <w:p w14:paraId="0DD785F4">
      <w:pPr>
        <w:rPr>
          <w:rFonts w:hint="default" w:ascii="Georgia" w:hAnsi="Georgia" w:cs="Georgia"/>
          <w:sz w:val="24"/>
          <w:szCs w:val="24"/>
        </w:rPr>
      </w:pPr>
    </w:p>
    <w:p w14:paraId="3AC1265C">
      <w:pPr>
        <w:rPr>
          <w:rFonts w:hint="default" w:ascii="Georgia" w:hAnsi="Georgia" w:cs="Georgia"/>
          <w:sz w:val="24"/>
          <w:szCs w:val="24"/>
        </w:rPr>
      </w:pPr>
      <w:r>
        <w:rPr>
          <w:rFonts w:hint="default" w:ascii="Georgia" w:hAnsi="Georgia" w:cs="Georgia"/>
          <w:sz w:val="24"/>
          <w:szCs w:val="24"/>
        </w:rPr>
        <w:t>On the next page, choose "Download Now" under Home Edition</w:t>
      </w:r>
    </w:p>
    <w:p w14:paraId="1EE96606">
      <w:pPr>
        <w:rPr>
          <w:rFonts w:hint="default" w:ascii="Georgia" w:hAnsi="Georgia" w:cs="Georgia"/>
          <w:sz w:val="24"/>
          <w:szCs w:val="24"/>
        </w:rPr>
      </w:pPr>
      <w:r>
        <w:rPr>
          <w:rFonts w:hint="default" w:ascii="Georgia" w:hAnsi="Georgia" w:cs="Georgia"/>
          <w:sz w:val="24"/>
          <w:szCs w:val="24"/>
        </w:rPr>
        <w:drawing>
          <wp:inline distT="0" distB="0" distL="0" distR="0">
            <wp:extent cx="12582525" cy="7660640"/>
            <wp:effectExtent l="0" t="0" r="5715" b="5080"/>
            <wp:docPr id="1424619940"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9940" name="Picture 17"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582525" cy="7660640"/>
                    </a:xfrm>
                    <a:prstGeom prst="rect">
                      <a:avLst/>
                    </a:prstGeom>
                    <a:noFill/>
                    <a:ln>
                      <a:noFill/>
                    </a:ln>
                  </pic:spPr>
                </pic:pic>
              </a:graphicData>
            </a:graphic>
          </wp:inline>
        </w:drawing>
      </w:r>
    </w:p>
    <w:p w14:paraId="367D2606">
      <w:pPr>
        <w:rPr>
          <w:rFonts w:hint="default" w:ascii="Georgia" w:hAnsi="Georgia" w:cs="Georgia"/>
          <w:sz w:val="24"/>
          <w:szCs w:val="24"/>
        </w:rPr>
      </w:pPr>
    </w:p>
    <w:p w14:paraId="7AFBBC68">
      <w:pPr>
        <w:rPr>
          <w:rFonts w:hint="default" w:ascii="Georgia" w:hAnsi="Georgia" w:cs="Georgia"/>
          <w:sz w:val="24"/>
          <w:szCs w:val="24"/>
        </w:rPr>
      </w:pPr>
      <w:r>
        <w:rPr>
          <w:rFonts w:hint="default" w:ascii="Georgia" w:hAnsi="Georgia" w:cs="Georgia"/>
          <w:sz w:val="24"/>
          <w:szCs w:val="24"/>
        </w:rPr>
        <w:t>Finally, click the blue "Portable Edition" button</w:t>
      </w:r>
      <w:r>
        <w:rPr>
          <w:rFonts w:hint="default" w:ascii="Georgia" w:hAnsi="Georgia" w:cs="Georgia"/>
          <w:sz w:val="24"/>
          <w:szCs w:val="24"/>
          <w:lang w:val="en-US"/>
        </w:rPr>
        <w:t xml:space="preserve"> or the green installer edition</w:t>
      </w:r>
      <w:r>
        <w:rPr>
          <w:rFonts w:hint="default" w:ascii="Georgia" w:hAnsi="Georgia" w:cs="Georgia"/>
          <w:sz w:val="24"/>
          <w:szCs w:val="24"/>
        </w:rPr>
        <w:t>.</w:t>
      </w:r>
    </w:p>
    <w:p w14:paraId="2677E5E2">
      <w:pPr>
        <w:rPr>
          <w:rFonts w:hint="default" w:ascii="Georgia" w:hAnsi="Georgia" w:cs="Georgia"/>
          <w:sz w:val="24"/>
          <w:szCs w:val="24"/>
        </w:rPr>
      </w:pPr>
      <w:r>
        <w:rPr>
          <w:rFonts w:hint="default" w:ascii="Georgia" w:hAnsi="Georgia" w:cs="Georgia"/>
          <w:sz w:val="24"/>
          <w:szCs w:val="24"/>
        </w:rPr>
        <w:drawing>
          <wp:inline distT="0" distB="0" distL="0" distR="0">
            <wp:extent cx="13122910" cy="6861175"/>
            <wp:effectExtent l="0" t="0" r="13970" b="12065"/>
            <wp:docPr id="40366505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65056" name="Picture 16"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22910" cy="6861175"/>
                    </a:xfrm>
                    <a:prstGeom prst="rect">
                      <a:avLst/>
                    </a:prstGeom>
                    <a:noFill/>
                    <a:ln>
                      <a:noFill/>
                    </a:ln>
                  </pic:spPr>
                </pic:pic>
              </a:graphicData>
            </a:graphic>
          </wp:inline>
        </w:drawing>
      </w:r>
    </w:p>
    <w:p w14:paraId="60BACB91">
      <w:pPr>
        <w:rPr>
          <w:rFonts w:hint="default" w:ascii="Georgia" w:hAnsi="Georgia" w:cs="Georgia"/>
          <w:sz w:val="24"/>
          <w:szCs w:val="24"/>
        </w:rPr>
      </w:pPr>
      <w:r>
        <w:rPr>
          <w:rFonts w:hint="default" w:ascii="Georgia" w:hAnsi="Georgia" w:cs="Georgia"/>
          <w:sz w:val="24"/>
          <w:szCs w:val="24"/>
        </w:rPr>
        <w:t xml:space="preserve">The Portable </w:t>
      </w:r>
      <w:r>
        <w:rPr>
          <w:rFonts w:hint="default" w:ascii="Georgia" w:hAnsi="Georgia" w:cs="Georgia"/>
          <w:sz w:val="24"/>
          <w:szCs w:val="24"/>
          <w:lang w:val="en-US"/>
        </w:rPr>
        <w:t>offers the</w:t>
      </w:r>
      <w:r>
        <w:rPr>
          <w:rFonts w:hint="default" w:ascii="Georgia" w:hAnsi="Georgia" w:cs="Georgia"/>
          <w:sz w:val="24"/>
          <w:szCs w:val="24"/>
        </w:rPr>
        <w:t xml:space="preserve"> convenien</w:t>
      </w:r>
      <w:r>
        <w:rPr>
          <w:rFonts w:hint="default" w:ascii="Georgia" w:hAnsi="Georgia" w:cs="Georgia"/>
          <w:sz w:val="24"/>
          <w:szCs w:val="24"/>
          <w:lang w:val="en-US"/>
        </w:rPr>
        <w:t>ce</w:t>
      </w:r>
      <w:r>
        <w:rPr>
          <w:rFonts w:hint="default" w:ascii="Georgia" w:hAnsi="Georgia" w:cs="Georgia"/>
          <w:sz w:val="24"/>
          <w:szCs w:val="24"/>
        </w:rPr>
        <w:t xml:space="preserve"> o</w:t>
      </w:r>
      <w:r>
        <w:rPr>
          <w:rFonts w:hint="default" w:ascii="Georgia" w:hAnsi="Georgia" w:cs="Georgia"/>
          <w:sz w:val="24"/>
          <w:szCs w:val="24"/>
          <w:lang w:val="en-US"/>
        </w:rPr>
        <w:t>f</w:t>
      </w:r>
      <w:r>
        <w:rPr>
          <w:rFonts w:hint="default" w:ascii="Georgia" w:hAnsi="Georgia" w:cs="Georgia"/>
          <w:sz w:val="24"/>
          <w:szCs w:val="24"/>
        </w:rPr>
        <w:t xml:space="preserve">  unzip </w:t>
      </w:r>
      <w:r>
        <w:rPr>
          <w:rFonts w:hint="default" w:ascii="Georgia" w:hAnsi="Georgia" w:cs="Georgia"/>
          <w:sz w:val="24"/>
          <w:szCs w:val="24"/>
          <w:lang w:val="en-US"/>
        </w:rPr>
        <w:t>and run</w:t>
      </w:r>
      <w:r>
        <w:rPr>
          <w:rFonts w:hint="default" w:ascii="Georgia" w:hAnsi="Georgia" w:cs="Georgia"/>
          <w:sz w:val="24"/>
          <w:szCs w:val="24"/>
        </w:rPr>
        <w:t xml:space="preserve">, no need </w:t>
      </w:r>
      <w:r>
        <w:rPr>
          <w:rFonts w:hint="default" w:ascii="Georgia" w:hAnsi="Georgia" w:cs="Georgia"/>
          <w:sz w:val="24"/>
          <w:szCs w:val="24"/>
          <w:lang w:val="en-US"/>
        </w:rPr>
        <w:t>for installation</w:t>
      </w:r>
      <w:r>
        <w:rPr>
          <w:rFonts w:hint="default" w:ascii="Georgia" w:hAnsi="Georgia" w:cs="Georgia"/>
          <w:sz w:val="24"/>
          <w:szCs w:val="24"/>
        </w:rPr>
        <w:t>.</w:t>
      </w:r>
    </w:p>
    <w:p w14:paraId="792069EA">
      <w:pPr>
        <w:rPr>
          <w:rFonts w:hint="default" w:ascii="Georgia" w:hAnsi="Georgia" w:cs="Georgia"/>
          <w:sz w:val="24"/>
          <w:szCs w:val="24"/>
        </w:rPr>
      </w:pPr>
    </w:p>
    <w:p w14:paraId="6B8C39F4">
      <w:pPr>
        <w:rPr>
          <w:rFonts w:hint="default" w:ascii="Georgia" w:hAnsi="Georgia" w:cs="Georgia"/>
          <w:sz w:val="24"/>
          <w:szCs w:val="24"/>
        </w:rPr>
      </w:pPr>
      <w:r>
        <w:rPr>
          <w:rFonts w:hint="default" w:ascii="Georgia" w:hAnsi="Georgia" w:cs="Georgia"/>
          <w:sz w:val="24"/>
          <w:szCs w:val="24"/>
        </w:rPr>
        <w:t xml:space="preserve">Go into the unzipped folder and click on the MobaXterm application to run the program </w:t>
      </w:r>
    </w:p>
    <w:p w14:paraId="7D9840E5">
      <w:pPr>
        <w:rPr>
          <w:rFonts w:hint="default" w:ascii="Georgia" w:hAnsi="Georgia" w:cs="Georgia"/>
          <w:sz w:val="24"/>
          <w:szCs w:val="24"/>
        </w:rPr>
      </w:pPr>
      <w:r>
        <w:rPr>
          <w:rFonts w:hint="default" w:ascii="Georgia" w:hAnsi="Georgia" w:cs="Georgia"/>
          <w:sz w:val="24"/>
          <w:szCs w:val="24"/>
        </w:rPr>
        <w:drawing>
          <wp:inline distT="0" distB="0" distL="0" distR="0">
            <wp:extent cx="11156315" cy="6134100"/>
            <wp:effectExtent l="0" t="0" r="14605" b="7620"/>
            <wp:docPr id="378697110"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97110" name="Picture 14"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156315" cy="6134100"/>
                    </a:xfrm>
                    <a:prstGeom prst="rect">
                      <a:avLst/>
                    </a:prstGeom>
                    <a:noFill/>
                    <a:ln>
                      <a:noFill/>
                    </a:ln>
                  </pic:spPr>
                </pic:pic>
              </a:graphicData>
            </a:graphic>
          </wp:inline>
        </w:drawing>
      </w:r>
    </w:p>
    <w:p w14:paraId="164FAAED">
      <w:pPr>
        <w:rPr>
          <w:rFonts w:hint="default" w:ascii="Georgia" w:hAnsi="Georgia" w:cs="Georgia"/>
          <w:b/>
          <w:bCs/>
          <w:sz w:val="24"/>
          <w:szCs w:val="24"/>
        </w:rPr>
      </w:pPr>
    </w:p>
    <w:p w14:paraId="54FE89C0">
      <w:pPr>
        <w:rPr>
          <w:rFonts w:hint="default" w:ascii="Georgia" w:hAnsi="Georgia" w:cs="Georgia"/>
          <w:b/>
          <w:bCs/>
          <w:sz w:val="24"/>
          <w:szCs w:val="24"/>
          <w:lang w:val="en-US"/>
        </w:rPr>
      </w:pPr>
      <w:r>
        <w:rPr>
          <w:rFonts w:hint="default" w:ascii="Georgia" w:hAnsi="Georgia" w:cs="Georgia"/>
          <w:b/>
          <w:bCs/>
          <w:sz w:val="28"/>
          <w:szCs w:val="28"/>
        </w:rPr>
        <w:t>Setting up and SSH connection session to FEDGEN HPC</w:t>
      </w:r>
      <w:r>
        <w:rPr>
          <w:rFonts w:hint="default" w:ascii="Georgia" w:hAnsi="Georgia" w:cs="Georgia"/>
          <w:b/>
          <w:bCs/>
          <w:sz w:val="28"/>
          <w:szCs w:val="28"/>
          <w:lang w:val="en-US"/>
        </w:rPr>
        <w:t xml:space="preserve"> CLUSTER</w:t>
      </w:r>
    </w:p>
    <w:p w14:paraId="43F76EA1">
      <w:pPr>
        <w:rPr>
          <w:rFonts w:hint="default" w:ascii="Georgia" w:hAnsi="Georgia" w:cs="Georgia"/>
          <w:sz w:val="24"/>
          <w:szCs w:val="24"/>
        </w:rPr>
      </w:pPr>
      <w:r>
        <w:rPr>
          <w:rFonts w:hint="default" w:ascii="Georgia" w:hAnsi="Georgia" w:cs="Georgia"/>
          <w:sz w:val="24"/>
          <w:szCs w:val="24"/>
        </w:rPr>
        <w:t>MobaXterm</w:t>
      </w:r>
      <w:r>
        <w:rPr>
          <w:rFonts w:hint="default" w:ascii="Georgia" w:hAnsi="Georgia" w:cs="Georgia"/>
          <w:sz w:val="24"/>
          <w:szCs w:val="24"/>
          <w:lang w:val="en-US"/>
        </w:rPr>
        <w:t xml:space="preserve"> allows to </w:t>
      </w:r>
      <w:r>
        <w:rPr>
          <w:rFonts w:hint="default" w:ascii="Georgia" w:hAnsi="Georgia" w:cs="Georgia"/>
          <w:sz w:val="24"/>
          <w:szCs w:val="24"/>
        </w:rPr>
        <w:t xml:space="preserve">define a 'SSH Session' to simplify the process of connecting to </w:t>
      </w:r>
      <w:r>
        <w:rPr>
          <w:rFonts w:hint="default" w:ascii="Georgia" w:hAnsi="Georgia" w:cs="Georgia"/>
          <w:sz w:val="24"/>
          <w:szCs w:val="24"/>
          <w:lang w:val="en-US"/>
        </w:rPr>
        <w:t>a remote server</w:t>
      </w:r>
      <w:r>
        <w:rPr>
          <w:rFonts w:hint="default" w:ascii="Georgia" w:hAnsi="Georgia" w:cs="Georgia"/>
          <w:sz w:val="24"/>
          <w:szCs w:val="24"/>
        </w:rPr>
        <w:t>. First, start MobaXterm, then click on the "Session" button in the upper left.</w:t>
      </w:r>
    </w:p>
    <w:p w14:paraId="065BF534">
      <w:pPr>
        <w:rPr>
          <w:rFonts w:hint="default" w:ascii="Georgia" w:hAnsi="Georgia" w:cs="Georgia"/>
          <w:sz w:val="24"/>
          <w:szCs w:val="24"/>
        </w:rPr>
      </w:pPr>
    </w:p>
    <w:p w14:paraId="10DA6FC9">
      <w:pPr>
        <w:rPr>
          <w:rFonts w:hint="default" w:ascii="Georgia" w:hAnsi="Georgia" w:cs="Georgia"/>
          <w:sz w:val="24"/>
          <w:szCs w:val="24"/>
        </w:rPr>
      </w:pPr>
      <w:r>
        <w:rPr>
          <w:rFonts w:hint="default" w:ascii="Georgia" w:hAnsi="Georgia" w:cs="Georgia"/>
          <w:sz w:val="24"/>
          <w:szCs w:val="24"/>
        </w:rPr>
        <w:t>Next, choose the "SSH" option from pop-up menu</w:t>
      </w:r>
    </w:p>
    <w:p w14:paraId="26FF25B9">
      <w:pPr>
        <w:rPr>
          <w:rFonts w:hint="default" w:ascii="Georgia" w:hAnsi="Georgia" w:cs="Georgia"/>
          <w:sz w:val="24"/>
          <w:szCs w:val="24"/>
        </w:rPr>
      </w:pPr>
    </w:p>
    <w:p w14:paraId="2556EA6C">
      <w:pPr>
        <w:rPr>
          <w:rFonts w:hint="default" w:ascii="Georgia" w:hAnsi="Georgia" w:cs="Georgia"/>
          <w:sz w:val="24"/>
          <w:szCs w:val="24"/>
        </w:rPr>
      </w:pPr>
      <w:r>
        <w:rPr>
          <w:rFonts w:hint="default" w:ascii="Georgia" w:hAnsi="Georgia" w:cs="Georgia"/>
          <w:sz w:val="24"/>
          <w:szCs w:val="24"/>
        </w:rPr>
        <w:t xml:space="preserve">In the following menu, fill in "allot.hpc.fedgen.net" as the remote host. Then check the "Specify username" box and fill in your Fedgen Username. </w:t>
      </w:r>
    </w:p>
    <w:p w14:paraId="126BFE44">
      <w:pPr>
        <w:rPr>
          <w:rFonts w:hint="default" w:ascii="Georgia" w:hAnsi="Georgia" w:cs="Georgia"/>
          <w:sz w:val="24"/>
          <w:szCs w:val="24"/>
        </w:rPr>
      </w:pPr>
    </w:p>
    <w:p w14:paraId="54061FB0">
      <w:pPr>
        <w:rPr>
          <w:rFonts w:hint="default" w:ascii="Georgia" w:hAnsi="Georgia" w:cs="Georgia"/>
          <w:sz w:val="24"/>
          <w:szCs w:val="24"/>
        </w:rPr>
      </w:pPr>
      <w:r>
        <w:rPr>
          <w:rFonts w:hint="default" w:ascii="Georgia" w:hAnsi="Georgia" w:cs="Georgia"/>
          <w:sz w:val="24"/>
          <w:szCs w:val="24"/>
        </w:rPr>
        <w:t xml:space="preserve">Now, if you click the yellow star on the left </w:t>
      </w:r>
      <w:r>
        <w:rPr>
          <w:rFonts w:hint="default" w:ascii="Georgia" w:hAnsi="Georgia" w:cs="Georgia"/>
          <w:sz w:val="24"/>
          <w:szCs w:val="24"/>
          <w:lang w:val="en-US"/>
        </w:rPr>
        <w:t>panel</w:t>
      </w:r>
      <w:r>
        <w:rPr>
          <w:rFonts w:hint="default" w:ascii="Georgia" w:hAnsi="Georgia" w:cs="Georgia"/>
          <w:sz w:val="24"/>
          <w:szCs w:val="24"/>
        </w:rPr>
        <w:t>, you should see a line in the 'User sessions' column named something like "allot.hpc.fedgen.net (Fedgen U</w:t>
      </w:r>
      <w:r>
        <w:rPr>
          <w:rFonts w:hint="default" w:ascii="Georgia" w:hAnsi="Georgia" w:cs="Georgia"/>
          <w:sz w:val="24"/>
          <w:szCs w:val="24"/>
          <w:lang w:val="en-US"/>
        </w:rPr>
        <w:t>serID</w:t>
      </w:r>
      <w:r>
        <w:rPr>
          <w:rFonts w:hint="default" w:ascii="Georgia" w:hAnsi="Georgia" w:cs="Georgia"/>
          <w:sz w:val="24"/>
          <w:szCs w:val="24"/>
        </w:rPr>
        <w:t>)</w:t>
      </w:r>
    </w:p>
    <w:p w14:paraId="49E1A973">
      <w:pPr>
        <w:rPr>
          <w:rFonts w:hint="default" w:ascii="Georgia" w:hAnsi="Georgia" w:cs="Georgia"/>
          <w:sz w:val="24"/>
          <w:szCs w:val="24"/>
        </w:rPr>
      </w:pPr>
      <w:r>
        <w:rPr>
          <w:rFonts w:hint="default" w:ascii="Georgia" w:hAnsi="Georgia" w:cs="Georgia"/>
          <w:sz w:val="24"/>
          <w:szCs w:val="24"/>
        </w:rPr>
        <w:drawing>
          <wp:inline distT="0" distB="0" distL="0" distR="0">
            <wp:extent cx="10949940" cy="7429500"/>
            <wp:effectExtent l="0" t="0" r="3810" b="0"/>
            <wp:docPr id="11300735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35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949940" cy="7429500"/>
                    </a:xfrm>
                    <a:prstGeom prst="rect">
                      <a:avLst/>
                    </a:prstGeom>
                    <a:noFill/>
                    <a:ln>
                      <a:noFill/>
                    </a:ln>
                  </pic:spPr>
                </pic:pic>
              </a:graphicData>
            </a:graphic>
          </wp:inline>
        </w:drawing>
      </w:r>
    </w:p>
    <w:p w14:paraId="09FA8A7E">
      <w:pPr>
        <w:rPr>
          <w:rFonts w:hint="default" w:ascii="Georgia" w:hAnsi="Georgia" w:cs="Georgia"/>
          <w:sz w:val="24"/>
          <w:szCs w:val="24"/>
        </w:rPr>
      </w:pPr>
    </w:p>
    <w:p w14:paraId="6B9FB84C">
      <w:pPr>
        <w:rPr>
          <w:rFonts w:hint="default" w:ascii="Georgia" w:hAnsi="Georgia" w:cs="Georgia"/>
          <w:sz w:val="24"/>
          <w:szCs w:val="24"/>
        </w:rPr>
      </w:pPr>
      <w:r>
        <w:rPr>
          <w:rFonts w:hint="default" w:ascii="Georgia" w:hAnsi="Georgia" w:cs="Georgia"/>
          <w:sz w:val="24"/>
          <w:szCs w:val="24"/>
        </w:rPr>
        <w:t xml:space="preserve">Click this and you will be prompted to enter the password for your username, after which you will be logged into </w:t>
      </w:r>
      <w:r>
        <w:rPr>
          <w:rFonts w:hint="default" w:ascii="Georgia" w:hAnsi="Georgia" w:cs="Georgia"/>
          <w:sz w:val="24"/>
          <w:szCs w:val="24"/>
          <w:lang w:val="en-US"/>
        </w:rPr>
        <w:t>A</w:t>
      </w:r>
      <w:r>
        <w:rPr>
          <w:rFonts w:hint="default" w:ascii="Georgia" w:hAnsi="Georgia" w:cs="Georgia"/>
          <w:sz w:val="24"/>
          <w:szCs w:val="24"/>
        </w:rPr>
        <w:t>llot</w:t>
      </w:r>
      <w:r>
        <w:rPr>
          <w:rFonts w:hint="default" w:ascii="Georgia" w:hAnsi="Georgia" w:cs="Georgia"/>
          <w:sz w:val="24"/>
          <w:szCs w:val="24"/>
          <w:lang w:val="en-US"/>
        </w:rPr>
        <w:t xml:space="preserve"> login</w:t>
      </w:r>
      <w:r>
        <w:rPr>
          <w:rFonts w:hint="default" w:ascii="Georgia" w:hAnsi="Georgia" w:cs="Georgia"/>
          <w:sz w:val="24"/>
          <w:szCs w:val="24"/>
        </w:rPr>
        <w:t xml:space="preserve"> node.</w:t>
      </w:r>
    </w:p>
    <w:p w14:paraId="5A98A6AC">
      <w:pPr>
        <w:rPr>
          <w:rFonts w:hint="default" w:ascii="Georgia" w:hAnsi="Georgia" w:cs="Georgia"/>
          <w:sz w:val="24"/>
          <w:szCs w:val="24"/>
        </w:rPr>
      </w:pPr>
    </w:p>
    <w:p w14:paraId="66828732">
      <w:pPr>
        <w:rPr>
          <w:rFonts w:hint="default" w:ascii="Georgia" w:hAnsi="Georgia" w:cs="Georgia"/>
          <w:sz w:val="24"/>
          <w:szCs w:val="24"/>
        </w:rPr>
      </w:pPr>
    </w:p>
    <w:p w14:paraId="35109AF4">
      <w:pPr>
        <w:rPr>
          <w:rFonts w:hint="default" w:ascii="Georgia" w:hAnsi="Georgia" w:cs="Georgia"/>
          <w:b/>
          <w:bCs/>
          <w:sz w:val="24"/>
          <w:szCs w:val="24"/>
        </w:rPr>
      </w:pPr>
      <w:bookmarkStart w:id="0" w:name="_GoBack"/>
      <w:bookmarkEnd w:id="0"/>
      <w:r>
        <w:rPr>
          <w:rFonts w:hint="default" w:ascii="Georgia" w:hAnsi="Georgia" w:cs="Georgia"/>
          <w:b/>
          <w:bCs/>
          <w:sz w:val="28"/>
          <w:szCs w:val="28"/>
        </w:rPr>
        <w:t>Copying files to and from the cluster</w:t>
      </w:r>
    </w:p>
    <w:p w14:paraId="59154F4B">
      <w:pPr>
        <w:rPr>
          <w:rFonts w:hint="default" w:ascii="Georgia" w:hAnsi="Georgia" w:cs="Georgia"/>
          <w:sz w:val="24"/>
          <w:szCs w:val="24"/>
        </w:rPr>
      </w:pPr>
      <w:r>
        <w:rPr>
          <w:rFonts w:hint="default" w:ascii="Georgia" w:hAnsi="Georgia" w:cs="Georgia"/>
          <w:sz w:val="24"/>
          <w:szCs w:val="24"/>
        </w:rPr>
        <w:t>After you connect to the cluster successfully, you will see on the left sidebar on the </w:t>
      </w:r>
      <w:r>
        <w:rPr>
          <w:rFonts w:hint="default" w:ascii="Georgia" w:hAnsi="Georgia" w:cs="Georgia"/>
          <w:i/>
          <w:iCs/>
          <w:sz w:val="24"/>
          <w:szCs w:val="24"/>
        </w:rPr>
        <w:t>Sftp</w:t>
      </w:r>
      <w:r>
        <w:rPr>
          <w:rFonts w:hint="default" w:ascii="Georgia" w:hAnsi="Georgia" w:cs="Georgia"/>
          <w:sz w:val="24"/>
          <w:szCs w:val="24"/>
        </w:rPr>
        <w:t> tab a file browser on the cluster you are connected to.</w:t>
      </w:r>
    </w:p>
    <w:p w14:paraId="218FC31E">
      <w:pPr>
        <w:rPr>
          <w:rFonts w:hint="default" w:ascii="Georgia" w:hAnsi="Georgia" w:cs="Georgia"/>
          <w:sz w:val="24"/>
          <w:szCs w:val="24"/>
        </w:rPr>
      </w:pPr>
      <w:r>
        <w:rPr>
          <w:rFonts w:hint="default" w:ascii="Georgia" w:hAnsi="Georgia" w:cs="Georgia"/>
          <w:sz w:val="24"/>
          <w:szCs w:val="24"/>
        </w:rPr>
        <w:t>You can simply drag and drop files from your computer to that panel and they will be copied to the cluster. The same is valid for retrieving files from the cluster to your computer.</w:t>
      </w:r>
    </w:p>
    <w:p w14:paraId="233D2BB2">
      <w:pPr>
        <w:rPr>
          <w:rFonts w:hint="default" w:ascii="Georgia" w:hAnsi="Georgia" w:cs="Georgia"/>
          <w:sz w:val="24"/>
          <w:szCs w:val="24"/>
        </w:rPr>
      </w:pPr>
      <w:r>
        <w:rPr>
          <w:rFonts w:hint="default" w:ascii="Georgia" w:hAnsi="Georgia" w:cs="Georgia"/>
          <w:sz w:val="24"/>
          <w:szCs w:val="24"/>
        </w:rPr>
        <w:t xml:space="preserve">If you right click on that panel, you will see different options to interact with the </w:t>
      </w:r>
      <w:r>
        <w:rPr>
          <w:rFonts w:hint="default" w:ascii="Georgia" w:hAnsi="Georgia" w:cs="Georgia"/>
          <w:sz w:val="24"/>
          <w:szCs w:val="24"/>
          <w:lang w:val="en-US"/>
        </w:rPr>
        <w:t xml:space="preserve">sftp </w:t>
      </w:r>
      <w:r>
        <w:rPr>
          <w:rFonts w:hint="default" w:ascii="Georgia" w:hAnsi="Georgia" w:cs="Georgia"/>
          <w:sz w:val="24"/>
          <w:szCs w:val="24"/>
        </w:rPr>
        <w:t>browser (see the figure below). Remember always to press the Refresh current folder button </w:t>
      </w:r>
      <w:r>
        <w:rPr>
          <w:rFonts w:hint="default" w:ascii="Georgia" w:hAnsi="Georgia" w:cs="Georgia"/>
          <w:b/>
          <w:bCs/>
          <w:sz w:val="24"/>
          <w:szCs w:val="24"/>
        </w:rPr>
        <w:t>after</w:t>
      </w:r>
      <w:r>
        <w:rPr>
          <w:rFonts w:hint="default" w:ascii="Georgia" w:hAnsi="Georgia" w:cs="Georgia"/>
          <w:sz w:val="24"/>
          <w:szCs w:val="24"/>
        </w:rPr>
        <w:t> you copied something or a new file or folder is created on the cluster.</w:t>
      </w:r>
    </w:p>
    <w:p w14:paraId="7CC1FE50">
      <w:pPr>
        <w:rPr>
          <w:rFonts w:hint="default" w:ascii="Georgia" w:hAnsi="Georgia" w:cs="Georgia"/>
          <w:sz w:val="24"/>
          <w:szCs w:val="24"/>
          <w:lang w:val="en-US"/>
        </w:rPr>
      </w:pPr>
      <w:r>
        <w:rPr>
          <w:rFonts w:hint="default" w:ascii="Georgia" w:hAnsi="Georgia" w:cs="Georgia"/>
          <w:sz w:val="24"/>
          <w:szCs w:val="24"/>
          <w:lang w:val="en-US"/>
        </w:rPr>
        <w:drawing>
          <wp:inline distT="0" distB="0" distL="114300" distR="114300">
            <wp:extent cx="6858000" cy="5120640"/>
            <wp:effectExtent l="0" t="0" r="0" b="0"/>
            <wp:docPr id="1" name="Picture 1" descr="SFTP MobaXterm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FTP MobaXtermNew"/>
                    <pic:cNvPicPr>
                      <a:picLocks noChangeAspect="1"/>
                    </pic:cNvPicPr>
                  </pic:nvPicPr>
                  <pic:blipFill>
                    <a:blip r:embed="rId11"/>
                    <a:stretch>
                      <a:fillRect/>
                    </a:stretch>
                  </pic:blipFill>
                  <pic:spPr>
                    <a:xfrm>
                      <a:off x="0" y="0"/>
                      <a:ext cx="6858000" cy="5120640"/>
                    </a:xfrm>
                    <a:prstGeom prst="rect">
                      <a:avLst/>
                    </a:prstGeom>
                  </pic:spPr>
                </pic:pic>
              </a:graphicData>
            </a:graphic>
          </wp:inline>
        </w:drawing>
      </w:r>
    </w:p>
    <w:p w14:paraId="39463B2C">
      <w:pPr>
        <w:rPr>
          <w:rFonts w:hint="default" w:ascii="Georgia" w:hAnsi="Georgia" w:cs="Georgia"/>
          <w:sz w:val="24"/>
          <w:szCs w:val="24"/>
        </w:rPr>
      </w:pPr>
    </w:p>
    <w:p w14:paraId="063B513B">
      <w:pPr>
        <w:rPr>
          <w:rFonts w:hint="default" w:ascii="Georgia" w:hAnsi="Georgia" w:cs="Georgia"/>
          <w:sz w:val="24"/>
          <w:szCs w:val="24"/>
        </w:rPr>
      </w:pPr>
    </w:p>
    <w:p w14:paraId="4CFB666B">
      <w:pPr>
        <w:rPr>
          <w:rFonts w:hint="default" w:ascii="Georgia" w:hAnsi="Georgia" w:cs="Georgia"/>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F6"/>
    <w:rsid w:val="00013BC3"/>
    <w:rsid w:val="00A069F6"/>
    <w:rsid w:val="00E35ED7"/>
    <w:rsid w:val="037D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317</Words>
  <Characters>1810</Characters>
  <Lines>15</Lines>
  <Paragraphs>4</Paragraphs>
  <TotalTime>60</TotalTime>
  <ScaleCrop>false</ScaleCrop>
  <LinksUpToDate>false</LinksUpToDate>
  <CharactersWithSpaces>2123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2024-12-09T10:25:00Z</dcterms:created>
  <dc:creator>Tee Romio</dc:creator>
  <cp:lastModifiedBy>teero</cp:lastModifiedBy>
  <dcterms:modified xsi:type="dcterms:W3CDTF">2025-01-09T13:38:07Z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C854F710EF074DB897E8A970F3D6A976_12</vt:lpwstr>
  </property>
</Properties>
</file>