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CE" w:rsidRPr="004F515E" w:rsidRDefault="00FE3ECE" w:rsidP="004F515E">
      <w:pPr>
        <w:rPr>
          <w:noProof/>
          <w:lang w:val="ru-RU"/>
        </w:rPr>
      </w:pPr>
    </w:p>
    <w:p w:rsidR="00FE3ECE" w:rsidRPr="004F515E" w:rsidRDefault="00FE3ECE" w:rsidP="004F515E">
      <w:pPr>
        <w:rPr>
          <w:noProof/>
          <w:lang w:val="ru-RU"/>
        </w:rPr>
      </w:pPr>
    </w:p>
    <w:p w:rsidR="00FE3ECE" w:rsidRPr="004F515E" w:rsidRDefault="00FE3ECE" w:rsidP="004F515E">
      <w:pPr>
        <w:rPr>
          <w:noProof/>
          <w:lang w:val="ru-RU"/>
        </w:rPr>
      </w:pPr>
    </w:p>
    <w:p w:rsidR="004F515E" w:rsidRPr="004F515E" w:rsidRDefault="004F515E" w:rsidP="004F515E">
      <w:pPr>
        <w:rPr>
          <w:noProof/>
          <w:lang w:val="ru-RU"/>
        </w:rPr>
      </w:pPr>
    </w:p>
    <w:p w:rsidR="004F515E" w:rsidRPr="004F515E" w:rsidRDefault="004F515E" w:rsidP="004F515E">
      <w:pPr>
        <w:rPr>
          <w:noProof/>
          <w:lang w:val="ru-RU"/>
        </w:rPr>
      </w:pPr>
    </w:p>
    <w:p w:rsidR="004F515E" w:rsidRPr="004F515E" w:rsidRDefault="004F515E" w:rsidP="004F515E">
      <w:pPr>
        <w:rPr>
          <w:noProof/>
          <w:lang w:val="ru-RU"/>
        </w:rPr>
      </w:pPr>
    </w:p>
    <w:p w:rsidR="004F515E" w:rsidRPr="004F515E" w:rsidRDefault="004F515E" w:rsidP="004F515E">
      <w:pPr>
        <w:rPr>
          <w:noProof/>
          <w:lang w:val="ru-RU"/>
        </w:rPr>
      </w:pPr>
    </w:p>
    <w:p w:rsidR="004F515E" w:rsidRPr="004F515E" w:rsidRDefault="004F515E" w:rsidP="004F515E">
      <w:pPr>
        <w:rPr>
          <w:noProof/>
          <w:lang w:val="ru-RU"/>
        </w:rPr>
      </w:pPr>
    </w:p>
    <w:p w:rsidR="00FE3ECE" w:rsidRPr="004F515E" w:rsidRDefault="00FE3ECE" w:rsidP="004F515E">
      <w:pPr>
        <w:rPr>
          <w:noProof/>
          <w:lang w:val="ru-RU"/>
        </w:rPr>
      </w:pPr>
    </w:p>
    <w:p w:rsidR="00CF02C9" w:rsidRPr="004F515E" w:rsidRDefault="00FE3ECE" w:rsidP="004F515E">
      <w:pPr>
        <w:rPr>
          <w:noProof/>
          <w:lang w:val="ru-RU"/>
        </w:rPr>
      </w:pPr>
      <w:r w:rsidRPr="004F515E">
        <w:rPr>
          <w:noProof/>
          <w:lang w:val="ru-RU" w:eastAsia="ru-RU"/>
        </w:rPr>
        <w:drawing>
          <wp:inline distT="0" distB="0" distL="0" distR="0">
            <wp:extent cx="5940425" cy="2970530"/>
            <wp:effectExtent l="19050" t="0" r="3175" b="0"/>
            <wp:docPr id="1" name="Рисунок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C" w:rsidRPr="004F515E" w:rsidRDefault="00214F2C" w:rsidP="004F515E">
      <w:pPr>
        <w:rPr>
          <w:noProof/>
          <w:lang w:val="ru-RU"/>
        </w:rPr>
      </w:pPr>
    </w:p>
    <w:p w:rsidR="00FE3ECE" w:rsidRPr="004F515E" w:rsidRDefault="00FE3ECE" w:rsidP="004F515E">
      <w:pPr>
        <w:jc w:val="center"/>
        <w:rPr>
          <w:b/>
          <w:noProof/>
          <w:sz w:val="64"/>
          <w:szCs w:val="64"/>
          <w:lang w:val="ru-RU"/>
        </w:rPr>
      </w:pPr>
      <w:r w:rsidRPr="004F515E">
        <w:rPr>
          <w:b/>
          <w:noProof/>
          <w:sz w:val="64"/>
          <w:szCs w:val="64"/>
          <w:lang w:val="ru-RU"/>
        </w:rPr>
        <w:t>MIcroscopic BIological SImulator</w:t>
      </w:r>
    </w:p>
    <w:p w:rsidR="00FE3ECE" w:rsidRPr="004F515E" w:rsidRDefault="00FE3ECE" w:rsidP="004F515E">
      <w:pPr>
        <w:jc w:val="center"/>
        <w:rPr>
          <w:noProof/>
          <w:sz w:val="52"/>
          <w:szCs w:val="52"/>
          <w:lang w:val="ru-RU"/>
        </w:rPr>
      </w:pPr>
      <w:r w:rsidRPr="004F515E">
        <w:rPr>
          <w:noProof/>
          <w:sz w:val="52"/>
          <w:szCs w:val="52"/>
          <w:lang w:val="ru-RU"/>
        </w:rPr>
        <w:t>Руководство пользователя</w:t>
      </w: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4F515E" w:rsidRPr="004F515E" w:rsidRDefault="004F515E" w:rsidP="004F515E">
      <w:pPr>
        <w:jc w:val="center"/>
        <w:rPr>
          <w:noProof/>
          <w:lang w:val="ru-RU"/>
        </w:rPr>
      </w:pPr>
    </w:p>
    <w:p w:rsidR="00214F2C" w:rsidRPr="004F515E" w:rsidRDefault="00214F2C" w:rsidP="004F515E">
      <w:pPr>
        <w:jc w:val="center"/>
        <w:rPr>
          <w:noProof/>
          <w:lang w:val="ru-RU"/>
        </w:rPr>
      </w:pPr>
      <w:r w:rsidRPr="004F515E">
        <w:rPr>
          <w:noProof/>
          <w:lang w:val="ru-RU"/>
        </w:rPr>
        <w:t>МФТИ</w:t>
      </w:r>
    </w:p>
    <w:p w:rsidR="00FE3ECE" w:rsidRPr="004F515E" w:rsidRDefault="00214F2C" w:rsidP="004F515E">
      <w:pPr>
        <w:jc w:val="center"/>
        <w:rPr>
          <w:noProof/>
          <w:lang w:val="ru-RU"/>
        </w:rPr>
      </w:pPr>
      <w:r w:rsidRPr="004F515E">
        <w:rPr>
          <w:noProof/>
          <w:lang w:val="ru-RU"/>
        </w:rPr>
        <w:t>2015</w:t>
      </w:r>
      <w:r w:rsidR="00FE3ECE" w:rsidRPr="004F515E">
        <w:rPr>
          <w:noProof/>
          <w:lang w:val="ru-RU"/>
        </w:rPr>
        <w:br w:type="page"/>
      </w:r>
    </w:p>
    <w:p w:rsidR="00FE3ECE" w:rsidRPr="004F515E" w:rsidRDefault="00FE3ECE" w:rsidP="004F515E">
      <w:pPr>
        <w:jc w:val="center"/>
        <w:rPr>
          <w:b/>
          <w:noProof/>
          <w:sz w:val="44"/>
          <w:szCs w:val="44"/>
          <w:lang w:val="ru-RU"/>
        </w:rPr>
      </w:pPr>
      <w:r w:rsidRPr="004F515E">
        <w:rPr>
          <w:b/>
          <w:noProof/>
          <w:sz w:val="44"/>
          <w:szCs w:val="44"/>
          <w:lang w:val="ru-RU"/>
        </w:rPr>
        <w:lastRenderedPageBreak/>
        <w:t>Содержание</w:t>
      </w:r>
    </w:p>
    <w:sdt>
      <w:sdtPr>
        <w:rPr>
          <w:b/>
          <w:bCs/>
          <w:noProof/>
          <w:lang w:val="ru-RU"/>
        </w:rPr>
        <w:id w:val="300917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56327" w:rsidRDefault="004D416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4D416D">
            <w:rPr>
              <w:b/>
              <w:bCs/>
              <w:noProof/>
              <w:lang w:val="ru-RU"/>
            </w:rPr>
            <w:fldChar w:fldCharType="begin"/>
          </w:r>
          <w:r w:rsidR="00FE3ECE" w:rsidRPr="004F515E">
            <w:rPr>
              <w:noProof/>
              <w:lang w:val="ru-RU"/>
            </w:rPr>
            <w:instrText xml:space="preserve"> TOC \o "1-3" \h \z \u </w:instrText>
          </w:r>
          <w:r w:rsidRPr="004D416D">
            <w:rPr>
              <w:b/>
              <w:bCs/>
              <w:noProof/>
              <w:lang w:val="ru-RU"/>
            </w:rPr>
            <w:fldChar w:fldCharType="separate"/>
          </w:r>
          <w:hyperlink w:anchor="_Toc416225634" w:history="1">
            <w:r w:rsidR="00756327" w:rsidRPr="00322FE7">
              <w:rPr>
                <w:rStyle w:val="a6"/>
                <w:noProof/>
                <w:lang w:val="ru-RU"/>
              </w:rPr>
              <w:t>Введение</w:t>
            </w:r>
            <w:r w:rsidR="00756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6327">
              <w:rPr>
                <w:noProof/>
                <w:webHidden/>
              </w:rPr>
              <w:instrText xml:space="preserve"> PAGEREF _Toc416225634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327" w:rsidRDefault="004D416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16225635" w:history="1">
            <w:r w:rsidR="00756327" w:rsidRPr="00322FE7">
              <w:rPr>
                <w:rStyle w:val="a6"/>
                <w:noProof/>
                <w:lang w:val="ru-RU"/>
              </w:rPr>
              <w:t>Описание модели</w:t>
            </w:r>
            <w:r w:rsidR="00756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6327">
              <w:rPr>
                <w:noProof/>
                <w:webHidden/>
              </w:rPr>
              <w:instrText xml:space="preserve"> PAGEREF _Toc416225635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327" w:rsidRDefault="004D416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16225636" w:history="1">
            <w:r w:rsidR="00756327" w:rsidRPr="00322FE7">
              <w:rPr>
                <w:rStyle w:val="a6"/>
                <w:noProof/>
                <w:lang w:val="ru-RU"/>
              </w:rPr>
              <w:t>Работа в программе</w:t>
            </w:r>
            <w:r w:rsidR="00756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6327">
              <w:rPr>
                <w:noProof/>
                <w:webHidden/>
              </w:rPr>
              <w:instrText xml:space="preserve"> PAGEREF _Toc416225636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327" w:rsidRDefault="004D416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16225637" w:history="1">
            <w:r w:rsidR="00756327" w:rsidRPr="00322FE7">
              <w:rPr>
                <w:rStyle w:val="a6"/>
                <w:noProof/>
                <w:lang w:val="ru-RU"/>
              </w:rPr>
              <w:t>Технические требования</w:t>
            </w:r>
            <w:r w:rsidR="00756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6327">
              <w:rPr>
                <w:noProof/>
                <w:webHidden/>
              </w:rPr>
              <w:instrText xml:space="preserve"> PAGEREF _Toc416225637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327" w:rsidRDefault="004D416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416225638" w:history="1">
            <w:r w:rsidR="00756327" w:rsidRPr="00322FE7">
              <w:rPr>
                <w:rStyle w:val="a6"/>
                <w:noProof/>
                <w:lang w:val="ru-RU"/>
              </w:rPr>
              <w:t>О разработчике</w:t>
            </w:r>
            <w:r w:rsidR="00756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6327">
              <w:rPr>
                <w:noProof/>
                <w:webHidden/>
              </w:rPr>
              <w:instrText xml:space="preserve"> PAGEREF _Toc416225638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45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ECE" w:rsidRPr="004F515E" w:rsidRDefault="004D416D" w:rsidP="004F515E">
          <w:pPr>
            <w:rPr>
              <w:noProof/>
              <w:lang w:val="ru-RU"/>
            </w:rPr>
          </w:pPr>
          <w:r w:rsidRPr="004F515E">
            <w:rPr>
              <w:noProof/>
              <w:lang w:val="ru-RU"/>
            </w:rPr>
            <w:fldChar w:fldCharType="end"/>
          </w:r>
        </w:p>
      </w:sdtContent>
    </w:sdt>
    <w:p w:rsidR="00FE3ECE" w:rsidRPr="004F515E" w:rsidRDefault="00FE3ECE" w:rsidP="004F515E">
      <w:pPr>
        <w:rPr>
          <w:noProof/>
          <w:lang w:val="ru-RU"/>
        </w:rPr>
      </w:pPr>
    </w:p>
    <w:p w:rsidR="00FE3ECE" w:rsidRPr="004F515E" w:rsidRDefault="00FE3ECE" w:rsidP="004F515E">
      <w:pPr>
        <w:rPr>
          <w:noProof/>
          <w:lang w:val="ru-RU"/>
        </w:rPr>
      </w:pPr>
      <w:r w:rsidRPr="004F515E">
        <w:rPr>
          <w:noProof/>
          <w:lang w:val="ru-RU"/>
        </w:rPr>
        <w:br w:type="page"/>
      </w:r>
    </w:p>
    <w:p w:rsidR="00FE3ECE" w:rsidRPr="004F515E" w:rsidRDefault="00FE3ECE" w:rsidP="004F515E">
      <w:pPr>
        <w:pStyle w:val="1"/>
        <w:rPr>
          <w:noProof/>
          <w:lang w:val="ru-RU"/>
        </w:rPr>
      </w:pPr>
      <w:bookmarkStart w:id="0" w:name="_Toc416225634"/>
      <w:r w:rsidRPr="004F515E">
        <w:rPr>
          <w:noProof/>
          <w:lang w:val="ru-RU"/>
        </w:rPr>
        <w:lastRenderedPageBreak/>
        <w:t>Введение</w:t>
      </w:r>
      <w:bookmarkEnd w:id="0"/>
    </w:p>
    <w:p w:rsidR="00FE3ECE" w:rsidRPr="004F515E" w:rsidRDefault="00FE3ECE" w:rsidP="004F515E">
      <w:pPr>
        <w:rPr>
          <w:noProof/>
          <w:lang w:val="ru-RU"/>
        </w:rPr>
      </w:pPr>
      <w:r w:rsidRPr="004F515E">
        <w:rPr>
          <w:noProof/>
          <w:lang w:val="ru-RU"/>
        </w:rPr>
        <w:t xml:space="preserve">Microscopic Biological Simulator (Микроскопический биологический симулятор) - </w:t>
      </w:r>
      <w:r w:rsidR="009B0CA2" w:rsidRPr="004F515E">
        <w:rPr>
          <w:noProof/>
          <w:lang w:val="ru-RU"/>
        </w:rPr>
        <w:t>система визуального моделирования биологических систем на плоскости.</w:t>
      </w:r>
    </w:p>
    <w:p w:rsidR="00214F2C" w:rsidRPr="004F515E" w:rsidRDefault="00214F2C" w:rsidP="004F515E">
      <w:pPr>
        <w:rPr>
          <w:noProof/>
          <w:lang w:val="ru-RU"/>
        </w:rPr>
      </w:pPr>
      <w:r w:rsidRPr="004F515E">
        <w:rPr>
          <w:noProof/>
          <w:lang w:val="ru-RU"/>
        </w:rPr>
        <w:t xml:space="preserve">Назначение системы – моделирование развития колоний одноклеточных микроорганизмов в ограниченной среде. </w:t>
      </w:r>
      <w:r w:rsidR="00D56440" w:rsidRPr="004F515E">
        <w:rPr>
          <w:noProof/>
          <w:lang w:val="ru-RU"/>
        </w:rPr>
        <w:t>Программа позволяет в реальном времени отслеживать процесс развития колоний, эволюцию клеток, взаимодействие организмов разных видов.</w:t>
      </w:r>
    </w:p>
    <w:p w:rsidR="00214F2C" w:rsidRPr="004F515E" w:rsidRDefault="00D56440" w:rsidP="004F515E">
      <w:pPr>
        <w:rPr>
          <w:noProof/>
          <w:lang w:val="ru-RU"/>
        </w:rPr>
      </w:pPr>
      <w:r w:rsidRPr="004F515E">
        <w:rPr>
          <w:noProof/>
          <w:lang w:val="ru-RU"/>
        </w:rPr>
        <w:t>Программа моделирует основные концепции живого мира: движение, питание, размножение делением, мутации, смерть.</w:t>
      </w:r>
    </w:p>
    <w:p w:rsidR="00D56440" w:rsidRPr="004F515E" w:rsidRDefault="00D56440" w:rsidP="004F515E">
      <w:pPr>
        <w:rPr>
          <w:noProof/>
          <w:lang w:val="ru-RU"/>
        </w:rPr>
      </w:pPr>
      <w:r w:rsidRPr="004F515E">
        <w:rPr>
          <w:noProof/>
          <w:lang w:val="ru-RU"/>
        </w:rPr>
        <w:t>Система основана на математической модели, включающей ряд задаваемых пользователем коэффициентов. Также пользователь может менять некоторые макроскопические параметры среды обитания организмов и создавать случайные колонии. Таким образом, можно исследовать зависимость развития колонии от экзогенных факторов и начального состояния.</w:t>
      </w:r>
    </w:p>
    <w:p w:rsidR="00D56440" w:rsidRPr="004F515E" w:rsidRDefault="00D56440" w:rsidP="004F515E">
      <w:pPr>
        <w:rPr>
          <w:noProof/>
          <w:lang w:val="ru-RU"/>
        </w:rPr>
      </w:pPr>
      <w:r w:rsidRPr="004F515E">
        <w:rPr>
          <w:noProof/>
          <w:lang w:val="ru-RU"/>
        </w:rPr>
        <w:t>Основное назначение системы – моделирование биологических экспериментов.</w:t>
      </w:r>
    </w:p>
    <w:p w:rsidR="00FE3ECE" w:rsidRPr="004F515E" w:rsidRDefault="00FE3ECE" w:rsidP="004F515E">
      <w:pPr>
        <w:rPr>
          <w:noProof/>
          <w:lang w:val="ru-RU"/>
        </w:rPr>
      </w:pPr>
      <w:r w:rsidRPr="004F515E">
        <w:rPr>
          <w:noProof/>
          <w:lang w:val="ru-RU"/>
        </w:rPr>
        <w:br w:type="page"/>
      </w:r>
    </w:p>
    <w:p w:rsidR="00FE3ECE" w:rsidRPr="004F515E" w:rsidRDefault="00FE3ECE" w:rsidP="004F515E">
      <w:pPr>
        <w:pStyle w:val="1"/>
        <w:rPr>
          <w:noProof/>
          <w:lang w:val="ru-RU"/>
        </w:rPr>
      </w:pPr>
      <w:bookmarkStart w:id="1" w:name="_Toc416225635"/>
      <w:r w:rsidRPr="004F515E">
        <w:rPr>
          <w:noProof/>
          <w:lang w:val="ru-RU"/>
        </w:rPr>
        <w:lastRenderedPageBreak/>
        <w:t>Описание модели</w:t>
      </w:r>
      <w:bookmarkEnd w:id="1"/>
    </w:p>
    <w:p w:rsidR="009B0CA2" w:rsidRPr="004F515E" w:rsidRDefault="009B0CA2" w:rsidP="004F515E">
      <w:pPr>
        <w:rPr>
          <w:noProof/>
          <w:lang w:val="ru-RU"/>
        </w:rPr>
      </w:pPr>
      <w:r w:rsidRPr="004F515E">
        <w:rPr>
          <w:noProof/>
          <w:lang w:val="ru-RU"/>
        </w:rPr>
        <w:t>Моделирование проводится в «мире» представляющем собой прямоугольник</w:t>
      </w:r>
      <w:r w:rsidR="001B572E" w:rsidRPr="00524561">
        <w:rPr>
          <w:noProof/>
          <w:lang w:val="ru-RU"/>
        </w:rPr>
        <w:t xml:space="preserve"> </w:t>
      </w:r>
      <w:r w:rsidR="001B572E">
        <w:rPr>
          <w:noProof/>
        </w:rPr>
        <w:t>c</w:t>
      </w:r>
      <w:r w:rsidR="001B572E" w:rsidRPr="00524561">
        <w:rPr>
          <w:noProof/>
          <w:lang w:val="ru-RU"/>
        </w:rPr>
        <w:t xml:space="preserve"> </w:t>
      </w:r>
      <w:r w:rsidR="001B572E">
        <w:rPr>
          <w:noProof/>
          <w:lang w:val="ru-RU"/>
        </w:rPr>
        <w:t xml:space="preserve">размерами </w:t>
      </w:r>
      <w:r w:rsidR="001B572E">
        <w:rPr>
          <w:noProof/>
        </w:rPr>
        <w:t>WS</w:t>
      </w:r>
      <w:r w:rsidR="001B572E" w:rsidRPr="001B572E">
        <w:rPr>
          <w:noProof/>
          <w:vertAlign w:val="subscript"/>
        </w:rPr>
        <w:t>x</w:t>
      </w:r>
      <w:r w:rsidR="001B572E" w:rsidRPr="00524561">
        <w:rPr>
          <w:noProof/>
          <w:lang w:val="ru-RU"/>
        </w:rPr>
        <w:t xml:space="preserve">, </w:t>
      </w:r>
      <w:r w:rsidR="001B572E">
        <w:rPr>
          <w:noProof/>
        </w:rPr>
        <w:t>WS</w:t>
      </w:r>
      <w:r w:rsidR="001B572E">
        <w:rPr>
          <w:noProof/>
          <w:vertAlign w:val="subscript"/>
        </w:rPr>
        <w:t>y</w:t>
      </w:r>
      <w:r w:rsidRPr="004F515E">
        <w:rPr>
          <w:noProof/>
          <w:lang w:val="ru-RU"/>
        </w:rPr>
        <w:t>. Мир характеризуется уровнями освещённости LightLevel и радиации RadiationLevel, одинаковыми во всех точках.</w:t>
      </w:r>
    </w:p>
    <w:p w:rsidR="009B0CA2" w:rsidRPr="004F515E" w:rsidRDefault="009B0CA2" w:rsidP="004F515E">
      <w:pPr>
        <w:rPr>
          <w:noProof/>
          <w:lang w:val="ru-RU"/>
        </w:rPr>
      </w:pPr>
      <w:r w:rsidRPr="004F515E">
        <w:rPr>
          <w:noProof/>
          <w:lang w:val="ru-RU"/>
        </w:rPr>
        <w:t>Мир содержит «клетки». Геометрически клетка – это круг, который задаётся координатами центра и радиусом.</w:t>
      </w:r>
    </w:p>
    <w:p w:rsidR="009B0CA2" w:rsidRPr="004F515E" w:rsidRDefault="009B0CA2" w:rsidP="004F515E">
      <w:pPr>
        <w:jc w:val="center"/>
        <w:rPr>
          <w:noProof/>
          <w:lang w:val="ru-RU"/>
        </w:rPr>
      </w:pPr>
      <w:r w:rsidRPr="004F515E">
        <w:rPr>
          <w:noProof/>
          <w:lang w:val="ru-RU" w:eastAsia="ru-RU"/>
        </w:rPr>
        <w:drawing>
          <wp:inline distT="0" distB="0" distL="0" distR="0">
            <wp:extent cx="3810000" cy="1905000"/>
            <wp:effectExtent l="19050" t="0" r="0" b="0"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5E" w:rsidRDefault="004F515E" w:rsidP="004F515E">
      <w:pPr>
        <w:rPr>
          <w:noProof/>
        </w:rPr>
      </w:pPr>
    </w:p>
    <w:p w:rsidR="006B0EA5" w:rsidRPr="004F515E" w:rsidRDefault="009B0CA2" w:rsidP="004F515E">
      <w:pPr>
        <w:rPr>
          <w:noProof/>
          <w:lang w:val="ru-RU"/>
        </w:rPr>
      </w:pPr>
      <w:r w:rsidRPr="004F515E">
        <w:rPr>
          <w:noProof/>
          <w:lang w:val="ru-RU"/>
        </w:rPr>
        <w:t>Каждая клетка имеет ДНК – строку из 11 байтов. ДНК полность</w:t>
      </w:r>
      <w:r w:rsidR="00214F2C" w:rsidRPr="004F515E">
        <w:rPr>
          <w:noProof/>
          <w:lang w:val="ru-RU"/>
        </w:rPr>
        <w:t>ю определяет внешний вид и поведение клетки.</w:t>
      </w:r>
      <w:r w:rsidR="006B0EA5" w:rsidRPr="004F515E">
        <w:rPr>
          <w:noProof/>
          <w:lang w:val="ru-RU"/>
        </w:rPr>
        <w:t xml:space="preserve"> Ниже перечислены все задаваемые ДНК параметры и формулы их вычисления по ДНК. </w:t>
      </w:r>
    </w:p>
    <w:p w:rsidR="004F515E" w:rsidRPr="004F515E" w:rsidRDefault="004F515E" w:rsidP="004F515E">
      <w:pPr>
        <w:rPr>
          <w:noProof/>
          <w:lang w:val="ru-RU"/>
        </w:rPr>
      </w:pPr>
    </w:p>
    <w:tbl>
      <w:tblPr>
        <w:tblStyle w:val="ad"/>
        <w:tblW w:w="0" w:type="auto"/>
        <w:tblLook w:val="04A0"/>
      </w:tblPr>
      <w:tblGrid>
        <w:gridCol w:w="2724"/>
        <w:gridCol w:w="984"/>
        <w:gridCol w:w="2921"/>
        <w:gridCol w:w="4053"/>
      </w:tblGrid>
      <w:tr w:rsidR="00A938A8" w:rsidRPr="004F515E" w:rsidTr="00A938A8">
        <w:tc>
          <w:tcPr>
            <w:tcW w:w="2724" w:type="dxa"/>
          </w:tcPr>
          <w:p w:rsidR="00A938A8" w:rsidRPr="001B572E" w:rsidRDefault="00A938A8" w:rsidP="004F515E">
            <w:pPr>
              <w:pStyle w:val="table"/>
              <w:rPr>
                <w:b/>
                <w:noProof/>
              </w:rPr>
            </w:pPr>
            <w:r w:rsidRPr="001B572E">
              <w:rPr>
                <w:b/>
                <w:noProof/>
              </w:rPr>
              <w:t>Параметр</w:t>
            </w:r>
          </w:p>
        </w:tc>
        <w:tc>
          <w:tcPr>
            <w:tcW w:w="984" w:type="dxa"/>
          </w:tcPr>
          <w:p w:rsidR="00A938A8" w:rsidRPr="001B572E" w:rsidRDefault="00A938A8" w:rsidP="004F515E">
            <w:pPr>
              <w:pStyle w:val="table"/>
              <w:rPr>
                <w:b/>
                <w:noProof/>
              </w:rPr>
            </w:pPr>
            <w:r w:rsidRPr="001B572E">
              <w:rPr>
                <w:b/>
                <w:noProof/>
              </w:rPr>
              <w:t>Тип</w:t>
            </w:r>
          </w:p>
        </w:tc>
        <w:tc>
          <w:tcPr>
            <w:tcW w:w="2921" w:type="dxa"/>
          </w:tcPr>
          <w:p w:rsidR="00A938A8" w:rsidRPr="001B572E" w:rsidRDefault="00A938A8" w:rsidP="004F515E">
            <w:pPr>
              <w:pStyle w:val="table"/>
              <w:rPr>
                <w:b/>
                <w:noProof/>
              </w:rPr>
            </w:pPr>
            <w:r w:rsidRPr="001B572E">
              <w:rPr>
                <w:b/>
                <w:noProof/>
              </w:rPr>
              <w:t>Описание</w:t>
            </w:r>
          </w:p>
        </w:tc>
        <w:tc>
          <w:tcPr>
            <w:tcW w:w="4053" w:type="dxa"/>
          </w:tcPr>
          <w:p w:rsidR="00A938A8" w:rsidRPr="001B572E" w:rsidRDefault="00A938A8" w:rsidP="004F515E">
            <w:pPr>
              <w:pStyle w:val="table"/>
              <w:rPr>
                <w:b/>
                <w:noProof/>
              </w:rPr>
            </w:pPr>
            <w:r w:rsidRPr="001B572E">
              <w:rPr>
                <w:b/>
                <w:noProof/>
              </w:rPr>
              <w:t>Формула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CellColor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Color</w:t>
            </w:r>
          </w:p>
        </w:tc>
        <w:tc>
          <w:tcPr>
            <w:tcW w:w="2921" w:type="dxa"/>
          </w:tcPr>
          <w:p w:rsidR="00A938A8" w:rsidRPr="008F124B" w:rsidRDefault="00A938A8" w:rsidP="004F515E">
            <w:pPr>
              <w:pStyle w:val="table"/>
              <w:rPr>
                <w:noProof/>
                <w:lang w:val="en-US"/>
              </w:rPr>
            </w:pPr>
            <w:r w:rsidRPr="004F515E">
              <w:rPr>
                <w:noProof/>
              </w:rPr>
              <w:t>Цвет тела клетки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RGB(DNA[0], DNA[1], DNA[2])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BorderColor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Color</w:t>
            </w:r>
          </w:p>
        </w:tc>
        <w:tc>
          <w:tcPr>
            <w:tcW w:w="2921" w:type="dxa"/>
          </w:tcPr>
          <w:p w:rsidR="00A938A8" w:rsidRPr="008F124B" w:rsidRDefault="00A938A8" w:rsidP="004F515E">
            <w:pPr>
              <w:pStyle w:val="table"/>
              <w:rPr>
                <w:noProof/>
                <w:lang w:val="en-US"/>
              </w:rPr>
            </w:pPr>
            <w:r w:rsidRPr="004F515E">
              <w:rPr>
                <w:noProof/>
              </w:rPr>
              <w:t>Цвет границы клетки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RGB(DNA[3], DNA[4], DNA[5])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FE5EFC" w:rsidRDefault="00A938A8" w:rsidP="004F515E">
            <w:pPr>
              <w:pStyle w:val="table"/>
              <w:rPr>
                <w:noProof/>
                <w:lang w:val="en-US"/>
              </w:rPr>
            </w:pPr>
            <w:r w:rsidRPr="004F515E">
              <w:rPr>
                <w:noProof/>
              </w:rPr>
              <w:t>CellRadius</w:t>
            </w:r>
            <w:r w:rsidR="00FE5EFC">
              <w:rPr>
                <w:noProof/>
                <w:lang w:val="en-US"/>
              </w:rPr>
              <w:t>, R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int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Радиус клетки, px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(DNA[6] % Rmx)+1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BorderWidth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int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Ширина границы клетки, px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DNA[7] % 8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v_max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float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Макс. скорость движения, px/cек</w:t>
            </w:r>
          </w:p>
        </w:tc>
        <w:tc>
          <w:tcPr>
            <w:tcW w:w="4053" w:type="dxa"/>
          </w:tcPr>
          <w:p w:rsidR="00A938A8" w:rsidRPr="004F515E" w:rsidRDefault="00FE5EFC" w:rsidP="004F515E">
            <w:pPr>
              <w:pStyle w:val="table"/>
              <w:rPr>
                <w:noProof/>
              </w:rPr>
            </w:pPr>
            <w:r>
              <w:rPr>
                <w:noProof/>
              </w:rPr>
              <w:t xml:space="preserve">DNA[8] * </w:t>
            </w:r>
            <w:r>
              <w:rPr>
                <w:noProof/>
                <w:lang w:val="en-US"/>
              </w:rPr>
              <w:t>10</w:t>
            </w:r>
            <w:r w:rsidRPr="00FE5EFC">
              <w:rPr>
                <w:noProof/>
                <w:vertAlign w:val="superscript"/>
                <w:lang w:val="en-US"/>
              </w:rPr>
              <w:t>-5</w:t>
            </w:r>
            <w:r>
              <w:rPr>
                <w:noProof/>
                <w:lang w:val="en-US"/>
              </w:rPr>
              <w:t xml:space="preserve"> </w:t>
            </w:r>
            <w:r w:rsidR="00A938A8" w:rsidRPr="004F515E">
              <w:rPr>
                <w:noProof/>
              </w:rPr>
              <w:t>*m2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FE5EFC" w:rsidRDefault="00A938A8" w:rsidP="004F515E">
            <w:pPr>
              <w:pStyle w:val="table"/>
              <w:rPr>
                <w:noProof/>
                <w:lang w:val="en-US"/>
              </w:rPr>
            </w:pPr>
            <w:r w:rsidRPr="004F515E">
              <w:rPr>
                <w:noProof/>
              </w:rPr>
              <w:t>leg</w:t>
            </w:r>
            <w:r w:rsidR="00FE5EFC">
              <w:rPr>
                <w:noProof/>
                <w:lang w:val="en-US"/>
              </w:rPr>
              <w:t>s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int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Число ножек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x[8] / 12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movement_confidence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int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Время собственного движения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(DNA[9]+5) * 100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PhStEff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float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Эффективность фотосинтеза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DNA[1] /256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BasicEnergy</w:t>
            </w: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int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Базовый уровень энергии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CellRadius * E0</w:t>
            </w:r>
          </w:p>
        </w:tc>
      </w:tr>
      <w:tr w:rsidR="00A938A8" w:rsidRPr="004F515E" w:rsidTr="00A938A8">
        <w:tc>
          <w:tcPr>
            <w:tcW w:w="272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DivideExcess</w:t>
            </w:r>
          </w:p>
          <w:p w:rsidR="00A938A8" w:rsidRPr="004F515E" w:rsidRDefault="00A938A8" w:rsidP="004F515E">
            <w:pPr>
              <w:pStyle w:val="table"/>
              <w:rPr>
                <w:noProof/>
              </w:rPr>
            </w:pPr>
          </w:p>
        </w:tc>
        <w:tc>
          <w:tcPr>
            <w:tcW w:w="984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float</w:t>
            </w:r>
          </w:p>
        </w:tc>
        <w:tc>
          <w:tcPr>
            <w:tcW w:w="2921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Избыток энергии для деления</w:t>
            </w:r>
          </w:p>
        </w:tc>
        <w:tc>
          <w:tcPr>
            <w:tcW w:w="4053" w:type="dxa"/>
          </w:tcPr>
          <w:p w:rsidR="00A938A8" w:rsidRPr="004F515E" w:rsidRDefault="00A938A8" w:rsidP="004F515E">
            <w:pPr>
              <w:pStyle w:val="table"/>
              <w:rPr>
                <w:noProof/>
              </w:rPr>
            </w:pPr>
            <w:r w:rsidRPr="004F515E">
              <w:rPr>
                <w:noProof/>
              </w:rPr>
              <w:t>1 + (255 - DNA[0]) * (k6 / 255)</w:t>
            </w:r>
          </w:p>
          <w:p w:rsidR="00A938A8" w:rsidRPr="004F515E" w:rsidRDefault="00A938A8" w:rsidP="004F515E">
            <w:pPr>
              <w:pStyle w:val="table"/>
              <w:rPr>
                <w:noProof/>
              </w:rPr>
            </w:pPr>
          </w:p>
        </w:tc>
      </w:tr>
      <w:tr w:rsidR="00D901A2" w:rsidRPr="004F515E" w:rsidTr="00A938A8">
        <w:tc>
          <w:tcPr>
            <w:tcW w:w="2724" w:type="dxa"/>
          </w:tcPr>
          <w:p w:rsidR="00D901A2" w:rsidRPr="00D901A2" w:rsidRDefault="00D901A2" w:rsidP="00D901A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ru-RU"/>
              </w:rPr>
              <w:t>legs_len</w:t>
            </w:r>
          </w:p>
          <w:p w:rsidR="00D901A2" w:rsidRPr="004F515E" w:rsidRDefault="00D901A2" w:rsidP="004F515E">
            <w:pPr>
              <w:pStyle w:val="table"/>
              <w:rPr>
                <w:noProof/>
              </w:rPr>
            </w:pPr>
          </w:p>
        </w:tc>
        <w:tc>
          <w:tcPr>
            <w:tcW w:w="984" w:type="dxa"/>
          </w:tcPr>
          <w:p w:rsidR="00D901A2" w:rsidRPr="00D901A2" w:rsidRDefault="00D901A2" w:rsidP="004F515E">
            <w:pPr>
              <w:pStyle w:val="table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float</w:t>
            </w:r>
          </w:p>
        </w:tc>
        <w:tc>
          <w:tcPr>
            <w:tcW w:w="2921" w:type="dxa"/>
          </w:tcPr>
          <w:p w:rsidR="00D901A2" w:rsidRPr="004F515E" w:rsidRDefault="00D901A2" w:rsidP="004F515E">
            <w:pPr>
              <w:pStyle w:val="table"/>
              <w:rPr>
                <w:noProof/>
              </w:rPr>
            </w:pPr>
            <w:r>
              <w:rPr>
                <w:noProof/>
              </w:rPr>
              <w:t>Длина ног (от центра, отнесённая к радиусу)</w:t>
            </w:r>
          </w:p>
        </w:tc>
        <w:tc>
          <w:tcPr>
            <w:tcW w:w="4053" w:type="dxa"/>
          </w:tcPr>
          <w:p w:rsidR="00D901A2" w:rsidRPr="004F515E" w:rsidRDefault="00D901A2" w:rsidP="00D901A2">
            <w:pPr>
              <w:pStyle w:val="table"/>
              <w:rPr>
                <w:noProof/>
              </w:rPr>
            </w:pPr>
            <w:r>
              <w:rPr>
                <w:sz w:val="19"/>
                <w:szCs w:val="19"/>
              </w:rPr>
              <w:t>1 + (DNA[9] / 255);</w:t>
            </w:r>
          </w:p>
        </w:tc>
      </w:tr>
    </w:tbl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  <w:r w:rsidRPr="004F515E">
        <w:rPr>
          <w:noProof/>
          <w:lang w:val="ru-RU"/>
        </w:rPr>
        <w:t>Здесь DNA[i]</w:t>
      </w:r>
      <w:r w:rsidRPr="004F515E">
        <w:rPr>
          <w:b/>
          <w:noProof/>
          <w:lang w:val="ru-RU"/>
        </w:rPr>
        <w:t xml:space="preserve"> </w:t>
      </w:r>
      <w:r w:rsidRPr="004F515E">
        <w:rPr>
          <w:noProof/>
          <w:lang w:val="ru-RU"/>
        </w:rPr>
        <w:t>– i-й байт ДНК (целое число от 0 до 255), RGB(r,g,b) – цвет, заданный интенсивностями красной, зелёной и синей компонент.</w:t>
      </w:r>
    </w:p>
    <w:p w:rsidR="004F515E" w:rsidRPr="004F515E" w:rsidRDefault="004F515E" w:rsidP="004F515E">
      <w:pPr>
        <w:rPr>
          <w:noProof/>
          <w:lang w:val="ru-RU"/>
        </w:rPr>
      </w:pPr>
      <w:r w:rsidRPr="004F515E">
        <w:rPr>
          <w:noProof/>
          <w:lang w:val="ru-RU"/>
        </w:rPr>
        <w:t>Кроме того, клетка имеет геометрические координаты Pos.X, Pos.Y и уровень жизненной энергии (эквивалент питательных веществ)  Energy.</w:t>
      </w:r>
    </w:p>
    <w:p w:rsidR="007B73E0" w:rsidRDefault="006B0EA5" w:rsidP="007B73E0">
      <w:pPr>
        <w:rPr>
          <w:noProof/>
          <w:lang w:val="ru-RU"/>
        </w:rPr>
      </w:pPr>
      <w:r w:rsidRPr="004F515E">
        <w:rPr>
          <w:noProof/>
          <w:lang w:val="ru-RU"/>
        </w:rPr>
        <w:lastRenderedPageBreak/>
        <w:t xml:space="preserve">Моделирование выполняется шагами, каждый шаг моделирует изменение состояния клеток за промежуток времени </w:t>
      </w:r>
      <w:r w:rsidRPr="004F515E">
        <w:rPr>
          <w:b/>
          <w:noProof/>
          <w:lang w:val="ru-RU"/>
        </w:rPr>
        <w:t>dt</w:t>
      </w:r>
      <w:r w:rsidRPr="004F515E">
        <w:rPr>
          <w:noProof/>
          <w:lang w:val="ru-RU"/>
        </w:rPr>
        <w:t>, по умолчанию равный 50 мс.</w:t>
      </w:r>
    </w:p>
    <w:p w:rsidR="004F515E" w:rsidRPr="00524561" w:rsidRDefault="004F515E" w:rsidP="004F515E">
      <w:pPr>
        <w:rPr>
          <w:noProof/>
          <w:lang w:val="ru-RU"/>
        </w:rPr>
      </w:pPr>
      <w:r>
        <w:rPr>
          <w:noProof/>
          <w:lang w:val="ru-RU"/>
        </w:rPr>
        <w:t>На каждом шагу для каждой клетки выполняются следущие действия:</w:t>
      </w:r>
    </w:p>
    <w:p w:rsidR="007B73E0" w:rsidRPr="00524561" w:rsidRDefault="007B73E0" w:rsidP="004F515E">
      <w:pPr>
        <w:rPr>
          <w:noProof/>
          <w:lang w:val="ru-RU"/>
        </w:rPr>
      </w:pPr>
    </w:p>
    <w:p w:rsidR="004F515E" w:rsidRDefault="004F515E" w:rsidP="004F515E">
      <w:pPr>
        <w:rPr>
          <w:b/>
          <w:noProof/>
          <w:lang w:val="ru-RU"/>
        </w:rPr>
      </w:pPr>
      <w:r w:rsidRPr="00FE5EFC">
        <w:rPr>
          <w:b/>
          <w:noProof/>
          <w:lang w:val="ru-RU"/>
        </w:rPr>
        <w:t>1. Движение.</w:t>
      </w:r>
    </w:p>
    <w:p w:rsidR="00FE5EFC" w:rsidRDefault="00FE5EFC" w:rsidP="004F515E">
      <w:pPr>
        <w:rPr>
          <w:noProof/>
          <w:lang w:val="ru-RU"/>
        </w:rPr>
      </w:pPr>
      <w:r>
        <w:rPr>
          <w:noProof/>
          <w:lang w:val="ru-RU"/>
        </w:rPr>
        <w:t>Клетка смещается на вектор</w:t>
      </w:r>
    </w:p>
    <w:p w:rsidR="00FE5EFC" w:rsidRDefault="00FE5EFC" w:rsidP="004F515E">
      <w:pPr>
        <w:rPr>
          <w:rFonts w:eastAsiaTheme="minorEastAsia"/>
          <w:i/>
          <w:noProof/>
          <w:lang w:val="ru-RU"/>
        </w:rPr>
      </w:pPr>
      <m:oMathPara>
        <m:oMath>
          <m:r>
            <w:rPr>
              <w:rFonts w:ascii="Cambria Math" w:hAnsi="Cambria Math"/>
              <w:noProof/>
              <w:lang w:val="ru-RU"/>
            </w:rPr>
            <m:t>dr=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noProof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ru-RU"/>
                    </w:rPr>
                    <m:t>m1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ru-RU"/>
                    </w:rPr>
                    <m:t>1000 R</m:t>
                  </m:r>
                </m:den>
              </m:f>
              <m:r>
                <w:rPr>
                  <w:rFonts w:ascii="Cambria Math" w:hAnsi="Cambria Math"/>
                  <w:noProof/>
                  <w:lang w:val="ru-RU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self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noProof/>
              <w:lang w:val="ru-RU"/>
            </w:rPr>
            <m:t>dt</m:t>
          </m:r>
        </m:oMath>
      </m:oMathPara>
    </w:p>
    <w:p w:rsidR="00FE5EFC" w:rsidRPr="00524561" w:rsidRDefault="00FE5EFC" w:rsidP="004F515E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Первый член – броуновское движение, второй –собственное.</w:t>
      </w:r>
    </w:p>
    <w:p w:rsidR="00FE5EFC" w:rsidRPr="00FE5EFC" w:rsidRDefault="00FE5EFC" w:rsidP="004F515E">
      <w:pPr>
        <w:rPr>
          <w:noProof/>
          <w:lang w:val="ru-RU"/>
        </w:rPr>
      </w:pPr>
      <w:r>
        <w:rPr>
          <w:noProof/>
          <w:lang w:val="ru-RU"/>
        </w:rPr>
        <w:t xml:space="preserve">Здесь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self</m:t>
                </m:r>
              </m:sub>
            </m:sSub>
          </m:e>
        </m:acc>
      </m:oMath>
      <w:r>
        <w:rPr>
          <w:rFonts w:eastAsiaTheme="minorEastAsia"/>
          <w:noProof/>
          <w:lang w:val="ru-RU"/>
        </w:rPr>
        <w:t xml:space="preserve"> - вектор собственной скорости, который случайным образом меняется в среднем один раз за время </w:t>
      </w:r>
      <w:r>
        <w:rPr>
          <w:rFonts w:eastAsiaTheme="minorEastAsia"/>
          <w:noProof/>
        </w:rPr>
        <w:t>movement</w:t>
      </w:r>
      <w:r w:rsidRPr="00524561">
        <w:rPr>
          <w:rFonts w:eastAsiaTheme="minorEastAsia"/>
          <w:noProof/>
          <w:lang w:val="ru-RU"/>
        </w:rPr>
        <w:t>_</w:t>
      </w:r>
      <w:r>
        <w:rPr>
          <w:rFonts w:eastAsiaTheme="minorEastAsia"/>
          <w:noProof/>
        </w:rPr>
        <w:t>confidence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  <w:lang w:val="ru-RU"/>
        </w:rPr>
        <w:t>по формуле:</w:t>
      </w:r>
    </w:p>
    <w:p w:rsidR="00FE5EFC" w:rsidRDefault="004D416D" w:rsidP="004F515E">
      <w:pPr>
        <w:rPr>
          <w:rFonts w:eastAsiaTheme="minorEastAsia"/>
          <w:noProof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self</m:t>
                  </m:r>
                </m:sub>
              </m:sSub>
            </m:e>
          </m:acc>
          <m:r>
            <w:rPr>
              <w:rFonts w:ascii="Cambria Math" w:hAnsi="Cambria Math"/>
              <w:noProof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max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2</m:t>
                  </m:r>
                </m:e>
              </m:rad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noProof/>
              <w:lang w:val="ru-RU"/>
            </w:rPr>
            <m:t xml:space="preserve"> </m:t>
          </m:r>
        </m:oMath>
      </m:oMathPara>
    </w:p>
    <w:p w:rsidR="00FE5EFC" w:rsidRPr="00FE5EFC" w:rsidRDefault="004D416D" w:rsidP="004F515E">
      <w:pPr>
        <w:rPr>
          <w:rFonts w:eastAsiaTheme="minorEastAsia"/>
          <w:noProof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lang w:val="ru-RU"/>
                  </w:rPr>
                  <m:t>r</m:t>
                </m:r>
              </m:sub>
            </m:sSub>
          </m:e>
        </m:acc>
      </m:oMath>
      <w:r w:rsidR="00FE5EFC">
        <w:rPr>
          <w:rFonts w:eastAsiaTheme="minorEastAsia"/>
          <w:noProof/>
          <w:lang w:val="ru-RU"/>
        </w:rPr>
        <w:t>- случайный вектор:</w:t>
      </w:r>
    </w:p>
    <w:p w:rsidR="00FE5EFC" w:rsidRPr="004F515E" w:rsidRDefault="004D416D" w:rsidP="004F515E">
      <w:pPr>
        <w:rPr>
          <w:noProof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rnd[-1,1]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rnd[-1,1]</m:t>
                    </m:r>
                  </m:e>
                </m:mr>
              </m:m>
            </m:e>
          </m:d>
        </m:oMath>
      </m:oMathPara>
    </w:p>
    <w:p w:rsidR="006B0EA5" w:rsidRPr="00FE5EFC" w:rsidRDefault="006B0EA5" w:rsidP="004F515E">
      <w:pPr>
        <w:rPr>
          <w:noProof/>
        </w:rPr>
      </w:pPr>
    </w:p>
    <w:p w:rsidR="006B0EA5" w:rsidRDefault="00FE5EFC" w:rsidP="004F515E">
      <w:pPr>
        <w:rPr>
          <w:b/>
          <w:noProof/>
          <w:lang w:val="ru-RU"/>
        </w:rPr>
      </w:pPr>
      <w:r w:rsidRPr="00524561">
        <w:rPr>
          <w:noProof/>
          <w:lang w:val="ru-RU"/>
        </w:rPr>
        <w:t>2.</w:t>
      </w:r>
      <w:r>
        <w:rPr>
          <w:noProof/>
          <w:lang w:val="ru-RU"/>
        </w:rPr>
        <w:t xml:space="preserve"> </w:t>
      </w:r>
      <w:r w:rsidRPr="00FE5EFC">
        <w:rPr>
          <w:b/>
          <w:noProof/>
          <w:lang w:val="ru-RU"/>
        </w:rPr>
        <w:t>Изменение энергии</w:t>
      </w:r>
      <w:r>
        <w:rPr>
          <w:b/>
          <w:noProof/>
          <w:lang w:val="ru-RU"/>
        </w:rPr>
        <w:t>.</w:t>
      </w:r>
    </w:p>
    <w:p w:rsidR="00FE5EFC" w:rsidRPr="001B572E" w:rsidRDefault="00FE5EFC" w:rsidP="004F515E">
      <w:pPr>
        <w:rPr>
          <w:noProof/>
          <w:lang w:val="ru-RU"/>
        </w:rPr>
      </w:pPr>
      <w:r>
        <w:rPr>
          <w:noProof/>
          <w:lang w:val="ru-RU"/>
        </w:rPr>
        <w:t>Прирост за счёт фотосинтеза</w:t>
      </w:r>
      <w:r w:rsidR="001B572E">
        <w:rPr>
          <w:noProof/>
          <w:lang w:val="ru-RU"/>
        </w:rPr>
        <w:t>:</w:t>
      </w:r>
    </w:p>
    <w:p w:rsidR="00FE5EFC" w:rsidRDefault="004D416D" w:rsidP="00FE5EFC">
      <w:pPr>
        <w:rPr>
          <w:rFonts w:eastAsiaTheme="minorEastAsia"/>
          <w:i/>
          <w:noProof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∙LightSupply∙PhStEff∙dt</m:t>
          </m:r>
        </m:oMath>
      </m:oMathPara>
    </w:p>
    <w:p w:rsidR="00FE5EFC" w:rsidRDefault="00FE5EFC" w:rsidP="00FE5EFC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Расход на метаболизм</w:t>
      </w:r>
      <w:r w:rsidR="001B572E">
        <w:rPr>
          <w:rFonts w:eastAsiaTheme="minorEastAsia"/>
          <w:noProof/>
          <w:lang w:val="ru-RU"/>
        </w:rPr>
        <w:t>:</w:t>
      </w:r>
    </w:p>
    <w:p w:rsidR="00FE5EFC" w:rsidRDefault="004D416D" w:rsidP="00FE5EFC">
      <w:pPr>
        <w:rPr>
          <w:rFonts w:eastAsiaTheme="minorEastAsia"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-k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∙R∙dt</m:t>
          </m:r>
        </m:oMath>
      </m:oMathPara>
    </w:p>
    <w:p w:rsidR="001B572E" w:rsidRPr="001B572E" w:rsidRDefault="001B572E" w:rsidP="001B572E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Расход на движение:</w:t>
      </w:r>
    </w:p>
    <w:p w:rsidR="001B572E" w:rsidRDefault="004D416D" w:rsidP="001B572E">
      <w:pPr>
        <w:rPr>
          <w:rFonts w:eastAsiaTheme="minorEastAsia"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Δ</m:t>
              </m:r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-k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self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∙dt</m:t>
          </m:r>
        </m:oMath>
      </m:oMathPara>
    </w:p>
    <w:p w:rsidR="001B572E" w:rsidRDefault="001B572E" w:rsidP="001B572E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Здесь L</w:t>
      </w:r>
      <w:r>
        <w:rPr>
          <w:rFonts w:eastAsiaTheme="minorEastAsia"/>
          <w:noProof/>
        </w:rPr>
        <w:t>ightSupply</w:t>
      </w:r>
      <w:r w:rsidRPr="00524561">
        <w:rPr>
          <w:rFonts w:eastAsiaTheme="minorEastAsia"/>
          <w:noProof/>
          <w:lang w:val="ru-RU"/>
        </w:rPr>
        <w:t xml:space="preserve"> – </w:t>
      </w:r>
      <w:r>
        <w:rPr>
          <w:rFonts w:eastAsiaTheme="minorEastAsia"/>
          <w:noProof/>
          <w:lang w:val="ru-RU"/>
        </w:rPr>
        <w:t>освещённость, скорректированная возможным затенением от перенаселения:</w:t>
      </w:r>
    </w:p>
    <w:p w:rsidR="001B572E" w:rsidRDefault="001B572E" w:rsidP="001B572E">
      <w:pPr>
        <w:rPr>
          <w:rFonts w:eastAsiaTheme="minorEastAsia"/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LightSupply=LightLevel∙</m:t>
          </m:r>
          <m:r>
            <m:rPr>
              <m:sty m:val="p"/>
            </m:rPr>
            <w:rPr>
              <w:rFonts w:ascii="Cambria Math" w:hAnsi="Cambria Math"/>
              <w:noProof/>
            </w:rPr>
            <m:t>min⁡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1,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WS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∙WS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noProof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/>
                  <w:noProof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1B572E" w:rsidRDefault="001B572E" w:rsidP="001B572E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Суммирование ведётся по всем клеткам.</w:t>
      </w:r>
    </w:p>
    <w:p w:rsidR="001B572E" w:rsidRPr="00524561" w:rsidRDefault="001B572E" w:rsidP="001B572E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>Если в результате этих изменений энергия клетка стала равна нулю или меньше нуля, она умирает.</w:t>
      </w:r>
    </w:p>
    <w:p w:rsidR="007B73E0" w:rsidRPr="00524561" w:rsidRDefault="007B73E0" w:rsidP="001B572E">
      <w:pPr>
        <w:rPr>
          <w:rFonts w:eastAsiaTheme="minorEastAsia"/>
          <w:noProof/>
          <w:lang w:val="ru-RU"/>
        </w:rPr>
      </w:pPr>
    </w:p>
    <w:p w:rsidR="001B572E" w:rsidRPr="007B73E0" w:rsidRDefault="001B572E" w:rsidP="001B572E">
      <w:pPr>
        <w:rPr>
          <w:rFonts w:eastAsiaTheme="minorEastAsia"/>
          <w:b/>
          <w:noProof/>
          <w:lang w:val="ru-RU"/>
        </w:rPr>
      </w:pPr>
      <w:r w:rsidRPr="007B73E0">
        <w:rPr>
          <w:rFonts w:eastAsiaTheme="minorEastAsia"/>
          <w:b/>
          <w:noProof/>
          <w:lang w:val="ru-RU"/>
        </w:rPr>
        <w:t>3. Деление.</w:t>
      </w:r>
    </w:p>
    <w:p w:rsidR="001B572E" w:rsidRDefault="001B572E" w:rsidP="001B572E">
      <w:pPr>
        <w:rPr>
          <w:lang w:val="ru-RU"/>
        </w:rPr>
      </w:pPr>
      <w:r>
        <w:rPr>
          <w:rFonts w:eastAsiaTheme="minorEastAsia"/>
          <w:noProof/>
          <w:lang w:val="ru-RU"/>
        </w:rPr>
        <w:t xml:space="preserve">Если выполняется условие </w:t>
      </w:r>
      <w:r w:rsidRPr="001B572E">
        <w:rPr>
          <w:lang w:val="ru-RU"/>
        </w:rPr>
        <w:t>Energy &gt;= DivideExcess*BasicEnergy</w:t>
      </w:r>
      <w:r w:rsidRPr="00524561">
        <w:rPr>
          <w:lang w:val="ru-RU"/>
        </w:rPr>
        <w:t xml:space="preserve">, </w:t>
      </w:r>
      <w:r>
        <w:rPr>
          <w:lang w:val="ru-RU"/>
        </w:rPr>
        <w:t>клетка делится. То есть, на том же месте создаётся новая клетка с таким же ДНК, полвина энергии текущей клетки переходит к новой клетке.</w:t>
      </w:r>
    </w:p>
    <w:p w:rsidR="007B73E0" w:rsidRPr="00524561" w:rsidRDefault="007B73E0" w:rsidP="001B572E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Новая клетка может мутировать: каждый бит её ДНК меняется на противоположный с вероятностью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RadiationLevel</m:t>
            </m:r>
          </m:num>
          <m:den>
            <m:r>
              <w:rPr>
                <w:rFonts w:ascii="Cambria Math" w:hAnsi="Cambria Math"/>
                <w:lang w:val="ru-RU"/>
              </w:rPr>
              <m:t>10000</m:t>
            </m:r>
          </m:den>
        </m:f>
      </m:oMath>
      <w:r w:rsidRPr="00524561">
        <w:rPr>
          <w:rFonts w:eastAsiaTheme="minorEastAsia"/>
          <w:lang w:val="ru-RU"/>
        </w:rPr>
        <w:t>.</w:t>
      </w:r>
    </w:p>
    <w:p w:rsidR="007B73E0" w:rsidRPr="00524561" w:rsidRDefault="007B73E0" w:rsidP="001B572E">
      <w:pPr>
        <w:rPr>
          <w:rFonts w:eastAsiaTheme="minorEastAsia"/>
          <w:lang w:val="ru-RU"/>
        </w:rPr>
      </w:pPr>
    </w:p>
    <w:p w:rsidR="007B73E0" w:rsidRDefault="007B73E0" w:rsidP="007B73E0">
      <w:pPr>
        <w:rPr>
          <w:rFonts w:eastAsiaTheme="minorEastAsia"/>
          <w:b/>
          <w:noProof/>
          <w:lang w:val="ru-RU"/>
        </w:rPr>
      </w:pPr>
      <w:r>
        <w:rPr>
          <w:rFonts w:eastAsiaTheme="minorEastAsia"/>
          <w:b/>
          <w:noProof/>
          <w:lang w:val="ru-RU"/>
        </w:rPr>
        <w:t>4</w:t>
      </w:r>
      <w:r w:rsidRPr="007B73E0">
        <w:rPr>
          <w:rFonts w:eastAsiaTheme="minorEastAsia"/>
          <w:b/>
          <w:noProof/>
          <w:lang w:val="ru-RU"/>
        </w:rPr>
        <w:t xml:space="preserve">. </w:t>
      </w:r>
      <w:r>
        <w:rPr>
          <w:rFonts w:eastAsiaTheme="minorEastAsia"/>
          <w:b/>
          <w:noProof/>
          <w:lang w:val="ru-RU"/>
        </w:rPr>
        <w:t>Поглощение других клеток</w:t>
      </w:r>
      <w:r w:rsidRPr="007B73E0">
        <w:rPr>
          <w:rFonts w:eastAsiaTheme="minorEastAsia"/>
          <w:b/>
          <w:noProof/>
          <w:lang w:val="ru-RU"/>
        </w:rPr>
        <w:t>.</w:t>
      </w:r>
    </w:p>
    <w:p w:rsidR="007B73E0" w:rsidRDefault="007B73E0" w:rsidP="007B73E0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 xml:space="preserve">Клетка поглощает все клетки, центр которых покрывается данной клеткой, а радиус меньше, чем у данной на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lang w:val="ru-RU"/>
        </w:rPr>
        <w:t xml:space="preserve">5. </w:t>
      </w:r>
      <w:r>
        <w:rPr>
          <w:rFonts w:eastAsiaTheme="minorEastAsia"/>
          <w:noProof/>
          <w:lang w:val="ru-RU"/>
        </w:rPr>
        <w:t>При этом её энергия увеличивается на уровень энергии поглощённой клетки, а поглощённая клетка умирает.</w:t>
      </w:r>
    </w:p>
    <w:p w:rsidR="007B73E0" w:rsidRDefault="007B73E0" w:rsidP="007B73E0">
      <w:pPr>
        <w:rPr>
          <w:rFonts w:eastAsiaTheme="minorEastAsia"/>
          <w:noProof/>
          <w:lang w:val="ru-RU"/>
        </w:rPr>
      </w:pPr>
    </w:p>
    <w:p w:rsidR="007B73E0" w:rsidRDefault="007B73E0" w:rsidP="007B73E0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 xml:space="preserve">При создании новых клеток их уровень энергии устанавливается равным </w:t>
      </w:r>
      <w:r>
        <w:rPr>
          <w:rFonts w:eastAsiaTheme="minorEastAsia"/>
          <w:noProof/>
        </w:rPr>
        <w:t>BasicEnergy</w:t>
      </w:r>
      <w:r w:rsidRPr="00524561">
        <w:rPr>
          <w:rFonts w:eastAsiaTheme="minorEastAsia"/>
          <w:noProof/>
          <w:lang w:val="ru-RU"/>
        </w:rPr>
        <w:t>.</w:t>
      </w:r>
    </w:p>
    <w:p w:rsidR="007B73E0" w:rsidRPr="007B73E0" w:rsidRDefault="007B73E0" w:rsidP="007B73E0">
      <w:pPr>
        <w:rPr>
          <w:rFonts w:eastAsiaTheme="minorEastAsia"/>
          <w:noProof/>
          <w:lang w:val="ru-RU"/>
        </w:rPr>
      </w:pPr>
    </w:p>
    <w:p w:rsidR="007B73E0" w:rsidRPr="007B73E0" w:rsidRDefault="007B73E0" w:rsidP="007B73E0">
      <w:pPr>
        <w:rPr>
          <w:rFonts w:eastAsiaTheme="minorEastAsia"/>
          <w:noProof/>
          <w:lang w:val="ru-RU"/>
        </w:rPr>
      </w:pPr>
      <w:r>
        <w:rPr>
          <w:rFonts w:eastAsiaTheme="minorEastAsia"/>
          <w:noProof/>
          <w:lang w:val="ru-RU"/>
        </w:rPr>
        <w:t xml:space="preserve">В вышеприведенных формулах упоминались коэффициенты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1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2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3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4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5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6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m</w:t>
      </w:r>
      <w:r w:rsidRPr="00524561">
        <w:rPr>
          <w:rFonts w:eastAsiaTheme="minorEastAsia"/>
          <w:noProof/>
          <w:vertAlign w:val="subscript"/>
          <w:lang w:val="ru-RU"/>
        </w:rPr>
        <w:t>1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m</w:t>
      </w:r>
      <w:r w:rsidRPr="00524561">
        <w:rPr>
          <w:rFonts w:eastAsiaTheme="minorEastAsia"/>
          <w:noProof/>
          <w:vertAlign w:val="subscript"/>
          <w:lang w:val="ru-RU"/>
        </w:rPr>
        <w:t>2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E</w:t>
      </w:r>
      <w:r w:rsidRPr="00524561">
        <w:rPr>
          <w:rFonts w:eastAsiaTheme="minorEastAsia"/>
          <w:noProof/>
          <w:vertAlign w:val="subscript"/>
          <w:lang w:val="ru-RU"/>
        </w:rPr>
        <w:t>0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R</w:t>
      </w:r>
      <w:r w:rsidRPr="007B73E0">
        <w:rPr>
          <w:rFonts w:eastAsiaTheme="minorEastAsia"/>
          <w:noProof/>
          <w:vertAlign w:val="subscript"/>
        </w:rPr>
        <w:t>max</w:t>
      </w:r>
      <w:r w:rsidRPr="00524561">
        <w:rPr>
          <w:rFonts w:eastAsiaTheme="minorEastAsia"/>
          <w:noProof/>
          <w:lang w:val="ru-RU"/>
        </w:rPr>
        <w:t xml:space="preserve">. </w:t>
      </w:r>
      <w:r>
        <w:rPr>
          <w:rFonts w:eastAsiaTheme="minorEastAsia"/>
          <w:noProof/>
          <w:lang w:val="ru-RU"/>
        </w:rPr>
        <w:t>Эти параметры, а также уровень радиации и освещённости мира пользователь может задавать вр</w:t>
      </w:r>
      <w:r w:rsidR="00D901A2">
        <w:rPr>
          <w:rFonts w:eastAsiaTheme="minorEastAsia"/>
          <w:noProof/>
          <w:lang w:val="ru-RU"/>
        </w:rPr>
        <w:t>учную. Рекомендуемые значения ус</w:t>
      </w:r>
      <w:r>
        <w:rPr>
          <w:rFonts w:eastAsiaTheme="minorEastAsia"/>
          <w:noProof/>
          <w:lang w:val="ru-RU"/>
        </w:rPr>
        <w:t>тановлены по умолчанию.</w:t>
      </w:r>
    </w:p>
    <w:p w:rsidR="007B73E0" w:rsidRDefault="007B73E0" w:rsidP="007B73E0">
      <w:pPr>
        <w:rPr>
          <w:rFonts w:eastAsiaTheme="minorEastAsia"/>
          <w:noProof/>
          <w:lang w:val="ru-RU"/>
        </w:rPr>
      </w:pPr>
    </w:p>
    <w:p w:rsidR="007B73E0" w:rsidRPr="007B73E0" w:rsidRDefault="007B73E0" w:rsidP="007B73E0">
      <w:pPr>
        <w:rPr>
          <w:rFonts w:eastAsiaTheme="minorEastAsia"/>
          <w:noProof/>
          <w:lang w:val="ru-RU"/>
        </w:rPr>
      </w:pPr>
    </w:p>
    <w:p w:rsidR="007B73E0" w:rsidRPr="00524561" w:rsidRDefault="007B73E0" w:rsidP="001B572E">
      <w:pPr>
        <w:rPr>
          <w:lang w:val="ru-RU"/>
        </w:rPr>
      </w:pPr>
    </w:p>
    <w:p w:rsidR="001B572E" w:rsidRPr="001B572E" w:rsidRDefault="001B572E" w:rsidP="001B572E">
      <w:pPr>
        <w:rPr>
          <w:rFonts w:eastAsiaTheme="minorEastAsia"/>
          <w:noProof/>
          <w:lang w:val="ru-RU"/>
        </w:rPr>
      </w:pPr>
    </w:p>
    <w:p w:rsidR="001B572E" w:rsidRDefault="001B572E" w:rsidP="00FE5EFC">
      <w:pPr>
        <w:rPr>
          <w:rFonts w:eastAsiaTheme="minorEastAsia"/>
          <w:i/>
          <w:noProof/>
          <w:lang w:val="ru-RU"/>
        </w:rPr>
      </w:pPr>
    </w:p>
    <w:p w:rsidR="00FE5EFC" w:rsidRPr="00FE5EFC" w:rsidRDefault="00FE5EFC" w:rsidP="00FE5EFC">
      <w:pPr>
        <w:rPr>
          <w:rFonts w:eastAsiaTheme="minorEastAsia"/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6B0EA5" w:rsidRPr="004F515E" w:rsidRDefault="006B0EA5" w:rsidP="004F515E">
      <w:pPr>
        <w:rPr>
          <w:noProof/>
          <w:lang w:val="ru-RU"/>
        </w:rPr>
      </w:pPr>
    </w:p>
    <w:p w:rsidR="007B73E0" w:rsidRDefault="007B73E0">
      <w:pPr>
        <w:spacing w:after="200"/>
        <w:ind w:firstLine="0"/>
        <w:jc w:val="left"/>
        <w:rPr>
          <w:rFonts w:eastAsiaTheme="majorEastAsia" w:cstheme="minorHAnsi"/>
          <w:b/>
          <w:bCs/>
          <w:noProof/>
          <w:sz w:val="44"/>
          <w:szCs w:val="44"/>
          <w:lang w:val="ru-RU"/>
        </w:rPr>
      </w:pPr>
      <w:r>
        <w:rPr>
          <w:noProof/>
          <w:lang w:val="ru-RU"/>
        </w:rPr>
        <w:br w:type="page"/>
      </w:r>
    </w:p>
    <w:p w:rsidR="00214F2C" w:rsidRDefault="00214F2C" w:rsidP="004F515E">
      <w:pPr>
        <w:pStyle w:val="1"/>
        <w:rPr>
          <w:noProof/>
          <w:lang w:val="ru-RU"/>
        </w:rPr>
      </w:pPr>
      <w:bookmarkStart w:id="2" w:name="_Toc416225636"/>
      <w:r w:rsidRPr="004F515E">
        <w:rPr>
          <w:noProof/>
          <w:lang w:val="ru-RU"/>
        </w:rPr>
        <w:lastRenderedPageBreak/>
        <w:t>Работа в программе</w:t>
      </w:r>
      <w:bookmarkEnd w:id="2"/>
    </w:p>
    <w:p w:rsidR="00B25BCE" w:rsidRPr="00B25BCE" w:rsidRDefault="00B25BCE" w:rsidP="00B25BCE">
      <w:pPr>
        <w:rPr>
          <w:lang w:val="ru-RU"/>
        </w:rPr>
      </w:pPr>
    </w:p>
    <w:p w:rsidR="00951CAA" w:rsidRDefault="00951CAA" w:rsidP="00951CAA">
      <w:pPr>
        <w:rPr>
          <w:lang w:val="ru-RU"/>
        </w:rPr>
      </w:pPr>
      <w:r>
        <w:rPr>
          <w:lang w:val="ru-RU"/>
        </w:rPr>
        <w:t>Интерфейс программы состоит из главного окна и панели управления.</w:t>
      </w:r>
    </w:p>
    <w:p w:rsidR="00B25BCE" w:rsidRDefault="00B25BCE" w:rsidP="00951CAA">
      <w:pPr>
        <w:rPr>
          <w:lang w:val="ru-RU"/>
        </w:rPr>
      </w:pPr>
    </w:p>
    <w:p w:rsidR="00B25BCE" w:rsidRPr="00B25BCE" w:rsidRDefault="00B25BCE" w:rsidP="00951CAA">
      <w:pPr>
        <w:rPr>
          <w:b/>
          <w:lang w:val="ru-RU"/>
        </w:rPr>
      </w:pPr>
      <w:r w:rsidRPr="00B25BCE">
        <w:rPr>
          <w:b/>
          <w:lang w:val="ru-RU"/>
        </w:rPr>
        <w:t>Главное окно</w:t>
      </w:r>
    </w:p>
    <w:p w:rsidR="00951CAA" w:rsidRPr="00951CAA" w:rsidRDefault="00951CAA" w:rsidP="00951CAA">
      <w:pPr>
        <w:rPr>
          <w:lang w:val="ru-RU"/>
        </w:rPr>
      </w:pPr>
      <w:r>
        <w:rPr>
          <w:lang w:val="ru-RU"/>
        </w:rPr>
        <w:t>Главное окно отображает моделируемый мир и содержит главное меню. Его размеры можно произвольно менять. Масштаб мира можно менять колёсиком мыши, а перемещаться по миру можно, двигая мышь с зажатой правой кнопкой.</w:t>
      </w:r>
    </w:p>
    <w:p w:rsidR="00214F2C" w:rsidRPr="004F515E" w:rsidRDefault="00214F2C" w:rsidP="004F515E">
      <w:pPr>
        <w:rPr>
          <w:noProof/>
          <w:lang w:val="ru-RU"/>
        </w:rPr>
      </w:pPr>
    </w:p>
    <w:p w:rsidR="00214F2C" w:rsidRDefault="00214F2C" w:rsidP="00951CAA">
      <w:pPr>
        <w:jc w:val="center"/>
        <w:rPr>
          <w:noProof/>
          <w:lang w:val="ru-RU" w:eastAsia="ru-RU"/>
        </w:rPr>
      </w:pPr>
      <w:r w:rsidRPr="004F515E">
        <w:rPr>
          <w:noProof/>
          <w:lang w:val="ru-RU" w:eastAsia="ru-RU"/>
        </w:rPr>
        <w:drawing>
          <wp:inline distT="0" distB="0" distL="0" distR="0">
            <wp:extent cx="3957955" cy="4394835"/>
            <wp:effectExtent l="19050" t="0" r="444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439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AA" w:rsidRDefault="00951CAA" w:rsidP="00951CAA">
      <w:pPr>
        <w:jc w:val="left"/>
        <w:rPr>
          <w:noProof/>
          <w:lang w:val="ru-RU" w:eastAsia="ru-RU"/>
        </w:rPr>
      </w:pPr>
    </w:p>
    <w:p w:rsidR="00D901A2" w:rsidRDefault="00B25BCE" w:rsidP="00951CAA">
      <w:pPr>
        <w:jc w:val="left"/>
        <w:rPr>
          <w:b/>
          <w:noProof/>
          <w:lang w:val="ru-RU" w:eastAsia="ru-RU"/>
        </w:rPr>
      </w:pPr>
      <w:r w:rsidRPr="00B25BCE">
        <w:rPr>
          <w:b/>
          <w:noProof/>
          <w:lang w:val="ru-RU" w:eastAsia="ru-RU"/>
        </w:rPr>
        <w:t>Главное меню</w:t>
      </w:r>
    </w:p>
    <w:p w:rsidR="00B25BCE" w:rsidRPr="00B25BCE" w:rsidRDefault="00B25BCE" w:rsidP="00951CAA">
      <w:pPr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>Главное меню расположено в верхней части главного окна. Оно содержит следующие опции</w:t>
      </w:r>
      <w:r w:rsidRPr="00524561">
        <w:rPr>
          <w:noProof/>
          <w:lang w:val="ru-RU" w:eastAsia="ru-RU"/>
        </w:rPr>
        <w:t xml:space="preserve">. </w:t>
      </w:r>
      <w:r>
        <w:rPr>
          <w:noProof/>
          <w:lang w:val="ru-RU" w:eastAsia="ru-RU"/>
        </w:rPr>
        <w:t>В скобках указаны горячие клавиши для вызова этих опций.</w:t>
      </w:r>
    </w:p>
    <w:p w:rsidR="00B25BCE" w:rsidRDefault="00B25BCE" w:rsidP="00B25BCE">
      <w:pPr>
        <w:pStyle w:val="af"/>
        <w:numPr>
          <w:ilvl w:val="0"/>
          <w:numId w:val="2"/>
        </w:numPr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>Мир (</w:t>
      </w:r>
      <w:r>
        <w:rPr>
          <w:noProof/>
          <w:lang w:eastAsia="ru-RU"/>
        </w:rPr>
        <w:t>World</w:t>
      </w:r>
      <w:r>
        <w:rPr>
          <w:noProof/>
          <w:lang w:val="ru-RU" w:eastAsia="ru-RU"/>
        </w:rPr>
        <w:t>)</w:t>
      </w:r>
    </w:p>
    <w:p w:rsidR="00B25BCE" w:rsidRDefault="00B25BCE" w:rsidP="00B25BCE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New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world</w:t>
      </w:r>
      <w:r>
        <w:rPr>
          <w:noProof/>
          <w:lang w:val="ru-RU" w:eastAsia="ru-RU"/>
        </w:rPr>
        <w:t xml:space="preserve"> 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3) - </w:t>
      </w:r>
      <w:r>
        <w:rPr>
          <w:noProof/>
          <w:lang w:val="ru-RU" w:eastAsia="ru-RU"/>
        </w:rPr>
        <w:t xml:space="preserve"> создать новый мир, размеры указать на вкладке </w:t>
      </w:r>
      <w:r>
        <w:rPr>
          <w:noProof/>
          <w:lang w:eastAsia="ru-RU"/>
        </w:rPr>
        <w:t>World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панели управления.</w:t>
      </w:r>
    </w:p>
    <w:p w:rsidR="00B25BCE" w:rsidRDefault="00B25BCE" w:rsidP="00B25BCE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 xml:space="preserve">Clear – </w:t>
      </w:r>
      <w:r>
        <w:rPr>
          <w:noProof/>
          <w:lang w:val="ru-RU" w:eastAsia="ru-RU"/>
        </w:rPr>
        <w:t>удалить все клетки.</w:t>
      </w:r>
    </w:p>
    <w:p w:rsidR="00B25BCE" w:rsidRDefault="00B25BCE" w:rsidP="00B25BCE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Load</w:t>
      </w:r>
      <w:r w:rsidR="00C8520A" w:rsidRPr="00524561">
        <w:rPr>
          <w:noProof/>
          <w:lang w:val="ru-RU" w:eastAsia="ru-RU"/>
        </w:rPr>
        <w:t xml:space="preserve"> (</w:t>
      </w:r>
      <w:r w:rsidR="00C8520A">
        <w:rPr>
          <w:noProof/>
          <w:lang w:eastAsia="ru-RU"/>
        </w:rPr>
        <w:t>Ctrl</w:t>
      </w:r>
      <w:r w:rsidR="00C8520A" w:rsidRPr="00524561">
        <w:rPr>
          <w:noProof/>
          <w:lang w:val="ru-RU" w:eastAsia="ru-RU"/>
        </w:rPr>
        <w:t>+</w:t>
      </w:r>
      <w:r w:rsidR="00C8520A">
        <w:rPr>
          <w:noProof/>
          <w:lang w:eastAsia="ru-RU"/>
        </w:rPr>
        <w:t>O</w:t>
      </w:r>
      <w:r w:rsidR="00C8520A" w:rsidRPr="00524561">
        <w:rPr>
          <w:noProof/>
          <w:lang w:val="ru-RU" w:eastAsia="ru-RU"/>
        </w:rPr>
        <w:t>)</w:t>
      </w:r>
      <w:r w:rsidRPr="00524561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загрузить параметры мира из текстового файла.</w:t>
      </w:r>
    </w:p>
    <w:p w:rsidR="00B25BCE" w:rsidRDefault="00B25BCE" w:rsidP="00B25BCE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lastRenderedPageBreak/>
        <w:t>Save</w:t>
      </w:r>
      <w:r w:rsidR="00C8520A">
        <w:rPr>
          <w:noProof/>
          <w:lang w:val="ru-RU" w:eastAsia="ru-RU"/>
        </w:rPr>
        <w:t xml:space="preserve"> (</w:t>
      </w:r>
      <w:r w:rsidR="00C8520A">
        <w:rPr>
          <w:noProof/>
          <w:lang w:eastAsia="ru-RU"/>
        </w:rPr>
        <w:t>Ctrl</w:t>
      </w:r>
      <w:r w:rsidR="00C8520A" w:rsidRPr="00524561">
        <w:rPr>
          <w:noProof/>
          <w:lang w:val="ru-RU" w:eastAsia="ru-RU"/>
        </w:rPr>
        <w:t>+</w:t>
      </w:r>
      <w:r w:rsidR="00C8520A">
        <w:rPr>
          <w:noProof/>
          <w:lang w:eastAsia="ru-RU"/>
        </w:rPr>
        <w:t>S</w:t>
      </w:r>
      <w:r w:rsidR="00C8520A" w:rsidRPr="00524561">
        <w:rPr>
          <w:noProof/>
          <w:lang w:val="ru-RU" w:eastAsia="ru-RU"/>
        </w:rPr>
        <w:t>)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– сохранить параметры мира в текстовый файл</w:t>
      </w:r>
      <w:r w:rsidR="00C8520A">
        <w:rPr>
          <w:noProof/>
          <w:lang w:val="ru-RU" w:eastAsia="ru-RU"/>
        </w:rPr>
        <w:t xml:space="preserve"> (сами клетки не будут сохранены)</w:t>
      </w:r>
      <w:r>
        <w:rPr>
          <w:noProof/>
          <w:lang w:val="ru-RU" w:eastAsia="ru-RU"/>
        </w:rPr>
        <w:t>.</w:t>
      </w:r>
    </w:p>
    <w:p w:rsidR="00C8520A" w:rsidRDefault="00C8520A" w:rsidP="00B25BCE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Save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image</w:t>
      </w:r>
      <w:r w:rsidRPr="00524561">
        <w:rPr>
          <w:noProof/>
          <w:lang w:val="ru-RU" w:eastAsia="ru-RU"/>
        </w:rPr>
        <w:t xml:space="preserve"> - </w:t>
      </w:r>
      <w:r>
        <w:rPr>
          <w:noProof/>
          <w:lang w:eastAsia="ru-RU"/>
        </w:rPr>
        <w:t> </w:t>
      </w:r>
      <w:r>
        <w:rPr>
          <w:noProof/>
          <w:lang w:val="ru-RU" w:eastAsia="ru-RU"/>
        </w:rPr>
        <w:t>сохранить текущее изображение мира в графический файл.</w:t>
      </w:r>
    </w:p>
    <w:p w:rsidR="00B25BCE" w:rsidRPr="00C8520A" w:rsidRDefault="00B25BCE" w:rsidP="00B25BCE">
      <w:pPr>
        <w:pStyle w:val="af"/>
        <w:numPr>
          <w:ilvl w:val="0"/>
          <w:numId w:val="2"/>
        </w:numPr>
        <w:jc w:val="left"/>
        <w:rPr>
          <w:noProof/>
          <w:lang w:val="ru-RU" w:eastAsia="ru-RU"/>
        </w:rPr>
      </w:pPr>
      <w:r w:rsidRPr="00B25BCE">
        <w:rPr>
          <w:noProof/>
          <w:lang w:val="ru-RU" w:eastAsia="ru-RU"/>
        </w:rPr>
        <w:t>Правка (</w:t>
      </w:r>
      <w:r>
        <w:rPr>
          <w:noProof/>
          <w:lang w:eastAsia="ru-RU"/>
        </w:rPr>
        <w:t>Edit</w:t>
      </w:r>
      <w:r w:rsidRPr="00B25BCE">
        <w:rPr>
          <w:noProof/>
          <w:lang w:val="ru-RU" w:eastAsia="ru-RU"/>
        </w:rPr>
        <w:t>)</w:t>
      </w:r>
    </w:p>
    <w:p w:rsidR="00C8520A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New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population</w:t>
      </w:r>
      <w:r w:rsidRPr="00524561">
        <w:rPr>
          <w:noProof/>
          <w:lang w:val="ru-RU" w:eastAsia="ru-RU"/>
        </w:rPr>
        <w:t xml:space="preserve"> 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2) - </w:t>
      </w:r>
      <w:r>
        <w:rPr>
          <w:noProof/>
          <w:lang w:val="ru-RU"/>
        </w:rPr>
        <w:t>создаёт новую колонию с заданным количеством случайных клеток.</w:t>
      </w:r>
      <w:r w:rsidRPr="00524561">
        <w:rPr>
          <w:noProof/>
          <w:lang w:val="ru-RU"/>
        </w:rPr>
        <w:t xml:space="preserve"> </w:t>
      </w:r>
      <w:r>
        <w:rPr>
          <w:noProof/>
          <w:lang w:val="ru-RU" w:eastAsia="ru-RU"/>
        </w:rPr>
        <w:t xml:space="preserve">Параметры указать на вкладке </w:t>
      </w:r>
      <w:r>
        <w:rPr>
          <w:noProof/>
          <w:lang w:eastAsia="ru-RU"/>
        </w:rPr>
        <w:t xml:space="preserve">World </w:t>
      </w:r>
      <w:r>
        <w:rPr>
          <w:noProof/>
          <w:lang w:val="ru-RU" w:eastAsia="ru-RU"/>
        </w:rPr>
        <w:t>панели управления.</w:t>
      </w:r>
    </w:p>
    <w:p w:rsidR="00C8520A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Return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initial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population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(</w:t>
      </w:r>
      <w:r>
        <w:rPr>
          <w:noProof/>
          <w:lang w:eastAsia="ru-RU"/>
        </w:rPr>
        <w:t>Ctrl</w:t>
      </w:r>
      <w:r w:rsidRPr="00524561">
        <w:rPr>
          <w:noProof/>
          <w:lang w:val="ru-RU" w:eastAsia="ru-RU"/>
        </w:rPr>
        <w:t>+</w:t>
      </w:r>
      <w:r>
        <w:rPr>
          <w:noProof/>
          <w:lang w:eastAsia="ru-RU"/>
        </w:rPr>
        <w:t>Shift</w:t>
      </w:r>
      <w:r w:rsidRPr="00524561">
        <w:rPr>
          <w:noProof/>
          <w:lang w:val="ru-RU" w:eastAsia="ru-RU"/>
        </w:rPr>
        <w:t>+</w:t>
      </w:r>
      <w:r>
        <w:rPr>
          <w:noProof/>
          <w:lang w:eastAsia="ru-RU"/>
        </w:rPr>
        <w:t>R</w:t>
      </w:r>
      <w:r w:rsidRPr="00524561">
        <w:rPr>
          <w:noProof/>
          <w:lang w:val="ru-RU" w:eastAsia="ru-RU"/>
        </w:rPr>
        <w:t xml:space="preserve">) </w:t>
      </w:r>
      <w:r>
        <w:rPr>
          <w:noProof/>
          <w:lang w:val="ru-RU" w:eastAsia="ru-RU"/>
        </w:rPr>
        <w:t>– вернуть первоначальный набор и положение клеток.</w:t>
      </w:r>
    </w:p>
    <w:p w:rsidR="00C8520A" w:rsidRPr="00C8520A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Add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Cells</w:t>
      </w:r>
      <w:r w:rsidRPr="00524561">
        <w:rPr>
          <w:noProof/>
          <w:lang w:val="ru-RU" w:eastAsia="ru-RU"/>
        </w:rPr>
        <w:t xml:space="preserve"> (</w:t>
      </w:r>
      <w:r>
        <w:rPr>
          <w:noProof/>
          <w:lang w:eastAsia="ru-RU"/>
        </w:rPr>
        <w:t>Shift</w:t>
      </w:r>
      <w:r w:rsidRPr="00524561">
        <w:rPr>
          <w:noProof/>
          <w:lang w:val="ru-RU" w:eastAsia="ru-RU"/>
        </w:rPr>
        <w:t>+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2) </w:t>
      </w:r>
      <w:r>
        <w:rPr>
          <w:noProof/>
          <w:lang w:val="ru-RU" w:eastAsia="ru-RU"/>
        </w:rPr>
        <w:t>– добавить клетки.</w:t>
      </w:r>
      <w:r w:rsidRPr="00C8520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Параметры указать на вкладке </w:t>
      </w:r>
      <w:r>
        <w:rPr>
          <w:noProof/>
          <w:lang w:eastAsia="ru-RU"/>
        </w:rPr>
        <w:t>World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панели управления.</w:t>
      </w:r>
    </w:p>
    <w:p w:rsidR="00B25BCE" w:rsidRDefault="00B25BCE" w:rsidP="00B25BCE">
      <w:pPr>
        <w:pStyle w:val="af"/>
        <w:numPr>
          <w:ilvl w:val="0"/>
          <w:numId w:val="2"/>
        </w:numPr>
        <w:jc w:val="left"/>
        <w:rPr>
          <w:noProof/>
          <w:lang w:val="ru-RU" w:eastAsia="ru-RU"/>
        </w:rPr>
      </w:pPr>
      <w:r w:rsidRPr="00B25BCE">
        <w:rPr>
          <w:noProof/>
          <w:lang w:val="ru-RU" w:eastAsia="ru-RU"/>
        </w:rPr>
        <w:t>Вид (</w:t>
      </w:r>
      <w:r>
        <w:rPr>
          <w:noProof/>
          <w:lang w:eastAsia="ru-RU"/>
        </w:rPr>
        <w:t>View</w:t>
      </w:r>
      <w:r w:rsidRPr="00B25BCE">
        <w:rPr>
          <w:noProof/>
          <w:lang w:val="ru-RU" w:eastAsia="ru-RU"/>
        </w:rPr>
        <w:t>)</w:t>
      </w:r>
    </w:p>
    <w:p w:rsidR="00C8520A" w:rsidRPr="00C8520A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Full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Screen</w:t>
      </w:r>
      <w:r w:rsidRPr="00524561">
        <w:rPr>
          <w:noProof/>
          <w:lang w:val="ru-RU" w:eastAsia="ru-RU"/>
        </w:rPr>
        <w:t xml:space="preserve"> 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11) – </w:t>
      </w:r>
      <w:r>
        <w:rPr>
          <w:noProof/>
          <w:lang w:val="ru-RU" w:eastAsia="ru-RU"/>
        </w:rPr>
        <w:t xml:space="preserve">полноэкранный режим. В полноэкранном режиме масштабирование и навигация возможны с помощью мыши, как и в оконном режиме. Для выхода из полноэкранного режима нажмите </w:t>
      </w:r>
      <w:r>
        <w:rPr>
          <w:noProof/>
          <w:lang w:eastAsia="ru-RU"/>
        </w:rPr>
        <w:t>F11.</w:t>
      </w:r>
    </w:p>
    <w:p w:rsidR="00C8520A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Reset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Scale</w:t>
      </w:r>
      <w:r w:rsidRPr="00524561">
        <w:rPr>
          <w:noProof/>
          <w:lang w:val="ru-RU" w:eastAsia="ru-RU"/>
        </w:rPr>
        <w:t xml:space="preserve"> 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12) – </w:t>
      </w:r>
      <w:r>
        <w:rPr>
          <w:noProof/>
          <w:lang w:val="ru-RU" w:eastAsia="ru-RU"/>
        </w:rPr>
        <w:t>устанавливает масштаб равным 1.</w:t>
      </w:r>
    </w:p>
    <w:p w:rsidR="00C8520A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Fit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window</w:t>
      </w:r>
      <w:r w:rsidRPr="00524561">
        <w:rPr>
          <w:noProof/>
          <w:lang w:val="ru-RU" w:eastAsia="ru-RU"/>
        </w:rPr>
        <w:t xml:space="preserve"> 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10) – </w:t>
      </w:r>
      <w:r>
        <w:rPr>
          <w:noProof/>
          <w:lang w:val="ru-RU" w:eastAsia="ru-RU"/>
        </w:rPr>
        <w:t>сьрасывает масштаб и изменяет размер окна так, чтобы в нём поместился полностью весь мир и ничего более.</w:t>
      </w:r>
    </w:p>
    <w:p w:rsidR="00C8520A" w:rsidRPr="00B25BCE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Control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t>Panel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>8)</w:t>
      </w:r>
      <w:r>
        <w:rPr>
          <w:noProof/>
          <w:lang w:val="ru-RU" w:eastAsia="ru-RU"/>
        </w:rPr>
        <w:t xml:space="preserve"> – ыскрывает или отображает панель управления.</w:t>
      </w:r>
    </w:p>
    <w:p w:rsidR="00B25BCE" w:rsidRDefault="00B25BCE" w:rsidP="00B25BCE">
      <w:pPr>
        <w:pStyle w:val="af"/>
        <w:numPr>
          <w:ilvl w:val="0"/>
          <w:numId w:val="2"/>
        </w:numPr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>Моделирование (</w:t>
      </w:r>
      <w:r>
        <w:rPr>
          <w:noProof/>
          <w:lang w:eastAsia="ru-RU"/>
        </w:rPr>
        <w:t>Modelling</w:t>
      </w:r>
      <w:r>
        <w:rPr>
          <w:noProof/>
          <w:lang w:val="ru-RU" w:eastAsia="ru-RU"/>
        </w:rPr>
        <w:t>)</w:t>
      </w:r>
    </w:p>
    <w:p w:rsidR="00C8520A" w:rsidRPr="00B25BCE" w:rsidRDefault="00C8520A" w:rsidP="00C8520A">
      <w:pPr>
        <w:pStyle w:val="af"/>
        <w:numPr>
          <w:ilvl w:val="1"/>
          <w:numId w:val="2"/>
        </w:numPr>
        <w:jc w:val="left"/>
        <w:rPr>
          <w:noProof/>
          <w:lang w:val="ru-RU" w:eastAsia="ru-RU"/>
        </w:rPr>
      </w:pPr>
      <w:r>
        <w:rPr>
          <w:noProof/>
          <w:lang w:eastAsia="ru-RU"/>
        </w:rPr>
        <w:t>Start</w:t>
      </w:r>
      <w:r w:rsidRPr="00524561">
        <w:rPr>
          <w:noProof/>
          <w:lang w:val="ru-RU" w:eastAsia="ru-RU"/>
        </w:rPr>
        <w:t>/</w:t>
      </w:r>
      <w:r>
        <w:rPr>
          <w:noProof/>
          <w:lang w:eastAsia="ru-RU"/>
        </w:rPr>
        <w:t>Stop</w:t>
      </w:r>
      <w:r w:rsidRPr="0052456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(</w:t>
      </w:r>
      <w:r>
        <w:rPr>
          <w:noProof/>
          <w:lang w:eastAsia="ru-RU"/>
        </w:rPr>
        <w:t>F</w:t>
      </w:r>
      <w:r w:rsidRPr="00524561">
        <w:rPr>
          <w:noProof/>
          <w:lang w:val="ru-RU" w:eastAsia="ru-RU"/>
        </w:rPr>
        <w:t xml:space="preserve">5) – </w:t>
      </w:r>
      <w:r>
        <w:rPr>
          <w:noProof/>
          <w:lang w:val="ru-RU" w:eastAsia="ru-RU"/>
        </w:rPr>
        <w:t>если моделирование остановлено, начинает моделирование. Если моделирование идёт, останавливает его.</w:t>
      </w: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Default="00D901A2" w:rsidP="00951CAA">
      <w:pPr>
        <w:jc w:val="left"/>
        <w:rPr>
          <w:noProof/>
          <w:lang w:val="ru-RU" w:eastAsia="ru-RU"/>
        </w:rPr>
      </w:pPr>
    </w:p>
    <w:p w:rsidR="00C8520A" w:rsidRDefault="00C8520A" w:rsidP="00951CAA">
      <w:pPr>
        <w:jc w:val="left"/>
        <w:rPr>
          <w:noProof/>
          <w:lang w:val="ru-RU" w:eastAsia="ru-RU"/>
        </w:rPr>
      </w:pPr>
    </w:p>
    <w:p w:rsidR="00C8520A" w:rsidRDefault="00C8520A" w:rsidP="00951CAA">
      <w:pPr>
        <w:jc w:val="left"/>
        <w:rPr>
          <w:noProof/>
          <w:lang w:val="ru-RU" w:eastAsia="ru-RU"/>
        </w:rPr>
      </w:pPr>
    </w:p>
    <w:p w:rsidR="00C8520A" w:rsidRDefault="00C8520A" w:rsidP="00951CAA">
      <w:pPr>
        <w:jc w:val="left"/>
        <w:rPr>
          <w:noProof/>
          <w:lang w:val="ru-RU" w:eastAsia="ru-RU"/>
        </w:rPr>
      </w:pPr>
    </w:p>
    <w:p w:rsidR="00C8520A" w:rsidRDefault="00C8520A" w:rsidP="00951CAA">
      <w:pPr>
        <w:jc w:val="left"/>
        <w:rPr>
          <w:noProof/>
          <w:lang w:val="ru-RU" w:eastAsia="ru-RU"/>
        </w:rPr>
      </w:pPr>
    </w:p>
    <w:p w:rsidR="00C8520A" w:rsidRDefault="00C8520A" w:rsidP="00951CAA">
      <w:pPr>
        <w:jc w:val="left"/>
        <w:rPr>
          <w:noProof/>
          <w:lang w:val="ru-RU" w:eastAsia="ru-RU"/>
        </w:rPr>
      </w:pPr>
    </w:p>
    <w:p w:rsidR="00C8520A" w:rsidRPr="00C8520A" w:rsidRDefault="00C8520A" w:rsidP="00951CAA">
      <w:pPr>
        <w:jc w:val="left"/>
        <w:rPr>
          <w:noProof/>
          <w:lang w:val="ru-RU" w:eastAsia="ru-RU"/>
        </w:rPr>
      </w:pPr>
    </w:p>
    <w:p w:rsidR="00D901A2" w:rsidRDefault="00D901A2" w:rsidP="00951CAA">
      <w:pPr>
        <w:jc w:val="left"/>
        <w:rPr>
          <w:noProof/>
          <w:lang w:eastAsia="ru-RU"/>
        </w:rPr>
      </w:pPr>
    </w:p>
    <w:p w:rsidR="00D901A2" w:rsidRPr="00B25BCE" w:rsidRDefault="00B25BCE" w:rsidP="00951CAA">
      <w:pPr>
        <w:jc w:val="left"/>
        <w:rPr>
          <w:b/>
          <w:noProof/>
          <w:lang w:val="ru-RU" w:eastAsia="ru-RU"/>
        </w:rPr>
      </w:pPr>
      <w:r w:rsidRPr="00B25BCE">
        <w:rPr>
          <w:b/>
          <w:noProof/>
          <w:lang w:val="ru-RU" w:eastAsia="ru-RU"/>
        </w:rPr>
        <w:lastRenderedPageBreak/>
        <w:t>Панель управления.</w:t>
      </w:r>
    </w:p>
    <w:p w:rsidR="00951CAA" w:rsidRPr="00D901A2" w:rsidRDefault="00951CAA" w:rsidP="00951CAA">
      <w:pPr>
        <w:jc w:val="left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Панель управления содержит четыре вкладки: </w:t>
      </w:r>
      <w:r w:rsidR="00D901A2">
        <w:rPr>
          <w:noProof/>
          <w:lang w:val="ru-RU" w:eastAsia="ru-RU"/>
        </w:rPr>
        <w:t>Информация (</w:t>
      </w:r>
      <w:r w:rsidR="00D901A2">
        <w:rPr>
          <w:noProof/>
          <w:lang w:eastAsia="ru-RU"/>
        </w:rPr>
        <w:t>Info</w:t>
      </w:r>
      <w:r w:rsidR="00D901A2" w:rsidRPr="00524561">
        <w:rPr>
          <w:noProof/>
          <w:lang w:val="ru-RU" w:eastAsia="ru-RU"/>
        </w:rPr>
        <w:t xml:space="preserve">), </w:t>
      </w:r>
      <w:r w:rsidR="00D901A2">
        <w:rPr>
          <w:noProof/>
          <w:lang w:val="ru-RU" w:eastAsia="ru-RU"/>
        </w:rPr>
        <w:t>Моделирование (</w:t>
      </w:r>
      <w:r w:rsidR="00D901A2">
        <w:rPr>
          <w:noProof/>
          <w:lang w:eastAsia="ru-RU"/>
        </w:rPr>
        <w:t>Modelling</w:t>
      </w:r>
      <w:r w:rsidR="00D901A2" w:rsidRPr="00524561">
        <w:rPr>
          <w:noProof/>
          <w:lang w:val="ru-RU" w:eastAsia="ru-RU"/>
        </w:rPr>
        <w:t>)</w:t>
      </w:r>
      <w:r w:rsidR="00D901A2">
        <w:rPr>
          <w:noProof/>
          <w:lang w:val="ru-RU" w:eastAsia="ru-RU"/>
        </w:rPr>
        <w:t>, Настройки (</w:t>
      </w:r>
      <w:r w:rsidR="00D901A2">
        <w:rPr>
          <w:noProof/>
          <w:lang w:eastAsia="ru-RU"/>
        </w:rPr>
        <w:t>Settings</w:t>
      </w:r>
      <w:r w:rsidR="00D901A2" w:rsidRPr="00524561">
        <w:rPr>
          <w:noProof/>
          <w:lang w:val="ru-RU" w:eastAsia="ru-RU"/>
        </w:rPr>
        <w:t>)</w:t>
      </w:r>
      <w:r w:rsidR="00D901A2">
        <w:rPr>
          <w:noProof/>
          <w:lang w:val="ru-RU" w:eastAsia="ru-RU"/>
        </w:rPr>
        <w:t>, Мир (</w:t>
      </w:r>
      <w:r w:rsidR="00D901A2">
        <w:rPr>
          <w:noProof/>
          <w:lang w:eastAsia="ru-RU"/>
        </w:rPr>
        <w:t>World</w:t>
      </w:r>
      <w:r w:rsidR="00D901A2" w:rsidRPr="00524561">
        <w:rPr>
          <w:noProof/>
          <w:lang w:val="ru-RU" w:eastAsia="ru-RU"/>
        </w:rPr>
        <w:t>).</w:t>
      </w:r>
    </w:p>
    <w:p w:rsidR="00D901A2" w:rsidRPr="00524561" w:rsidRDefault="00D901A2" w:rsidP="00D901A2">
      <w:pPr>
        <w:jc w:val="left"/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3164840</wp:posOffset>
            </wp:positionH>
            <wp:positionV relativeFrom="paragraph">
              <wp:posOffset>236220</wp:posOffset>
            </wp:positionV>
            <wp:extent cx="2432685" cy="3630295"/>
            <wp:effectExtent l="19050" t="0" r="5715" b="0"/>
            <wp:wrapThrough wrapText="bothSides">
              <wp:wrapPolygon edited="0">
                <wp:start x="-169" y="0"/>
                <wp:lineTo x="-169" y="21536"/>
                <wp:lineTo x="21651" y="21536"/>
                <wp:lineTo x="21651" y="0"/>
                <wp:lineTo x="-169" y="0"/>
              </wp:wrapPolygon>
            </wp:wrapThrough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234950</wp:posOffset>
            </wp:positionV>
            <wp:extent cx="2434590" cy="3630295"/>
            <wp:effectExtent l="19050" t="0" r="3810" b="0"/>
            <wp:wrapThrough wrapText="bothSides">
              <wp:wrapPolygon edited="0">
                <wp:start x="-169" y="0"/>
                <wp:lineTo x="-169" y="21536"/>
                <wp:lineTo x="21634" y="21536"/>
                <wp:lineTo x="21634" y="0"/>
                <wp:lineTo x="-169" y="0"/>
              </wp:wrapPolygon>
            </wp:wrapThrough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3164840</wp:posOffset>
            </wp:positionH>
            <wp:positionV relativeFrom="paragraph">
              <wp:posOffset>48895</wp:posOffset>
            </wp:positionV>
            <wp:extent cx="2428240" cy="3630295"/>
            <wp:effectExtent l="19050" t="0" r="0" b="0"/>
            <wp:wrapThrough wrapText="bothSides">
              <wp:wrapPolygon edited="0">
                <wp:start x="-169" y="0"/>
                <wp:lineTo x="-169" y="21536"/>
                <wp:lineTo x="21521" y="21536"/>
                <wp:lineTo x="21521" y="0"/>
                <wp:lineTo x="-169" y="0"/>
              </wp:wrapPolygon>
            </wp:wrapThrough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50165</wp:posOffset>
            </wp:positionV>
            <wp:extent cx="2436495" cy="3630295"/>
            <wp:effectExtent l="19050" t="0" r="1905" b="0"/>
            <wp:wrapThrough wrapText="bothSides">
              <wp:wrapPolygon edited="0">
                <wp:start x="-169" y="0"/>
                <wp:lineTo x="-169" y="21536"/>
                <wp:lineTo x="21617" y="21536"/>
                <wp:lineTo x="21617" y="0"/>
                <wp:lineTo x="-169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524561" w:rsidRDefault="00D901A2" w:rsidP="00D901A2">
      <w:pPr>
        <w:rPr>
          <w:noProof/>
          <w:lang w:val="ru-RU"/>
        </w:rPr>
      </w:pPr>
    </w:p>
    <w:p w:rsidR="00D901A2" w:rsidRPr="00D901A2" w:rsidRDefault="00D901A2" w:rsidP="00D901A2">
      <w:pPr>
        <w:rPr>
          <w:b/>
          <w:noProof/>
          <w:lang w:val="ru-RU"/>
        </w:rPr>
      </w:pPr>
      <w:r w:rsidRPr="00D901A2">
        <w:rPr>
          <w:b/>
          <w:noProof/>
          <w:lang w:val="ru-RU"/>
        </w:rPr>
        <w:t>Вкладка «Информация»</w:t>
      </w:r>
    </w:p>
    <w:p w:rsidR="00D901A2" w:rsidRDefault="00D901A2" w:rsidP="00D901A2">
      <w:pPr>
        <w:rPr>
          <w:noProof/>
          <w:lang w:val="ru-RU"/>
        </w:rPr>
      </w:pPr>
      <w:r>
        <w:rPr>
          <w:noProof/>
          <w:lang w:val="ru-RU"/>
        </w:rPr>
        <w:t>На этой вкладке выводится следующая информация: численность поппуляции</w:t>
      </w:r>
      <w:r w:rsidR="00B25BCE" w:rsidRPr="00524561">
        <w:rPr>
          <w:noProof/>
          <w:lang w:val="ru-RU"/>
        </w:rPr>
        <w:t xml:space="preserve"> (</w:t>
      </w:r>
      <w:r w:rsidR="00B25BCE">
        <w:rPr>
          <w:noProof/>
        </w:rPr>
        <w:t>Population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>, её относительный прирост</w:t>
      </w:r>
      <w:r w:rsidR="00B25BCE" w:rsidRPr="00524561">
        <w:rPr>
          <w:noProof/>
          <w:lang w:val="ru-RU"/>
        </w:rPr>
        <w:t xml:space="preserve"> (</w:t>
      </w:r>
      <w:r w:rsidR="00B25BCE">
        <w:rPr>
          <w:noProof/>
        </w:rPr>
        <w:t>Birth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Rate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>, средняя энергия популяции</w:t>
      </w:r>
      <w:r w:rsidR="00B25BCE" w:rsidRPr="00524561">
        <w:rPr>
          <w:noProof/>
          <w:lang w:val="ru-RU"/>
        </w:rPr>
        <w:t xml:space="preserve"> (</w:t>
      </w:r>
      <w:r w:rsidR="00B25BCE">
        <w:rPr>
          <w:noProof/>
        </w:rPr>
        <w:t>Average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Energy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>, абсолютный прирост энергии</w:t>
      </w:r>
      <w:r w:rsidR="00B25BCE" w:rsidRPr="00524561">
        <w:rPr>
          <w:noProof/>
          <w:lang w:val="ru-RU"/>
        </w:rPr>
        <w:t xml:space="preserve"> (</w:t>
      </w:r>
      <w:r w:rsidR="00B25BCE">
        <w:rPr>
          <w:noProof/>
        </w:rPr>
        <w:t>Energy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Increase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>, общая площадь</w:t>
      </w:r>
      <w:r w:rsidR="00B25BCE" w:rsidRPr="00524561">
        <w:rPr>
          <w:noProof/>
          <w:lang w:val="ru-RU"/>
        </w:rPr>
        <w:t xml:space="preserve"> (</w:t>
      </w:r>
      <w:r w:rsidR="00B25BCE">
        <w:rPr>
          <w:noProof/>
        </w:rPr>
        <w:t>Total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square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>, занимаемая клетками,</w:t>
      </w:r>
      <w:r w:rsidR="0051546D">
        <w:rPr>
          <w:noProof/>
          <w:lang w:val="ru-RU"/>
        </w:rPr>
        <w:t xml:space="preserve"> время моделирования</w:t>
      </w:r>
      <w:r w:rsidR="00B25BCE" w:rsidRPr="00524561">
        <w:rPr>
          <w:noProof/>
          <w:lang w:val="ru-RU"/>
        </w:rPr>
        <w:t xml:space="preserve"> (</w:t>
      </w:r>
      <w:r w:rsidR="00B25BCE">
        <w:rPr>
          <w:noProof/>
        </w:rPr>
        <w:t>Model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time</w:t>
      </w:r>
      <w:r w:rsidR="00B25BCE" w:rsidRPr="00524561">
        <w:rPr>
          <w:noProof/>
          <w:lang w:val="ru-RU"/>
        </w:rPr>
        <w:t>)</w:t>
      </w:r>
      <w:r w:rsidR="0051546D">
        <w:rPr>
          <w:noProof/>
          <w:lang w:val="ru-RU"/>
        </w:rPr>
        <w:t xml:space="preserve"> </w:t>
      </w:r>
      <w:r w:rsidR="00B25BCE" w:rsidRPr="00524561">
        <w:rPr>
          <w:noProof/>
          <w:lang w:val="ru-RU"/>
        </w:rPr>
        <w:t xml:space="preserve">– </w:t>
      </w:r>
      <w:r w:rsidR="00B25BCE">
        <w:rPr>
          <w:noProof/>
          <w:lang w:val="ru-RU"/>
        </w:rPr>
        <w:t>в секундах, от создания новой колонии</w:t>
      </w:r>
      <w:r w:rsidR="0051546D">
        <w:rPr>
          <w:noProof/>
          <w:lang w:val="ru-RU"/>
        </w:rPr>
        <w:t>, размер поля</w:t>
      </w:r>
      <w:r w:rsidR="00B25BCE">
        <w:rPr>
          <w:noProof/>
          <w:lang w:val="ru-RU"/>
        </w:rPr>
        <w:t xml:space="preserve"> </w:t>
      </w:r>
      <w:r w:rsidR="00B25BCE" w:rsidRPr="00524561">
        <w:rPr>
          <w:noProof/>
          <w:lang w:val="ru-RU"/>
        </w:rPr>
        <w:t>(</w:t>
      </w:r>
      <w:r w:rsidR="00B25BCE">
        <w:rPr>
          <w:noProof/>
        </w:rPr>
        <w:t>Wolrd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size</w:t>
      </w:r>
      <w:r w:rsidR="00B25BCE" w:rsidRPr="00524561">
        <w:rPr>
          <w:noProof/>
          <w:lang w:val="ru-RU"/>
        </w:rPr>
        <w:t>)</w:t>
      </w:r>
      <w:r w:rsidR="0051546D">
        <w:rPr>
          <w:noProof/>
          <w:lang w:val="ru-RU"/>
        </w:rPr>
        <w:t xml:space="preserve"> и производительность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  <w:lang w:val="ru-RU"/>
        </w:rPr>
        <w:t>(</w:t>
      </w:r>
      <w:r w:rsidR="00B25BCE">
        <w:rPr>
          <w:noProof/>
        </w:rPr>
        <w:t>Performance</w:t>
      </w:r>
      <w:r w:rsidR="00B25BCE">
        <w:rPr>
          <w:noProof/>
          <w:lang w:val="ru-RU"/>
        </w:rPr>
        <w:t>)</w:t>
      </w:r>
      <w:r w:rsidR="0051546D">
        <w:rPr>
          <w:noProof/>
          <w:lang w:val="ru-RU"/>
        </w:rPr>
        <w:t>.</w:t>
      </w:r>
    </w:p>
    <w:p w:rsidR="0051546D" w:rsidRDefault="00B25BCE" w:rsidP="00D901A2">
      <w:pPr>
        <w:rPr>
          <w:noProof/>
          <w:lang w:val="ru-RU"/>
        </w:rPr>
      </w:pPr>
      <w:r>
        <w:rPr>
          <w:noProof/>
          <w:lang w:val="ru-RU"/>
        </w:rPr>
        <w:t xml:space="preserve">Производительность </w:t>
      </w:r>
      <w:r w:rsidR="0051546D">
        <w:rPr>
          <w:noProof/>
          <w:lang w:val="ru-RU"/>
        </w:rPr>
        <w:t>указывается как отношение времени, затрачиваемого на моделирование одного шага (мс), к времени, которое на это отводится.</w:t>
      </w:r>
    </w:p>
    <w:p w:rsidR="0051546D" w:rsidRDefault="0051546D" w:rsidP="00D901A2">
      <w:pPr>
        <w:rPr>
          <w:noProof/>
          <w:lang w:val="ru-RU"/>
        </w:rPr>
      </w:pPr>
      <w:r>
        <w:rPr>
          <w:noProof/>
          <w:lang w:val="ru-RU"/>
        </w:rPr>
        <w:t>Также на вкладке отображается график изменения численности колонии за последние 50 секунд.</w:t>
      </w:r>
    </w:p>
    <w:p w:rsidR="0051546D" w:rsidRDefault="0051546D" w:rsidP="00D901A2">
      <w:pPr>
        <w:rPr>
          <w:noProof/>
          <w:lang w:val="ru-RU"/>
        </w:rPr>
      </w:pPr>
    </w:p>
    <w:p w:rsidR="0051546D" w:rsidRDefault="0051546D" w:rsidP="0051546D">
      <w:pPr>
        <w:rPr>
          <w:b/>
          <w:noProof/>
          <w:lang w:val="ru-RU"/>
        </w:rPr>
      </w:pPr>
      <w:r w:rsidRPr="00D901A2">
        <w:rPr>
          <w:b/>
          <w:noProof/>
          <w:lang w:val="ru-RU"/>
        </w:rPr>
        <w:t>Вкладка «</w:t>
      </w:r>
      <w:r>
        <w:rPr>
          <w:b/>
          <w:noProof/>
          <w:lang w:val="ru-RU"/>
        </w:rPr>
        <w:t>Моделирование</w:t>
      </w:r>
      <w:r w:rsidRPr="00D901A2">
        <w:rPr>
          <w:b/>
          <w:noProof/>
          <w:lang w:val="ru-RU"/>
        </w:rPr>
        <w:t>»</w:t>
      </w:r>
    </w:p>
    <w:p w:rsidR="0051546D" w:rsidRDefault="0051546D" w:rsidP="0051546D">
      <w:pPr>
        <w:rPr>
          <w:noProof/>
          <w:lang w:val="ru-RU"/>
        </w:rPr>
      </w:pPr>
      <w:r>
        <w:rPr>
          <w:noProof/>
          <w:lang w:val="ru-RU"/>
        </w:rPr>
        <w:t>Можно управлять скоростью моделирования, меняя два параметра: время шага</w:t>
      </w:r>
      <w:r w:rsidR="00B25BCE">
        <w:rPr>
          <w:noProof/>
          <w:lang w:val="ru-RU"/>
        </w:rPr>
        <w:t xml:space="preserve"> (</w:t>
      </w:r>
      <w:r w:rsidR="00B25BCE">
        <w:rPr>
          <w:noProof/>
        </w:rPr>
        <w:t>Model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step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 xml:space="preserve"> </w:t>
      </w:r>
      <w:r>
        <w:rPr>
          <w:noProof/>
        </w:rPr>
        <w:t>dt</w:t>
      </w:r>
      <w:r w:rsidRPr="00524561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 в милисекундах (10…500)</w:t>
      </w:r>
      <w:r w:rsidRPr="00524561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относительную скорость </w:t>
      </w:r>
      <w:r>
        <w:rPr>
          <w:noProof/>
        </w:rPr>
        <w:t>Speed</w:t>
      </w:r>
      <w:r w:rsidRPr="00524561">
        <w:rPr>
          <w:noProof/>
          <w:lang w:val="ru-RU"/>
        </w:rPr>
        <w:t xml:space="preserve"> (0,1…10). </w:t>
      </w:r>
      <w:r>
        <w:rPr>
          <w:noProof/>
          <w:lang w:val="ru-RU"/>
        </w:rPr>
        <w:t xml:space="preserve">Моделирование будет выполняться по таймеру с интервалом </w:t>
      </w:r>
      <w:r w:rsidRPr="00524561">
        <w:rPr>
          <w:noProof/>
          <w:lang w:val="ru-RU"/>
        </w:rPr>
        <w:t>(</w:t>
      </w:r>
      <w:r>
        <w:rPr>
          <w:noProof/>
        </w:rPr>
        <w:t>dt</w:t>
      </w:r>
      <w:r w:rsidRPr="00524561">
        <w:rPr>
          <w:noProof/>
          <w:lang w:val="ru-RU"/>
        </w:rPr>
        <w:t>/</w:t>
      </w:r>
      <w:r>
        <w:rPr>
          <w:noProof/>
        </w:rPr>
        <w:t>Speed</w:t>
      </w:r>
      <w:r w:rsidRPr="00524561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милисекунд, но по времени мира за один такт будет проходить </w:t>
      </w:r>
      <w:r>
        <w:rPr>
          <w:noProof/>
        </w:rPr>
        <w:t>dt</w:t>
      </w:r>
      <w:r w:rsidRPr="00524561">
        <w:rPr>
          <w:noProof/>
          <w:lang w:val="ru-RU"/>
        </w:rPr>
        <w:t xml:space="preserve"> </w:t>
      </w:r>
      <w:r>
        <w:rPr>
          <w:noProof/>
          <w:lang w:val="ru-RU"/>
        </w:rPr>
        <w:t>мс.</w:t>
      </w:r>
    </w:p>
    <w:p w:rsidR="0051546D" w:rsidRDefault="0051546D" w:rsidP="0051546D">
      <w:pPr>
        <w:rPr>
          <w:noProof/>
          <w:lang w:val="ru-RU"/>
        </w:rPr>
      </w:pPr>
      <w:r>
        <w:rPr>
          <w:noProof/>
          <w:lang w:val="ru-RU"/>
        </w:rPr>
        <w:t>Также на вкладке можно приостановить и возобновить моделирование. Флажок «</w:t>
      </w:r>
      <w:r>
        <w:rPr>
          <w:noProof/>
        </w:rPr>
        <w:t>stop</w:t>
      </w:r>
      <w:r w:rsidRPr="00524561">
        <w:rPr>
          <w:noProof/>
          <w:lang w:val="ru-RU"/>
        </w:rPr>
        <w:t xml:space="preserve"> </w:t>
      </w:r>
      <w:r>
        <w:rPr>
          <w:noProof/>
        </w:rPr>
        <w:t>when</w:t>
      </w:r>
      <w:r w:rsidRPr="00524561">
        <w:rPr>
          <w:noProof/>
          <w:lang w:val="ru-RU"/>
        </w:rPr>
        <w:t xml:space="preserve"> </w:t>
      </w:r>
      <w:r>
        <w:rPr>
          <w:noProof/>
        </w:rPr>
        <w:t>overloaded</w:t>
      </w:r>
      <w:r>
        <w:rPr>
          <w:noProof/>
          <w:lang w:val="ru-RU"/>
        </w:rPr>
        <w:t>» обеспечивает автоматическую остановку моделирования, если коэффициент производительности превысит 2.</w:t>
      </w:r>
    </w:p>
    <w:p w:rsidR="0051546D" w:rsidRDefault="0051546D" w:rsidP="0051546D">
      <w:pPr>
        <w:rPr>
          <w:b/>
          <w:noProof/>
          <w:lang w:val="ru-RU"/>
        </w:rPr>
      </w:pPr>
    </w:p>
    <w:p w:rsidR="0051546D" w:rsidRDefault="0051546D" w:rsidP="0051546D">
      <w:pPr>
        <w:rPr>
          <w:b/>
          <w:noProof/>
          <w:lang w:val="ru-RU"/>
        </w:rPr>
      </w:pPr>
      <w:r w:rsidRPr="00D901A2">
        <w:rPr>
          <w:b/>
          <w:noProof/>
          <w:lang w:val="ru-RU"/>
        </w:rPr>
        <w:t>Вкладка «</w:t>
      </w:r>
      <w:r>
        <w:rPr>
          <w:b/>
          <w:noProof/>
          <w:lang w:val="ru-RU"/>
        </w:rPr>
        <w:t>Настройки</w:t>
      </w:r>
      <w:r w:rsidRPr="00D901A2">
        <w:rPr>
          <w:b/>
          <w:noProof/>
          <w:lang w:val="ru-RU"/>
        </w:rPr>
        <w:t>»</w:t>
      </w:r>
    </w:p>
    <w:p w:rsidR="0051546D" w:rsidRPr="00524561" w:rsidRDefault="0051546D" w:rsidP="0051546D">
      <w:pPr>
        <w:rPr>
          <w:rFonts w:eastAsiaTheme="minorEastAsia"/>
          <w:noProof/>
          <w:vertAlign w:val="subscript"/>
          <w:lang w:val="ru-RU"/>
        </w:rPr>
      </w:pPr>
      <w:r>
        <w:rPr>
          <w:noProof/>
          <w:lang w:val="ru-RU"/>
        </w:rPr>
        <w:t>Содержит поля для ввода всех парвметров мира:</w:t>
      </w:r>
      <w:r w:rsidRPr="00524561">
        <w:rPr>
          <w:noProof/>
          <w:lang w:val="ru-RU"/>
        </w:rPr>
        <w:t xml:space="preserve"> </w:t>
      </w:r>
      <w:r>
        <w:rPr>
          <w:noProof/>
        </w:rPr>
        <w:t>LightLevel</w:t>
      </w:r>
      <w:r w:rsidRPr="00524561">
        <w:rPr>
          <w:noProof/>
          <w:lang w:val="ru-RU"/>
        </w:rPr>
        <w:t xml:space="preserve">, </w:t>
      </w:r>
      <w:r>
        <w:rPr>
          <w:noProof/>
        </w:rPr>
        <w:t>RadiationLevel</w:t>
      </w:r>
      <w:r w:rsidRPr="00524561">
        <w:rPr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1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2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3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4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5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k</w:t>
      </w:r>
      <w:r w:rsidRPr="00524561">
        <w:rPr>
          <w:rFonts w:eastAsiaTheme="minorEastAsia"/>
          <w:noProof/>
          <w:vertAlign w:val="subscript"/>
          <w:lang w:val="ru-RU"/>
        </w:rPr>
        <w:t>6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m</w:t>
      </w:r>
      <w:r w:rsidRPr="00524561">
        <w:rPr>
          <w:rFonts w:eastAsiaTheme="minorEastAsia"/>
          <w:noProof/>
          <w:vertAlign w:val="subscript"/>
          <w:lang w:val="ru-RU"/>
        </w:rPr>
        <w:t>1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m</w:t>
      </w:r>
      <w:r w:rsidRPr="00524561">
        <w:rPr>
          <w:rFonts w:eastAsiaTheme="minorEastAsia"/>
          <w:noProof/>
          <w:vertAlign w:val="subscript"/>
          <w:lang w:val="ru-RU"/>
        </w:rPr>
        <w:t>2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E</w:t>
      </w:r>
      <w:r w:rsidRPr="00524561">
        <w:rPr>
          <w:rFonts w:eastAsiaTheme="minorEastAsia"/>
          <w:noProof/>
          <w:vertAlign w:val="subscript"/>
          <w:lang w:val="ru-RU"/>
        </w:rPr>
        <w:t>0</w:t>
      </w:r>
      <w:r w:rsidRPr="00524561">
        <w:rPr>
          <w:rFonts w:eastAsiaTheme="minorEastAsia"/>
          <w:noProof/>
          <w:lang w:val="ru-RU"/>
        </w:rPr>
        <w:t xml:space="preserve">, </w:t>
      </w:r>
      <w:r>
        <w:rPr>
          <w:rFonts w:eastAsiaTheme="minorEastAsia"/>
          <w:noProof/>
        </w:rPr>
        <w:t>R</w:t>
      </w:r>
      <w:r w:rsidRPr="007B73E0">
        <w:rPr>
          <w:rFonts w:eastAsiaTheme="minorEastAsia"/>
          <w:noProof/>
          <w:vertAlign w:val="subscript"/>
        </w:rPr>
        <w:t>max</w:t>
      </w:r>
    </w:p>
    <w:p w:rsidR="0051546D" w:rsidRDefault="0051546D" w:rsidP="0051546D">
      <w:pPr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  <w:vertAlign w:val="subscript"/>
        </w:rPr>
        <w:t>.</w:t>
      </w:r>
    </w:p>
    <w:p w:rsidR="0051546D" w:rsidRDefault="0051546D" w:rsidP="0051546D">
      <w:pPr>
        <w:rPr>
          <w:b/>
          <w:noProof/>
          <w:lang w:val="ru-RU"/>
        </w:rPr>
      </w:pPr>
      <w:r w:rsidRPr="00D901A2">
        <w:rPr>
          <w:b/>
          <w:noProof/>
          <w:lang w:val="ru-RU"/>
        </w:rPr>
        <w:t>Вкладка «</w:t>
      </w:r>
      <w:r>
        <w:rPr>
          <w:b/>
          <w:noProof/>
          <w:lang w:val="ru-RU"/>
        </w:rPr>
        <w:t>Мир</w:t>
      </w:r>
      <w:r w:rsidRPr="00D901A2">
        <w:rPr>
          <w:b/>
          <w:noProof/>
          <w:lang w:val="ru-RU"/>
        </w:rPr>
        <w:t>»</w:t>
      </w:r>
    </w:p>
    <w:p w:rsidR="0051546D" w:rsidRDefault="0051546D" w:rsidP="0051546D">
      <w:pPr>
        <w:pStyle w:val="af"/>
        <w:numPr>
          <w:ilvl w:val="0"/>
          <w:numId w:val="1"/>
        </w:numPr>
        <w:rPr>
          <w:noProof/>
          <w:lang w:val="ru-RU"/>
        </w:rPr>
      </w:pPr>
      <w:r w:rsidRPr="0051546D">
        <w:rPr>
          <w:noProof/>
          <w:lang w:val="ru-RU"/>
        </w:rPr>
        <w:t>Новый мир (</w:t>
      </w:r>
      <w:r w:rsidRPr="0051546D">
        <w:rPr>
          <w:noProof/>
        </w:rPr>
        <w:t>New</w:t>
      </w:r>
      <w:r w:rsidRPr="00524561">
        <w:rPr>
          <w:noProof/>
          <w:lang w:val="ru-RU"/>
        </w:rPr>
        <w:t xml:space="preserve"> </w:t>
      </w:r>
      <w:r w:rsidRPr="0051546D">
        <w:rPr>
          <w:noProof/>
        </w:rPr>
        <w:t>World</w:t>
      </w:r>
      <w:r w:rsidRPr="00524561">
        <w:rPr>
          <w:noProof/>
          <w:lang w:val="ru-RU"/>
        </w:rPr>
        <w:t xml:space="preserve">) – </w:t>
      </w:r>
      <w:r w:rsidRPr="0051546D">
        <w:rPr>
          <w:noProof/>
          <w:lang w:val="ru-RU"/>
        </w:rPr>
        <w:t>создайт новый мир с указанными размерами.</w:t>
      </w:r>
    </w:p>
    <w:p w:rsidR="0051546D" w:rsidRPr="0051546D" w:rsidRDefault="0051546D" w:rsidP="0051546D">
      <w:pPr>
        <w:pStyle w:val="af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Новая популяция</w:t>
      </w:r>
      <w:r w:rsidR="00B25BCE">
        <w:rPr>
          <w:noProof/>
          <w:lang w:val="ru-RU"/>
        </w:rPr>
        <w:t xml:space="preserve"> </w:t>
      </w:r>
      <w:r w:rsidR="00B25BCE" w:rsidRPr="00524561">
        <w:rPr>
          <w:noProof/>
          <w:lang w:val="ru-RU"/>
        </w:rPr>
        <w:t>(</w:t>
      </w:r>
      <w:r w:rsidR="00B25BCE">
        <w:rPr>
          <w:noProof/>
        </w:rPr>
        <w:t>New</w:t>
      </w:r>
      <w:r w:rsidR="00B25BCE" w:rsidRPr="00524561">
        <w:rPr>
          <w:noProof/>
          <w:lang w:val="ru-RU"/>
        </w:rPr>
        <w:t xml:space="preserve"> </w:t>
      </w:r>
      <w:r w:rsidR="00B25BCE">
        <w:rPr>
          <w:noProof/>
        </w:rPr>
        <w:t>Population</w:t>
      </w:r>
      <w:r w:rsidR="00B25BCE" w:rsidRPr="00524561">
        <w:rPr>
          <w:noProof/>
          <w:lang w:val="ru-RU"/>
        </w:rPr>
        <w:t>)</w:t>
      </w:r>
      <w:r>
        <w:rPr>
          <w:noProof/>
          <w:lang w:val="ru-RU"/>
        </w:rPr>
        <w:t xml:space="preserve"> – создаёт новую колонию с заданным количеством случайных клеток. Если установлен флажок «</w:t>
      </w:r>
      <w:r>
        <w:rPr>
          <w:noProof/>
        </w:rPr>
        <w:t>The</w:t>
      </w:r>
      <w:r w:rsidRPr="00524561">
        <w:rPr>
          <w:noProof/>
          <w:lang w:val="ru-RU"/>
        </w:rPr>
        <w:t xml:space="preserve"> </w:t>
      </w:r>
      <w:r>
        <w:rPr>
          <w:noProof/>
        </w:rPr>
        <w:t>Same</w:t>
      </w:r>
      <w:r w:rsidRPr="00524561">
        <w:rPr>
          <w:noProof/>
          <w:lang w:val="ru-RU"/>
        </w:rPr>
        <w:t xml:space="preserve"> </w:t>
      </w:r>
      <w:r>
        <w:rPr>
          <w:noProof/>
        </w:rPr>
        <w:t>Cells</w:t>
      </w:r>
      <w:r>
        <w:rPr>
          <w:noProof/>
          <w:lang w:val="ru-RU"/>
        </w:rPr>
        <w:t>», то все клетки будут одинаковыми</w:t>
      </w:r>
      <w:r w:rsidR="00B25BCE">
        <w:rPr>
          <w:noProof/>
          <w:lang w:val="ru-RU"/>
        </w:rPr>
        <w:t>.</w:t>
      </w:r>
    </w:p>
    <w:p w:rsidR="0051546D" w:rsidRDefault="00B25BCE" w:rsidP="00B25BCE">
      <w:pPr>
        <w:pStyle w:val="af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Добавить клетки </w:t>
      </w:r>
      <w:r w:rsidRPr="00524561">
        <w:rPr>
          <w:noProof/>
          <w:lang w:val="ru-RU"/>
        </w:rPr>
        <w:t>(</w:t>
      </w:r>
      <w:r>
        <w:rPr>
          <w:noProof/>
        </w:rPr>
        <w:t>Add</w:t>
      </w:r>
      <w:r w:rsidRPr="00524561">
        <w:rPr>
          <w:noProof/>
          <w:lang w:val="ru-RU"/>
        </w:rPr>
        <w:t xml:space="preserve"> </w:t>
      </w:r>
      <w:r>
        <w:rPr>
          <w:noProof/>
        </w:rPr>
        <w:t>Cells</w:t>
      </w:r>
      <w:r w:rsidRPr="00524561">
        <w:rPr>
          <w:noProof/>
          <w:lang w:val="ru-RU"/>
        </w:rPr>
        <w:t>)</w:t>
      </w:r>
      <w:r>
        <w:rPr>
          <w:noProof/>
          <w:lang w:val="ru-RU"/>
        </w:rPr>
        <w:t xml:space="preserve"> – добавляет к существующей колонии заданное количество случайны клеток.</w:t>
      </w:r>
      <w:r w:rsidRPr="00B25BCE">
        <w:rPr>
          <w:noProof/>
          <w:lang w:val="ru-RU"/>
        </w:rPr>
        <w:t xml:space="preserve"> </w:t>
      </w:r>
      <w:r>
        <w:rPr>
          <w:noProof/>
          <w:lang w:val="ru-RU"/>
        </w:rPr>
        <w:t>Если установлен флажок «</w:t>
      </w:r>
      <w:r>
        <w:rPr>
          <w:noProof/>
        </w:rPr>
        <w:t>The</w:t>
      </w:r>
      <w:r w:rsidRPr="00524561">
        <w:rPr>
          <w:noProof/>
          <w:lang w:val="ru-RU"/>
        </w:rPr>
        <w:t xml:space="preserve"> </w:t>
      </w:r>
      <w:r>
        <w:rPr>
          <w:noProof/>
        </w:rPr>
        <w:t>Same</w:t>
      </w:r>
      <w:r w:rsidRPr="00524561">
        <w:rPr>
          <w:noProof/>
          <w:lang w:val="ru-RU"/>
        </w:rPr>
        <w:t xml:space="preserve"> </w:t>
      </w:r>
      <w:r>
        <w:rPr>
          <w:noProof/>
        </w:rPr>
        <w:t>Cells</w:t>
      </w:r>
      <w:r>
        <w:rPr>
          <w:noProof/>
          <w:lang w:val="ru-RU"/>
        </w:rPr>
        <w:t>», то все клетки будут одинаковыми.</w:t>
      </w:r>
    </w:p>
    <w:p w:rsidR="00B25BCE" w:rsidRDefault="00B25BCE" w:rsidP="00B25BCE">
      <w:pPr>
        <w:pStyle w:val="af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 xml:space="preserve">Очистить </w:t>
      </w:r>
      <w:r w:rsidRPr="00524561">
        <w:rPr>
          <w:noProof/>
          <w:lang w:val="ru-RU"/>
        </w:rPr>
        <w:t>(</w:t>
      </w:r>
      <w:r>
        <w:rPr>
          <w:noProof/>
        </w:rPr>
        <w:t>CLEAR</w:t>
      </w:r>
      <w:r w:rsidRPr="00524561">
        <w:rPr>
          <w:noProof/>
          <w:lang w:val="ru-RU"/>
        </w:rPr>
        <w:t xml:space="preserve">) – </w:t>
      </w:r>
      <w:r>
        <w:rPr>
          <w:noProof/>
          <w:lang w:val="ru-RU"/>
        </w:rPr>
        <w:t>удаляет все клетки.</w:t>
      </w:r>
    </w:p>
    <w:p w:rsidR="00B25BCE" w:rsidRDefault="00B25BCE" w:rsidP="00B25BCE">
      <w:pPr>
        <w:rPr>
          <w:noProof/>
          <w:lang w:val="ru-RU"/>
        </w:rPr>
      </w:pPr>
      <w:r w:rsidRPr="00B25BCE">
        <w:rPr>
          <w:noProof/>
          <w:lang w:val="ru-RU"/>
        </w:rPr>
        <w:lastRenderedPageBreak/>
        <w:t xml:space="preserve">Внизу панели управления справа находятся два цветовых индикатора, отображающих параметры </w:t>
      </w:r>
      <w:r>
        <w:rPr>
          <w:noProof/>
        </w:rPr>
        <w:t>Birth</w:t>
      </w:r>
      <w:r w:rsidRPr="00524561">
        <w:rPr>
          <w:noProof/>
          <w:lang w:val="ru-RU"/>
        </w:rPr>
        <w:t xml:space="preserve"> </w:t>
      </w:r>
      <w:r>
        <w:rPr>
          <w:noProof/>
        </w:rPr>
        <w:t>Rate</w:t>
      </w:r>
      <w:r w:rsidRPr="00524561">
        <w:rPr>
          <w:noProof/>
          <w:lang w:val="ru-RU"/>
        </w:rPr>
        <w:t xml:space="preserve"> </w:t>
      </w:r>
      <w:r w:rsidRPr="00B25BCE">
        <w:rPr>
          <w:noProof/>
          <w:lang w:val="ru-RU"/>
        </w:rPr>
        <w:t xml:space="preserve">и </w:t>
      </w:r>
      <w:r w:rsidRPr="00524561">
        <w:rPr>
          <w:noProof/>
          <w:lang w:val="ru-RU"/>
        </w:rPr>
        <w:t xml:space="preserve"> </w:t>
      </w:r>
      <w:r>
        <w:rPr>
          <w:noProof/>
        </w:rPr>
        <w:t>Energy</w:t>
      </w:r>
      <w:r w:rsidRPr="00524561">
        <w:rPr>
          <w:noProof/>
          <w:lang w:val="ru-RU"/>
        </w:rPr>
        <w:t xml:space="preserve"> </w:t>
      </w:r>
      <w:r>
        <w:rPr>
          <w:noProof/>
        </w:rPr>
        <w:t>Increase</w:t>
      </w:r>
      <w:r w:rsidRPr="00524561">
        <w:rPr>
          <w:noProof/>
          <w:lang w:val="ru-RU"/>
        </w:rPr>
        <w:t xml:space="preserve">  </w:t>
      </w:r>
      <w:r w:rsidRPr="00B25BCE">
        <w:rPr>
          <w:noProof/>
          <w:lang w:val="ru-RU"/>
        </w:rPr>
        <w:t>цветом от красного до зелёного. Красный цвет – отрицательное значение, зелёный цвет – положительное.</w:t>
      </w:r>
    </w:p>
    <w:p w:rsidR="00B25BCE" w:rsidRDefault="00B25BCE" w:rsidP="00B25BCE">
      <w:pPr>
        <w:rPr>
          <w:noProof/>
          <w:lang w:val="ru-RU"/>
        </w:rPr>
      </w:pPr>
      <w:r>
        <w:rPr>
          <w:noProof/>
          <w:lang w:val="ru-RU"/>
        </w:rPr>
        <w:t xml:space="preserve">Внизу панели </w:t>
      </w:r>
      <w:r w:rsidRPr="00B25BCE">
        <w:rPr>
          <w:noProof/>
          <w:lang w:val="ru-RU"/>
        </w:rPr>
        <w:t xml:space="preserve">управления </w:t>
      </w:r>
      <w:r>
        <w:rPr>
          <w:noProof/>
          <w:lang w:val="ru-RU"/>
        </w:rPr>
        <w:t>справа</w:t>
      </w:r>
      <w:r w:rsidR="008F124B">
        <w:rPr>
          <w:noProof/>
          <w:lang w:val="ru-RU"/>
        </w:rPr>
        <w:t xml:space="preserve"> находится знак, показывающий, в</w:t>
      </w:r>
      <w:r>
        <w:rPr>
          <w:noProof/>
          <w:lang w:val="ru-RU"/>
        </w:rPr>
        <w:t>ключено ли сейчас моделирование.</w:t>
      </w:r>
    </w:p>
    <w:p w:rsidR="00C8520A" w:rsidRDefault="00C8520A">
      <w:pPr>
        <w:spacing w:after="200"/>
        <w:ind w:firstLine="0"/>
        <w:jc w:val="left"/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B25BCE" w:rsidRDefault="00B25BCE" w:rsidP="00C8520A">
      <w:pPr>
        <w:pStyle w:val="1"/>
        <w:rPr>
          <w:noProof/>
          <w:lang w:val="ru-RU"/>
        </w:rPr>
      </w:pPr>
      <w:bookmarkStart w:id="3" w:name="_Toc416225637"/>
      <w:r w:rsidRPr="004F515E">
        <w:rPr>
          <w:noProof/>
          <w:lang w:val="ru-RU"/>
        </w:rPr>
        <w:lastRenderedPageBreak/>
        <w:t>Технические требования</w:t>
      </w:r>
      <w:bookmarkEnd w:id="3"/>
    </w:p>
    <w:p w:rsidR="00B25BCE" w:rsidRPr="004F515E" w:rsidRDefault="00B25BCE" w:rsidP="00D901A2">
      <w:pPr>
        <w:rPr>
          <w:noProof/>
          <w:lang w:val="ru-RU"/>
        </w:rPr>
      </w:pPr>
    </w:p>
    <w:p w:rsidR="00214F2C" w:rsidRDefault="007B73E0" w:rsidP="004F515E">
      <w:pPr>
        <w:rPr>
          <w:noProof/>
          <w:lang w:val="ru-RU"/>
        </w:rPr>
      </w:pPr>
      <w:r>
        <w:rPr>
          <w:noProof/>
          <w:lang w:val="ru-RU"/>
        </w:rPr>
        <w:t xml:space="preserve">Для работы программы требуется компьютер под управлением ОС </w:t>
      </w:r>
      <w:r>
        <w:rPr>
          <w:noProof/>
        </w:rPr>
        <w:t>Windows</w:t>
      </w:r>
      <w:r w:rsidR="00951CAA" w:rsidRPr="00524561">
        <w:rPr>
          <w:noProof/>
          <w:lang w:val="ru-RU"/>
        </w:rPr>
        <w:t xml:space="preserve"> 7 </w:t>
      </w:r>
      <w:r w:rsidR="00951CAA">
        <w:rPr>
          <w:noProof/>
          <w:lang w:val="ru-RU"/>
        </w:rPr>
        <w:t xml:space="preserve">и выше с установленным </w:t>
      </w:r>
      <w:r w:rsidR="00951CAA" w:rsidRPr="00524561">
        <w:rPr>
          <w:noProof/>
          <w:lang w:val="ru-RU"/>
        </w:rPr>
        <w:t>.</w:t>
      </w:r>
      <w:r w:rsidR="00951CAA">
        <w:rPr>
          <w:noProof/>
        </w:rPr>
        <w:t>NET</w:t>
      </w:r>
      <w:r w:rsidR="00951CAA" w:rsidRPr="00524561">
        <w:rPr>
          <w:noProof/>
          <w:lang w:val="ru-RU"/>
        </w:rPr>
        <w:t xml:space="preserve"> </w:t>
      </w:r>
      <w:r w:rsidR="00951CAA">
        <w:rPr>
          <w:noProof/>
        </w:rPr>
        <w:t>Framework</w:t>
      </w:r>
      <w:r w:rsidR="00951CAA" w:rsidRPr="00524561">
        <w:rPr>
          <w:noProof/>
          <w:lang w:val="ru-RU"/>
        </w:rPr>
        <w:t xml:space="preserve"> 4.</w:t>
      </w:r>
    </w:p>
    <w:p w:rsidR="00951CAA" w:rsidRPr="00951CAA" w:rsidRDefault="001240E5" w:rsidP="004F515E">
      <w:pPr>
        <w:rPr>
          <w:noProof/>
          <w:lang w:val="ru-RU"/>
        </w:rPr>
      </w:pPr>
      <w:r>
        <w:rPr>
          <w:noProof/>
          <w:lang w:val="ru-RU"/>
        </w:rPr>
        <w:t>Рекомендуемые</w:t>
      </w:r>
      <w:r w:rsidR="00951CAA">
        <w:rPr>
          <w:noProof/>
          <w:lang w:val="ru-RU"/>
        </w:rPr>
        <w:t xml:space="preserve"> технические характеристики</w:t>
      </w:r>
      <w:r w:rsidR="00756327">
        <w:rPr>
          <w:noProof/>
          <w:lang w:val="ru-RU"/>
        </w:rPr>
        <w:t xml:space="preserve"> компьютера</w:t>
      </w:r>
      <w:r w:rsidR="00951CAA">
        <w:rPr>
          <w:noProof/>
          <w:lang w:val="ru-RU"/>
        </w:rPr>
        <w:t xml:space="preserve">: частота процессора 1,4 ГГц, </w:t>
      </w:r>
      <w:r w:rsidR="00951CAA">
        <w:rPr>
          <w:noProof/>
        </w:rPr>
        <w:t>RAM</w:t>
      </w:r>
      <w:r w:rsidR="00951CAA" w:rsidRPr="00524561">
        <w:rPr>
          <w:noProof/>
          <w:lang w:val="ru-RU"/>
        </w:rPr>
        <w:t xml:space="preserve"> </w:t>
      </w:r>
      <w:r w:rsidR="00951CAA">
        <w:rPr>
          <w:noProof/>
          <w:lang w:val="ru-RU"/>
        </w:rPr>
        <w:t>4 ГБ, видеокарт</w:t>
      </w:r>
      <w:r w:rsidR="00951CAA" w:rsidRPr="00524561">
        <w:rPr>
          <w:lang w:val="ru-RU"/>
        </w:rPr>
        <w:t xml:space="preserve">а </w:t>
      </w:r>
      <w:r w:rsidR="00951CAA" w:rsidRPr="00951CAA">
        <w:t>ATI</w:t>
      </w:r>
      <w:r w:rsidR="00951CAA" w:rsidRPr="00524561">
        <w:rPr>
          <w:lang w:val="ru-RU"/>
        </w:rPr>
        <w:t xml:space="preserve"> </w:t>
      </w:r>
      <w:r w:rsidR="00951CAA" w:rsidRPr="00951CAA">
        <w:t>Mobility</w:t>
      </w:r>
      <w:r w:rsidR="00951CAA" w:rsidRPr="00524561">
        <w:rPr>
          <w:lang w:val="ru-RU"/>
        </w:rPr>
        <w:t xml:space="preserve"> </w:t>
      </w:r>
      <w:r w:rsidR="00951CAA" w:rsidRPr="00951CAA">
        <w:t>Radeon</w:t>
      </w:r>
      <w:r w:rsidR="00951CAA" w:rsidRPr="00524561">
        <w:rPr>
          <w:lang w:val="ru-RU"/>
        </w:rPr>
        <w:t xml:space="preserve"> </w:t>
      </w:r>
      <w:r w:rsidR="00951CAA" w:rsidRPr="00951CAA">
        <w:t>HD</w:t>
      </w:r>
      <w:r w:rsidR="00951CAA" w:rsidRPr="00524561">
        <w:rPr>
          <w:lang w:val="ru-RU"/>
        </w:rPr>
        <w:t xml:space="preserve"> 6650</w:t>
      </w:r>
      <w:r w:rsidR="00756327">
        <w:rPr>
          <w:lang w:val="ru-RU"/>
        </w:rPr>
        <w:t xml:space="preserve"> или аналогичная, мышь</w:t>
      </w:r>
      <w:r w:rsidR="00951CAA" w:rsidRPr="00524561">
        <w:rPr>
          <w:lang w:val="ru-RU"/>
        </w:rPr>
        <w:t>.</w:t>
      </w:r>
    </w:p>
    <w:p w:rsidR="00951CAA" w:rsidRPr="00524561" w:rsidRDefault="00951CAA" w:rsidP="004F515E">
      <w:pPr>
        <w:rPr>
          <w:noProof/>
          <w:lang w:val="ru-RU"/>
        </w:rPr>
      </w:pPr>
    </w:p>
    <w:p w:rsidR="00214F2C" w:rsidRPr="004F515E" w:rsidRDefault="00214F2C" w:rsidP="004F515E">
      <w:pPr>
        <w:rPr>
          <w:noProof/>
          <w:lang w:val="ru-RU"/>
        </w:rPr>
      </w:pPr>
      <w:r w:rsidRPr="004F515E">
        <w:rPr>
          <w:noProof/>
          <w:lang w:val="ru-RU"/>
        </w:rPr>
        <w:br w:type="page"/>
      </w:r>
    </w:p>
    <w:p w:rsidR="00FE3ECE" w:rsidRPr="004F515E" w:rsidRDefault="00214F2C" w:rsidP="004F515E">
      <w:pPr>
        <w:pStyle w:val="1"/>
        <w:rPr>
          <w:noProof/>
          <w:lang w:val="ru-RU"/>
        </w:rPr>
      </w:pPr>
      <w:bookmarkStart w:id="4" w:name="_Toc416225638"/>
      <w:r w:rsidRPr="004F515E">
        <w:rPr>
          <w:noProof/>
          <w:lang w:val="ru-RU"/>
        </w:rPr>
        <w:lastRenderedPageBreak/>
        <w:t>О разработчик</w:t>
      </w:r>
      <w:r w:rsidR="00756327">
        <w:rPr>
          <w:noProof/>
          <w:lang w:val="ru-RU"/>
        </w:rPr>
        <w:t>е</w:t>
      </w:r>
      <w:bookmarkEnd w:id="4"/>
    </w:p>
    <w:p w:rsidR="006C7ECE" w:rsidRDefault="006C7ECE" w:rsidP="004F515E">
      <w:pPr>
        <w:rPr>
          <w:noProof/>
          <w:lang w:val="ru-RU"/>
        </w:rPr>
      </w:pPr>
      <w:r w:rsidRPr="004F515E">
        <w:rPr>
          <w:noProof/>
          <w:lang w:val="ru-RU"/>
        </w:rPr>
        <w:t xml:space="preserve">Продукт </w:t>
      </w:r>
      <w:r w:rsidR="00D368BA" w:rsidRPr="004F515E">
        <w:rPr>
          <w:noProof/>
          <w:lang w:val="ru-RU"/>
        </w:rPr>
        <w:t>создан Федоряка Дмитрием Сергеевичем, студентом Московского физико-технического института в ходе выполнения курсовой работы.</w:t>
      </w:r>
    </w:p>
    <w:p w:rsidR="00951CAA" w:rsidRDefault="00951CAA" w:rsidP="004F515E">
      <w:pPr>
        <w:rPr>
          <w:noProof/>
        </w:rPr>
      </w:pPr>
      <w:r>
        <w:rPr>
          <w:noProof/>
        </w:rPr>
        <w:t xml:space="preserve">e-mail: </w:t>
      </w:r>
      <w:hyperlink r:id="rId15" w:history="1">
        <w:r w:rsidRPr="00B76F8D">
          <w:rPr>
            <w:rStyle w:val="a6"/>
            <w:noProof/>
          </w:rPr>
          <w:t>fedimser@yandex.ru</w:t>
        </w:r>
      </w:hyperlink>
    </w:p>
    <w:p w:rsidR="00951CAA" w:rsidRPr="00951CAA" w:rsidRDefault="00951CAA" w:rsidP="004F515E">
      <w:pPr>
        <w:rPr>
          <w:noProof/>
        </w:rPr>
      </w:pPr>
      <w:r>
        <w:rPr>
          <w:noProof/>
          <w:lang w:val="ru-RU"/>
        </w:rPr>
        <w:t>сайт</w:t>
      </w:r>
      <w:r>
        <w:rPr>
          <w:noProof/>
        </w:rPr>
        <w:t xml:space="preserve">: </w:t>
      </w:r>
      <w:hyperlink r:id="rId16" w:history="1">
        <w:r w:rsidRPr="00524561">
          <w:rPr>
            <w:rStyle w:val="a6"/>
            <w:noProof/>
          </w:rPr>
          <w:t>mitay.at.ua</w:t>
        </w:r>
        <w:r w:rsidR="00524561" w:rsidRPr="00524561">
          <w:rPr>
            <w:rStyle w:val="a6"/>
            <w:noProof/>
          </w:rPr>
          <w:t>/mibis.html</w:t>
        </w:r>
      </w:hyperlink>
    </w:p>
    <w:p w:rsidR="00951CAA" w:rsidRPr="004F515E" w:rsidRDefault="00951CAA" w:rsidP="004F515E">
      <w:pPr>
        <w:rPr>
          <w:noProof/>
          <w:lang w:val="ru-RU"/>
        </w:rPr>
      </w:pPr>
      <w:r>
        <w:rPr>
          <w:noProof/>
          <w:lang w:val="ru-RU"/>
        </w:rPr>
        <w:t>Авторские права на продукт сохраняются за разработчиком.</w:t>
      </w:r>
    </w:p>
    <w:p w:rsidR="00D368BA" w:rsidRPr="004F515E" w:rsidRDefault="00D368BA" w:rsidP="004F515E">
      <w:pPr>
        <w:rPr>
          <w:noProof/>
          <w:lang w:val="ru-RU"/>
        </w:rPr>
      </w:pPr>
    </w:p>
    <w:sectPr w:rsidR="00D368BA" w:rsidRPr="004F515E" w:rsidSect="004F515E">
      <w:footerReference w:type="default" r:id="rId17"/>
      <w:pgSz w:w="11906" w:h="16838"/>
      <w:pgMar w:top="993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4E0" w:rsidRDefault="007D64E0" w:rsidP="004F515E">
      <w:r>
        <w:separator/>
      </w:r>
    </w:p>
  </w:endnote>
  <w:endnote w:type="continuationSeparator" w:id="1">
    <w:p w:rsidR="007D64E0" w:rsidRDefault="007D64E0" w:rsidP="004F51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56428"/>
      <w:docPartObj>
        <w:docPartGallery w:val="Page Numbers (Bottom of Page)"/>
        <w:docPartUnique/>
      </w:docPartObj>
    </w:sdtPr>
    <w:sdtContent>
      <w:p w:rsidR="00B25BCE" w:rsidRDefault="004D416D">
        <w:pPr>
          <w:pStyle w:val="a9"/>
          <w:jc w:val="center"/>
        </w:pPr>
        <w:fldSimple w:instr=" PAGE   \* MERGEFORMAT ">
          <w:r w:rsidR="001240E5">
            <w:rPr>
              <w:noProof/>
            </w:rPr>
            <w:t>12</w:t>
          </w:r>
        </w:fldSimple>
      </w:p>
    </w:sdtContent>
  </w:sdt>
  <w:p w:rsidR="00B25BCE" w:rsidRDefault="00B25BCE" w:rsidP="004F515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4E0" w:rsidRDefault="007D64E0" w:rsidP="004F515E">
      <w:r>
        <w:separator/>
      </w:r>
    </w:p>
  </w:footnote>
  <w:footnote w:type="continuationSeparator" w:id="1">
    <w:p w:rsidR="007D64E0" w:rsidRDefault="007D64E0" w:rsidP="004F51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331C"/>
    <w:multiLevelType w:val="hybridMultilevel"/>
    <w:tmpl w:val="D21E6B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6741918"/>
    <w:multiLevelType w:val="hybridMultilevel"/>
    <w:tmpl w:val="C7627B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ECE"/>
    <w:rsid w:val="00121EEF"/>
    <w:rsid w:val="001240E5"/>
    <w:rsid w:val="001B572E"/>
    <w:rsid w:val="00214F2C"/>
    <w:rsid w:val="004D416D"/>
    <w:rsid w:val="004F515E"/>
    <w:rsid w:val="0051546D"/>
    <w:rsid w:val="005177A0"/>
    <w:rsid w:val="00524561"/>
    <w:rsid w:val="006B0EA5"/>
    <w:rsid w:val="006C7ECE"/>
    <w:rsid w:val="00756327"/>
    <w:rsid w:val="007B73E0"/>
    <w:rsid w:val="007D64E0"/>
    <w:rsid w:val="00840D72"/>
    <w:rsid w:val="008641D6"/>
    <w:rsid w:val="008F124B"/>
    <w:rsid w:val="00946749"/>
    <w:rsid w:val="00951CAA"/>
    <w:rsid w:val="009B0CA2"/>
    <w:rsid w:val="00A90666"/>
    <w:rsid w:val="00A938A8"/>
    <w:rsid w:val="00AA6608"/>
    <w:rsid w:val="00B25BCE"/>
    <w:rsid w:val="00BB6B7C"/>
    <w:rsid w:val="00C61655"/>
    <w:rsid w:val="00C8520A"/>
    <w:rsid w:val="00CF02C9"/>
    <w:rsid w:val="00D368BA"/>
    <w:rsid w:val="00D56440"/>
    <w:rsid w:val="00D901A2"/>
    <w:rsid w:val="00E165EB"/>
    <w:rsid w:val="00EA50E8"/>
    <w:rsid w:val="00FE3ECE"/>
    <w:rsid w:val="00FE5EFC"/>
    <w:rsid w:val="00FF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15E"/>
    <w:pPr>
      <w:spacing w:after="0"/>
      <w:ind w:firstLine="284"/>
      <w:jc w:val="both"/>
    </w:pPr>
    <w:rPr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14F2C"/>
    <w:pPr>
      <w:keepNext/>
      <w:keepLines/>
      <w:spacing w:before="480"/>
      <w:jc w:val="center"/>
      <w:outlineLvl w:val="0"/>
    </w:pPr>
    <w:rPr>
      <w:rFonts w:eastAsiaTheme="majorEastAsia" w:cstheme="minorHAns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E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E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14F2C"/>
    <w:rPr>
      <w:rFonts w:eastAsiaTheme="majorEastAsia" w:cstheme="minorHAnsi"/>
      <w:b/>
      <w:bCs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FE3ECE"/>
    <w:pPr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3ECE"/>
    <w:pPr>
      <w:spacing w:after="100"/>
    </w:pPr>
  </w:style>
  <w:style w:type="character" w:styleId="a6">
    <w:name w:val="Hyperlink"/>
    <w:basedOn w:val="a0"/>
    <w:uiPriority w:val="99"/>
    <w:unhideWhenUsed/>
    <w:rsid w:val="00FE3ECE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E3EC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3ECE"/>
  </w:style>
  <w:style w:type="paragraph" w:styleId="a9">
    <w:name w:val="footer"/>
    <w:basedOn w:val="a"/>
    <w:link w:val="aa"/>
    <w:uiPriority w:val="99"/>
    <w:unhideWhenUsed/>
    <w:rsid w:val="00FE3EC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3ECE"/>
  </w:style>
  <w:style w:type="paragraph" w:styleId="ab">
    <w:name w:val="No Spacing"/>
    <w:link w:val="ac"/>
    <w:uiPriority w:val="1"/>
    <w:qFormat/>
    <w:rsid w:val="00FE3ECE"/>
    <w:pPr>
      <w:spacing w:after="0" w:line="240" w:lineRule="auto"/>
    </w:pPr>
    <w:rPr>
      <w:rFonts w:eastAsiaTheme="minorEastAsia"/>
    </w:rPr>
  </w:style>
  <w:style w:type="character" w:customStyle="1" w:styleId="ac">
    <w:name w:val="Без интервала Знак"/>
    <w:basedOn w:val="a0"/>
    <w:link w:val="ab"/>
    <w:uiPriority w:val="1"/>
    <w:rsid w:val="00FE3ECE"/>
    <w:rPr>
      <w:rFonts w:eastAsiaTheme="minorEastAsia"/>
    </w:rPr>
  </w:style>
  <w:style w:type="table" w:styleId="ad">
    <w:name w:val="Table Grid"/>
    <w:basedOn w:val="a1"/>
    <w:uiPriority w:val="59"/>
    <w:rsid w:val="006B0E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a"/>
    <w:link w:val="table0"/>
    <w:qFormat/>
    <w:rsid w:val="00A938A8"/>
    <w:pPr>
      <w:ind w:firstLine="0"/>
    </w:pPr>
    <w:rPr>
      <w:rFonts w:ascii="Consolas" w:hAnsi="Consolas" w:cs="Consolas"/>
      <w:sz w:val="20"/>
      <w:szCs w:val="20"/>
      <w:lang w:val="ru-RU"/>
    </w:rPr>
  </w:style>
  <w:style w:type="character" w:styleId="ae">
    <w:name w:val="Placeholder Text"/>
    <w:basedOn w:val="a0"/>
    <w:uiPriority w:val="99"/>
    <w:semiHidden/>
    <w:rsid w:val="00FE5EFC"/>
    <w:rPr>
      <w:color w:val="808080"/>
    </w:rPr>
  </w:style>
  <w:style w:type="character" w:customStyle="1" w:styleId="table0">
    <w:name w:val="table Знак"/>
    <w:basedOn w:val="a0"/>
    <w:link w:val="table"/>
    <w:rsid w:val="00A938A8"/>
    <w:rPr>
      <w:rFonts w:ascii="Consolas" w:hAnsi="Consolas" w:cs="Consolas"/>
      <w:sz w:val="20"/>
      <w:szCs w:val="20"/>
    </w:rPr>
  </w:style>
  <w:style w:type="paragraph" w:styleId="af">
    <w:name w:val="List Paragraph"/>
    <w:basedOn w:val="a"/>
    <w:uiPriority w:val="34"/>
    <w:qFormat/>
    <w:rsid w:val="00515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mitay.at.ua/mibi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fedimser@yandex.r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D85CD-EF9F-4654-9A2F-CA35112C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fdm</cp:lastModifiedBy>
  <cp:revision>11</cp:revision>
  <cp:lastPrinted>2016-04-05T17:38:00Z</cp:lastPrinted>
  <dcterms:created xsi:type="dcterms:W3CDTF">2015-04-06T20:54:00Z</dcterms:created>
  <dcterms:modified xsi:type="dcterms:W3CDTF">2016-04-05T17:40:00Z</dcterms:modified>
</cp:coreProperties>
</file>