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0" w:before="0" w:line="520" w:lineRule="exact"/>
      </w:pPr>
      <w:r>
        <w:rPr>
          <w:rFonts w:ascii="DejaVu Sans" w:cs="DejaVu Sans" w:eastAsia="DejaVu Sans" w:hAnsi="DejaVu Sans"/>
          <w:b/>
          <w:bCs/>
          <w:color w:val="1A2236"/>
          <w:sz w:val="40"/>
          <w:szCs w:val="40"/>
        </w:rPr>
        <w:t xml:space="preserve">Квадратичная функция</w:t>
      </w:r>
    </w:p>
    <w:p>
      <w:pPr>
        <w:pStyle w:val="Heading2"/>
        <w:keepNext/>
        <w:keepLines/>
        <w:spacing w:after="0" w:before="240" w:line="376" w:lineRule="exact"/>
      </w:pPr>
      <w:r>
        <w:rPr>
          <w:rFonts w:ascii="DejaVu Sans" w:cs="DejaVu Sans" w:eastAsia="DejaVu Sans" w:hAnsi="DejaVu Sans"/>
          <w:b/>
          <w:bCs/>
          <w:color w:val="1A2236"/>
          <w:sz w:val="28"/>
          <w:szCs w:val="28"/>
        </w:rPr>
        <w:t xml:space="preserve">Теория к занятию 1 · Математика, 9 класс</w:t>
      </w:r>
    </w:p>
    <w:p>
      <w:pPr>
        <w:spacing w:after="0" w:before="120"/>
        <w:jc w:val="both"/>
      </w:pPr>
      <w:r>
        <w:t xml:space="preserve">На этих страницах показано, как читать график параболы и выбирать приём для задач из практического листа. Сначала разберите рисунки и примеры, затем переходите к задачам.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1. Как выглядит парабола</w:t>
      </w:r>
    </w:p>
    <w:p>
      <w:pPr>
        <w:spacing w:after="0" w:before="80"/>
        <w:jc w:val="both"/>
      </w:pPr>
      <w:r>
        <w:t xml:space="preserve">Квадратичная функция записывается так: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ax</w:t>
      </w:r>
      <w:r>
        <w:rPr>
          <w:vertAlign w:val="superscript"/>
        </w:rPr>
        <w:t xml:space="preserve">2</w:t>
      </w:r>
      <w:r>
        <w:t xml:space="preserve"> + </w:t>
      </w:r>
      <w:r>
        <w:rPr>
          <w:i/>
          <w:iCs/>
        </w:rPr>
        <w:t xml:space="preserve">bx</w:t>
      </w:r>
      <w:r>
        <w:t xml:space="preserve"> + </w:t>
      </w:r>
      <w:r>
        <w:rPr>
          <w:i/>
          <w:iCs/>
        </w:rPr>
        <w:t xml:space="preserve">c</w:t>
      </w:r>
      <w:r>
        <w:t xml:space="preserve">, где </w:t>
      </w:r>
      <w:r>
        <w:rPr>
          <w:i/>
          <w:iCs/>
        </w:rPr>
        <w:t xml:space="preserve">a</w:t>
      </w:r>
      <w:r>
        <w:t xml:space="preserve"> ≠ 0. Её график называют </w:t>
      </w:r>
      <w:r>
        <w:rPr>
          <w:b/>
          <w:bCs/>
        </w:rPr>
        <w:t xml:space="preserve">параболой</w:t>
      </w:r>
      <w:r>
        <w:t xml:space="preserve">. Если </w:t>
      </w:r>
      <w:r>
        <w:rPr>
          <w:i/>
          <w:iCs/>
        </w:rPr>
        <w:t xml:space="preserve">a</w:t>
      </w:r>
      <w:r>
        <w:t xml:space="preserve"> &gt; 0, ветви идут вверх и у графика есть самая низкая точка. Если </w:t>
      </w:r>
      <w:r>
        <w:rPr>
          <w:i/>
          <w:iCs/>
        </w:rPr>
        <w:t xml:space="preserve">a</w:t>
      </w:r>
      <w:r>
        <w:t xml:space="preserve"> &lt; 0, ветви идут вниз и есть самая высокая точка. Эту точку называют </w:t>
      </w:r>
      <w:r>
        <w:rPr>
          <w:b/>
          <w:bCs/>
        </w:rPr>
        <w:t xml:space="preserve">вершиной</w:t>
      </w:r>
      <w:r>
        <w:t xml:space="preserve">.</w:t>
      </w:r>
    </w:p>
    <w:p>
      <w:pPr>
        <w:spacing w:after="140" w:before="70"/>
        <w:jc w:val="both"/>
      </w:pPr>
      <w:r>
        <w:t xml:space="preserve">Прямая, проходящая через вершину, делит параболу на две зеркальные половины. Это </w:t>
      </w:r>
      <w:r>
        <w:rPr>
          <w:b/>
          <w:bCs/>
        </w:rPr>
        <w:t xml:space="preserve">ось симметрии</w:t>
      </w:r>
      <w:r>
        <w:t xml:space="preserve">. Если |</w:t>
      </w:r>
      <w:r>
        <w:rPr>
          <w:i/>
          <w:iCs/>
        </w:rPr>
        <w:t xml:space="preserve">a</w:t>
      </w:r>
      <w:r>
        <w:t xml:space="preserve">| &gt; 1, парабола уже графика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; если 0 &lt; |</w:t>
      </w:r>
      <w:r>
        <w:rPr>
          <w:i/>
          <w:iCs/>
        </w:rPr>
        <w:t xml:space="preserve">a</w:t>
      </w:r>
      <w:r>
        <w:t xml:space="preserve">| &lt; 1 — шире.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3962400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Сплошная парабола (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&gt; 0) направлена вверх, штриховая (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a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&lt; 0) — вниз. Точками отмечены вершины, пунктиром — оси симметрии.</w:t>
            </w:r>
          </w:p>
        </w:tc>
      </w:tr>
    </w:tbl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2. Как найти вершину</w:t>
      </w:r>
    </w:p>
    <w:p>
      <w:pPr>
        <w:spacing w:after="140" w:before="80"/>
        <w:jc w:val="both"/>
      </w:pPr>
      <w:r>
        <w:t xml:space="preserve">В формуле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a</w:t>
      </w:r>
      <w:r>
        <w:t xml:space="preserve">(</w:t>
      </w:r>
      <w:r>
        <w:rPr>
          <w:i/>
          <w:iCs/>
        </w:rPr>
        <w:t xml:space="preserve">x</w:t>
      </w:r>
      <w:r>
        <w:t xml:space="preserve"> − </w:t>
      </w:r>
      <w:r>
        <w:rPr>
          <w:i/>
          <w:iCs/>
        </w:rPr>
        <w:t xml:space="preserve">h</w:t>
      </w:r>
      <w:r>
        <w:t xml:space="preserve">)</w:t>
      </w:r>
      <w:r>
        <w:rPr>
          <w:vertAlign w:val="superscript"/>
        </w:rPr>
        <w:t xml:space="preserve">2</w:t>
      </w:r>
      <w:r>
        <w:t xml:space="preserve"> + </w:t>
      </w:r>
      <w:r>
        <w:rPr>
          <w:i/>
          <w:iCs/>
        </w:rPr>
        <w:t xml:space="preserve">k</w:t>
      </w:r>
      <w:r>
        <w:t xml:space="preserve"> вершину видно сразу: это точка (</w:t>
      </w:r>
      <w:r>
        <w:rPr>
          <w:i/>
          <w:iCs/>
        </w:rPr>
        <w:t xml:space="preserve">h</w:t>
      </w:r>
      <w:r>
        <w:t xml:space="preserve">; </w:t>
      </w:r>
      <w:r>
        <w:rPr>
          <w:i/>
          <w:iCs/>
        </w:rPr>
        <w:t xml:space="preserve">k</w:t>
      </w:r>
      <w:r>
        <w:t xml:space="preserve">), а ось симметрии задаётся уравнением </w:t>
      </w:r>
      <w:r>
        <w:rPr>
          <w:i/>
          <w:iCs/>
        </w:rPr>
        <w:t xml:space="preserve">x</w:t>
      </w:r>
      <w:r>
        <w:t xml:space="preserve"> = </w:t>
      </w:r>
      <w:r>
        <w:rPr>
          <w:i/>
          <w:iCs/>
        </w:rPr>
        <w:t xml:space="preserve">h</w:t>
      </w:r>
      <w:r>
        <w:t xml:space="preserve">. Например, у </w:t>
      </w:r>
      <w:r>
        <w:rPr>
          <w:i/>
          <w:iCs/>
        </w:rPr>
        <w:t xml:space="preserve">y</w:t>
      </w:r>
      <w:r>
        <w:t xml:space="preserve"> = (</w:t>
      </w:r>
      <w:r>
        <w:rPr>
          <w:i/>
          <w:iCs/>
        </w:rPr>
        <w:t xml:space="preserve">x</w:t>
      </w:r>
      <w:r>
        <w:t xml:space="preserve"> − 3)</w:t>
      </w:r>
      <w:r>
        <w:rPr>
          <w:vertAlign w:val="superscript"/>
        </w:rPr>
        <w:t xml:space="preserve">2</w:t>
      </w:r>
      <w:r>
        <w:t xml:space="preserve"> − 4 вершина (3; −4). График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 сдвинули на 3 клетки вправо и на 4 вниз.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30861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Одинаковая форма графиков: изменилось только положение вершины.</w:t>
            </w:r>
          </w:p>
        </w:tc>
      </w:tr>
    </w:tbl>
    <w:p>
      <w:pPr>
        <w:spacing w:after="0" w:before="160"/>
        <w:jc w:val="both"/>
      </w:pPr>
      <w:r>
        <w:t xml:space="preserve">Если дана формула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ax</w:t>
      </w:r>
      <w:r>
        <w:rPr>
          <w:vertAlign w:val="superscript"/>
        </w:rPr>
        <w:t xml:space="preserve">2</w:t>
      </w:r>
      <w:r>
        <w:t xml:space="preserve"> + </w:t>
      </w:r>
      <w:r>
        <w:rPr>
          <w:i/>
          <w:iCs/>
        </w:rPr>
        <w:t xml:space="preserve">bx</w:t>
      </w:r>
      <w:r>
        <w:t xml:space="preserve"> + </w:t>
      </w:r>
      <w:r>
        <w:rPr>
          <w:i/>
          <w:iCs/>
        </w:rPr>
        <w:t xml:space="preserve">c</w:t>
      </w:r>
      <w:r>
        <w:t xml:space="preserve">, сначала найдите абсциссу вершины </w:t>
      </w:r>
      <w:r>
        <w:rPr>
          <w:i/>
          <w:iCs/>
        </w:rPr>
        <w:t xml:space="preserve">x</w:t>
      </w:r>
      <w:r>
        <w:rPr>
          <w:vertAlign w:val="subscript"/>
        </w:rPr>
        <w:t xml:space="preserve">0</w:t>
      </w:r>
      <w:r>
        <w:t xml:space="preserve"> = −</w:t>
      </w:r>
      <w:r>
        <w:rPr>
          <w:i/>
          <w:iCs/>
        </w:rPr>
        <w:t xml:space="preserve">b</w:t>
      </w:r>
      <w:r>
        <w:t xml:space="preserve">/(2</w:t>
      </w:r>
      <w:r>
        <w:rPr>
          <w:i/>
          <w:iCs/>
        </w:rPr>
        <w:t xml:space="preserve">a</w:t>
      </w:r>
      <w:r>
        <w:t xml:space="preserve">), затем подставьте её в функцию: </w:t>
      </w:r>
      <w:r>
        <w:rPr>
          <w:i/>
          <w:iCs/>
        </w:rPr>
        <w:t xml:space="preserve">y</w:t>
      </w:r>
      <w:r>
        <w:rPr>
          <w:vertAlign w:val="subscript"/>
        </w:rPr>
        <w:t xml:space="preserve">0</w:t>
      </w:r>
      <w:r>
        <w:t xml:space="preserve"> = 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x</w:t>
      </w:r>
      <w:r>
        <w:rPr>
          <w:vertAlign w:val="subscript"/>
        </w:rPr>
        <w:t xml:space="preserve">0</w:t>
      </w:r>
      <w:r>
        <w:t xml:space="preserve">). Например, </w:t>
      </w:r>
      <w:r>
        <w:rPr>
          <w:i/>
          <w:iCs/>
        </w:rPr>
        <w:t xml:space="preserve">y</w:t>
      </w:r>
      <w:r>
        <w:t xml:space="preserve"> = 2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− 8</w:t>
      </w:r>
      <w:r>
        <w:rPr>
          <w:i/>
          <w:iCs/>
        </w:rPr>
        <w:t xml:space="preserve">x</w:t>
      </w:r>
      <w:r>
        <w:t xml:space="preserve"> + 5: </w:t>
      </w:r>
      <w:r>
        <w:rPr>
          <w:i/>
          <w:iCs/>
        </w:rPr>
        <w:t xml:space="preserve">x</w:t>
      </w:r>
      <w:r>
        <w:rPr>
          <w:vertAlign w:val="subscript"/>
        </w:rPr>
        <w:t xml:space="preserve">0</w:t>
      </w:r>
      <w:r>
        <w:t xml:space="preserve"> = 2, </w:t>
      </w:r>
      <w:r>
        <w:rPr>
          <w:i/>
          <w:iCs/>
        </w:rPr>
        <w:t xml:space="preserve">y</w:t>
      </w:r>
      <w:r>
        <w:rPr>
          <w:vertAlign w:val="subscript"/>
        </w:rPr>
        <w:t xml:space="preserve">0</w:t>
      </w:r>
      <w:r>
        <w:t xml:space="preserve"> = −3. Значит, вершина (2; −3), ось </w:t>
      </w:r>
      <w:r>
        <w:rPr>
          <w:i/>
          <w:iCs/>
        </w:rPr>
        <w:t xml:space="preserve">x</w:t>
      </w:r>
      <w:r>
        <w:t xml:space="preserve"> = 2.</w:t>
      </w:r>
    </w:p>
    <w:p>
      <w:pPr>
        <w:keepLines/>
        <w:spacing w:after="0" w:before="100"/>
        <w:ind w:left="240"/>
      </w:pPr>
      <w:r>
        <w:rPr>
          <w:b/>
          <w:bCs/>
          <w:i/>
          <w:iCs/>
        </w:rPr>
        <w:t xml:space="preserve">x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 = −</w:t>
      </w:r>
      <w:r>
        <w:rPr>
          <w:b/>
          <w:bCs/>
          <w:i/>
          <w:iCs/>
        </w:rPr>
        <w:t xml:space="preserve">b</w:t>
      </w:r>
      <w:r>
        <w:rPr>
          <w:b/>
          <w:bCs/>
        </w:rPr>
        <w:t xml:space="preserve">/(2</w:t>
      </w:r>
      <w:r>
        <w:rPr>
          <w:b/>
          <w:bCs/>
          <w:i/>
          <w:iCs/>
        </w:rPr>
        <w:t xml:space="preserve">a</w:t>
      </w:r>
      <w:r>
        <w:rPr>
          <w:b/>
          <w:bCs/>
        </w:rPr>
        <w:t xml:space="preserve">),</w:t>
      </w:r>
      <w:r>
        <w:rPr>
          <w:b/>
          <w:bCs/>
        </w:rPr>
        <w:t xml:space="preserve">  </w:t>
      </w:r>
      <w:r>
        <w:rPr>
          <w:b/>
          <w:bCs/>
          <w:i/>
          <w:iCs/>
        </w:rPr>
        <w:t xml:space="preserve">y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 = </w:t>
      </w:r>
      <w:r>
        <w:rPr>
          <w:b/>
          <w:bCs/>
          <w:i/>
          <w:iCs/>
        </w:rPr>
        <w:t xml:space="preserve">f</w:t>
      </w: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x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),</w:t>
      </w:r>
      <w:r>
        <w:rPr>
          <w:b/>
          <w:bCs/>
        </w:rPr>
        <w:t xml:space="preserve">  </w:t>
      </w:r>
      <w:r>
        <w:rPr>
          <w:b/>
          <w:bCs/>
        </w:rPr>
        <w:t xml:space="preserve">ось симметрии 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 = </w:t>
      </w:r>
      <w:r>
        <w:rPr>
          <w:b/>
          <w:bCs/>
          <w:i/>
          <w:iCs/>
        </w:rPr>
        <w:t xml:space="preserve">x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3. Как построить график по пяти точкам</w:t>
      </w:r>
    </w:p>
    <w:p>
      <w:pPr>
        <w:spacing w:after="0" w:before="80"/>
        <w:jc w:val="both"/>
      </w:pPr>
      <w:r>
        <w:t xml:space="preserve">Сначала отметьте вершину. Затем выберите два расстояния от оси симметрии, например 1 и 2 клетки. Точки на одинаковом расстоянии слева и справа от оси имеют одинаковую высоту. Поэтому достаточно вычислить высоту для одной точки из каждой пары и отразить её относительно оси. Всего получится пять точек: вершина и две пары.</w:t>
      </w:r>
    </w:p>
    <w:p>
      <w:pPr>
        <w:spacing w:after="0" w:before="70"/>
        <w:jc w:val="both"/>
      </w:pPr>
      <w:r>
        <w:t xml:space="preserve">Проверьте направление ветвей по знаку </w:t>
      </w:r>
      <w:r>
        <w:rPr>
          <w:i/>
          <w:iCs/>
        </w:rPr>
        <w:t xml:space="preserve">a</w:t>
      </w:r>
      <w:r>
        <w:t xml:space="preserve">. Для дополнительной проверки найдите точку при </w:t>
      </w:r>
      <w:r>
        <w:rPr>
          <w:i/>
          <w:iCs/>
        </w:rPr>
        <w:t xml:space="preserve">x</w:t>
      </w:r>
      <w:r>
        <w:t xml:space="preserve"> = 0: она имеет координаты (0; </w:t>
      </w:r>
      <w:r>
        <w:rPr>
          <w:i/>
          <w:iCs/>
        </w:rPr>
        <w:t xml:space="preserve">c</w:t>
      </w:r>
      <w:r>
        <w:t xml:space="preserve">). Этот приём нужен в заданиях 1, 3 и 5.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4. Где парабола пересекает ось и прямую</w:t>
      </w:r>
    </w:p>
    <w:p>
      <w:pPr>
        <w:spacing w:after="0" w:before="80"/>
        <w:jc w:val="both"/>
      </w:pPr>
      <w:r>
        <w:t xml:space="preserve">Точки на оси </w:t>
      </w:r>
      <w:r>
        <w:rPr>
          <w:i/>
          <w:iCs/>
        </w:rPr>
        <w:t xml:space="preserve">Ox</w:t>
      </w:r>
      <w:r>
        <w:t xml:space="preserve"> имеют высоту </w:t>
      </w:r>
      <w:r>
        <w:rPr>
          <w:i/>
          <w:iCs/>
        </w:rPr>
        <w:t xml:space="preserve">y</w:t>
      </w:r>
      <w:r>
        <w:t xml:space="preserve"> = 0. Поэтому, чтобы найти пересечения с </w:t>
      </w:r>
      <w:r>
        <w:rPr>
          <w:i/>
          <w:iCs/>
        </w:rPr>
        <w:t xml:space="preserve">Ox</w:t>
      </w:r>
      <w:r>
        <w:t xml:space="preserve">, решайте </w:t>
      </w:r>
      <w:r>
        <w:rPr>
          <w:i/>
          <w:iCs/>
        </w:rPr>
        <w:t xml:space="preserve">ax</w:t>
      </w:r>
      <w:r>
        <w:rPr>
          <w:vertAlign w:val="superscript"/>
        </w:rPr>
        <w:t xml:space="preserve">2</w:t>
      </w:r>
      <w:r>
        <w:t xml:space="preserve"> + </w:t>
      </w:r>
      <w:r>
        <w:rPr>
          <w:i/>
          <w:iCs/>
        </w:rPr>
        <w:t xml:space="preserve">bx</w:t>
      </w:r>
      <w:r>
        <w:t xml:space="preserve"> + </w:t>
      </w:r>
      <w:r>
        <w:rPr>
          <w:i/>
          <w:iCs/>
        </w:rPr>
        <w:t xml:space="preserve">c</w:t>
      </w:r>
      <w:r>
        <w:t xml:space="preserve"> = 0. Число корней показывает число точек пересечения: два, одна или ни одной. Для прямой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t</w:t>
      </w:r>
      <w:r>
        <w:t xml:space="preserve"> решайте </w:t>
      </w:r>
      <w:r>
        <w:rPr>
          <w:i/>
          <w:iCs/>
        </w:rPr>
        <w:t xml:space="preserve">ax</w:t>
      </w:r>
      <w:r>
        <w:rPr>
          <w:vertAlign w:val="superscript"/>
        </w:rPr>
        <w:t xml:space="preserve">2</w:t>
      </w:r>
      <w:r>
        <w:t xml:space="preserve"> + </w:t>
      </w:r>
      <w:r>
        <w:rPr>
          <w:i/>
          <w:iCs/>
        </w:rPr>
        <w:t xml:space="preserve">bx</w:t>
      </w:r>
      <w:r>
        <w:t xml:space="preserve"> + </w:t>
      </w:r>
      <w:r>
        <w:rPr>
          <w:i/>
          <w:iCs/>
        </w:rPr>
        <w:t xml:space="preserve">c</w:t>
      </w:r>
      <w:r>
        <w:t xml:space="preserve"> = </w:t>
      </w:r>
      <w:r>
        <w:rPr>
          <w:i/>
          <w:iCs/>
        </w:rPr>
        <w:t xml:space="preserve">t</w:t>
      </w:r>
      <w:r>
        <w:t xml:space="preserve">.</w:t>
      </w:r>
    </w:p>
    <w:p>
      <w:pPr>
        <w:keepLines/>
        <w:spacing w:after="140" w:before="100"/>
        <w:ind w:left="240"/>
      </w:pP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 = </w:t>
      </w:r>
      <w:r>
        <w:rPr>
          <w:b/>
          <w:bCs/>
          <w:i/>
          <w:iCs/>
        </w:rPr>
        <w:t xml:space="preserve">b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 − 4</w:t>
      </w:r>
      <w:r>
        <w:rPr>
          <w:b/>
          <w:bCs/>
          <w:i/>
          <w:iCs/>
        </w:rPr>
        <w:t xml:space="preserve">ac</w:t>
      </w:r>
      <w:r>
        <w:rPr>
          <w:b/>
          <w:bCs/>
        </w:rPr>
        <w:t xml:space="preserve">:</w:t>
      </w:r>
      <w:r>
        <w:rPr>
          <w:b/>
          <w:bCs/>
        </w:rPr>
        <w:t xml:space="preserve">  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 &gt; 0 — два корня;</w:t>
      </w:r>
      <w:r>
        <w:rPr>
          <w:b/>
          <w:bCs/>
        </w:rPr>
        <w:t xml:space="preserve">  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 = 0 — один;</w:t>
      </w:r>
      <w:r>
        <w:rPr>
          <w:b/>
          <w:bCs/>
        </w:rPr>
        <w:t xml:space="preserve">  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 &lt; 0 — ни одного.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8956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Прямая выше вершины пересекает параболу дважды, через вершину — один раз, ниже — ни разу.</w:t>
            </w:r>
          </w:p>
        </w:tc>
      </w:tr>
    </w:tbl>
    <w:p>
      <w:pPr>
        <w:spacing w:after="0" w:before="160"/>
        <w:jc w:val="both"/>
      </w:pPr>
      <w:r>
        <w:t xml:space="preserve">В задаче с двумя параболами посчитайте пересечения каждой с прямой отдельно. Если параболы и прямая проходят через одну общую точку, считайте её только один раз.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5. Как понять, что весь график ниже прямой</w:t>
      </w:r>
    </w:p>
    <w:p>
      <w:pPr>
        <w:spacing w:after="140" w:before="80"/>
        <w:jc w:val="both"/>
      </w:pPr>
      <w:r>
        <w:t xml:space="preserve">Для параболы с ветвями вниз вершина — самая высокая точка. Поэтому достаточно сравнить её высоту с нужным уровнем. На рисунке максимум равен 1: весь график ниже прямой </w:t>
      </w:r>
      <w:r>
        <w:rPr>
          <w:i/>
          <w:iCs/>
        </w:rPr>
        <w:t xml:space="preserve">y</w:t>
      </w:r>
      <w:r>
        <w:t xml:space="preserve"> = 2. Если нужно «не выше» прямой, касание разрешено; если «строго ниже» — нет.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695575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При ветвях вниз выше вершины точек графика нет.</w:t>
            </w:r>
          </w:p>
        </w:tc>
      </w:tr>
    </w:tbl>
    <w:p>
      <w:pPr>
        <w:keepLines/>
        <w:spacing w:after="0" w:before="160"/>
        <w:ind w:left="240"/>
      </w:pPr>
      <w:r>
        <w:rPr>
          <w:b/>
          <w:bCs/>
        </w:rPr>
        <w:t xml:space="preserve">При </w:t>
      </w:r>
      <w:r>
        <w:rPr>
          <w:b/>
          <w:bCs/>
          <w:i/>
          <w:iCs/>
        </w:rPr>
        <w:t xml:space="preserve">a</w:t>
      </w:r>
      <w:r>
        <w:rPr>
          <w:b/>
          <w:bCs/>
        </w:rPr>
        <w:t xml:space="preserve"> &lt; 0: весь график ниже </w:t>
      </w:r>
      <w:r>
        <w:rPr>
          <w:b/>
          <w:bCs/>
          <w:i/>
          <w:iCs/>
        </w:rPr>
        <w:t xml:space="preserve">y</w:t>
      </w:r>
      <w:r>
        <w:rPr>
          <w:b/>
          <w:bCs/>
        </w:rPr>
        <w:t xml:space="preserve"> = </w:t>
      </w:r>
      <w:r>
        <w:rPr>
          <w:b/>
          <w:bCs/>
          <w:i/>
          <w:iCs/>
        </w:rPr>
        <w:t xml:space="preserve">t</w:t>
      </w:r>
      <w:r>
        <w:rPr>
          <w:b/>
          <w:bCs/>
        </w:rPr>
        <w:t xml:space="preserve"> ⇔ </w:t>
      </w:r>
      <w:r>
        <w:rPr>
          <w:b/>
          <w:bCs/>
          <w:i/>
          <w:iCs/>
        </w:rPr>
        <w:t xml:space="preserve">y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 &lt; </w:t>
      </w:r>
      <w:r>
        <w:rPr>
          <w:b/>
          <w:bCs/>
          <w:i/>
          <w:iCs/>
        </w:rPr>
        <w:t xml:space="preserve">t</w:t>
      </w:r>
      <w:r>
        <w:rPr>
          <w:b/>
          <w:bCs/>
        </w:rPr>
        <w:t xml:space="preserve">;</w:t>
      </w:r>
      <w:r>
        <w:rPr>
          <w:b/>
          <w:bCs/>
        </w:rPr>
        <w:t xml:space="preserve">  </w:t>
      </w:r>
      <w:r>
        <w:rPr>
          <w:b/>
          <w:bCs/>
        </w:rPr>
        <w:t xml:space="preserve">весь график не выше </w:t>
      </w:r>
      <w:r>
        <w:rPr>
          <w:b/>
          <w:bCs/>
          <w:i/>
          <w:iCs/>
        </w:rPr>
        <w:t xml:space="preserve">y</w:t>
      </w:r>
      <w:r>
        <w:rPr>
          <w:b/>
          <w:bCs/>
        </w:rPr>
        <w:t xml:space="preserve"> = </w:t>
      </w:r>
      <w:r>
        <w:rPr>
          <w:b/>
          <w:bCs/>
          <w:i/>
          <w:iCs/>
        </w:rPr>
        <w:t xml:space="preserve">t</w:t>
      </w:r>
      <w:r>
        <w:rPr>
          <w:b/>
          <w:bCs/>
        </w:rPr>
        <w:t xml:space="preserve"> ⇔ </w:t>
      </w:r>
      <w:r>
        <w:rPr>
          <w:b/>
          <w:bCs/>
          <w:i/>
          <w:iCs/>
        </w:rPr>
        <w:t xml:space="preserve">y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 ≤ </w:t>
      </w:r>
      <w:r>
        <w:rPr>
          <w:b/>
          <w:bCs/>
          <w:i/>
          <w:iCs/>
        </w:rPr>
        <w:t xml:space="preserve">t</w:t>
      </w:r>
      <w:r>
        <w:rPr>
          <w:b/>
          <w:bCs/>
        </w:rPr>
        <w:t xml:space="preserve">.</w:t>
      </w:r>
    </w:p>
    <w:p>
      <w:pPr>
        <w:spacing w:after="0" w:before="120"/>
        <w:jc w:val="both"/>
      </w:pPr>
      <w:r>
        <w:t xml:space="preserve">Для ветвей вверх похожим способом проверяют условие «весь график выше прямой»: сравнивают с прямой самую низкую точку. Так решается задание 4.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6. Как найти функцию по точкам</w:t>
      </w:r>
    </w:p>
    <w:p>
      <w:pPr>
        <w:spacing w:after="0" w:before="80"/>
        <w:jc w:val="both"/>
      </w:pPr>
      <w:r>
        <w:t xml:space="preserve">Если точка (</w:t>
      </w:r>
      <w:r>
        <w:rPr>
          <w:i/>
          <w:iCs/>
        </w:rPr>
        <w:t xml:space="preserve">u</w:t>
      </w:r>
      <w:r>
        <w:t xml:space="preserve">; </w:t>
      </w:r>
      <w:r>
        <w:rPr>
          <w:i/>
          <w:iCs/>
        </w:rPr>
        <w:t xml:space="preserve">v</w:t>
      </w:r>
      <w:r>
        <w:t xml:space="preserve">) лежит на графике, подставьте </w:t>
      </w:r>
      <w:r>
        <w:rPr>
          <w:i/>
          <w:iCs/>
        </w:rPr>
        <w:t xml:space="preserve">x</w:t>
      </w:r>
      <w:r>
        <w:t xml:space="preserve"> = </w:t>
      </w:r>
      <w:r>
        <w:rPr>
          <w:i/>
          <w:iCs/>
        </w:rPr>
        <w:t xml:space="preserve">u</w:t>
      </w:r>
      <w:r>
        <w:t xml:space="preserve"> и 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v</w:t>
      </w:r>
      <w:r>
        <w:t xml:space="preserve"> в формулу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ax</w:t>
      </w:r>
      <w:r>
        <w:rPr>
          <w:vertAlign w:val="superscript"/>
        </w:rPr>
        <w:t xml:space="preserve">2</w:t>
      </w:r>
      <w:r>
        <w:t xml:space="preserve"> + </w:t>
      </w:r>
      <w:r>
        <w:rPr>
          <w:i/>
          <w:iCs/>
        </w:rPr>
        <w:t xml:space="preserve">bx</w:t>
      </w:r>
      <w:r>
        <w:t xml:space="preserve"> + </w:t>
      </w:r>
      <w:r>
        <w:rPr>
          <w:i/>
          <w:iCs/>
        </w:rPr>
        <w:t xml:space="preserve">c</w:t>
      </w:r>
      <w:r>
        <w:t xml:space="preserve">. Каждая заданная точка даёт одно уравнение. В задании 2 коэффициент при 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 уже известен: нужны два уравнения для двух неизвестных. В задании 6 неизвестны </w:t>
      </w:r>
      <w:r>
        <w:rPr>
          <w:i/>
          <w:iCs/>
        </w:rPr>
        <w:t xml:space="preserve">a</w:t>
      </w:r>
      <w:r>
        <w:t xml:space="preserve">, </w:t>
      </w:r>
      <w:r>
        <w:rPr>
          <w:i/>
          <w:iCs/>
        </w:rPr>
        <w:t xml:space="preserve">b</w:t>
      </w:r>
      <w:r>
        <w:t xml:space="preserve"> и </w:t>
      </w:r>
      <w:r>
        <w:rPr>
          <w:i/>
          <w:iCs/>
        </w:rPr>
        <w:t xml:space="preserve">c</w:t>
      </w:r>
      <w:r>
        <w:t xml:space="preserve">: понадобятся три уравнения.</w:t>
      </w:r>
    </w:p>
    <w:p>
      <w:pPr>
        <w:spacing w:after="0" w:before="70"/>
        <w:jc w:val="both"/>
      </w:pPr>
      <w:r>
        <w:t xml:space="preserve">Если две точки лежат на одной высоте, ось симметрии проходит посередине между ними. Например, для точек с абсциссами −1 и 3 ось имеет уравнение </w:t>
      </w:r>
      <w:r>
        <w:rPr>
          <w:i/>
          <w:iCs/>
        </w:rPr>
        <w:t xml:space="preserve">x</w:t>
      </w:r>
      <w:r>
        <w:t xml:space="preserve"> = 1.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7. Расстояние между двумя параболами</w:t>
      </w:r>
    </w:p>
    <w:p>
      <w:pPr>
        <w:spacing w:after="140" w:before="80"/>
        <w:jc w:val="both"/>
      </w:pPr>
      <w:r>
        <w:t xml:space="preserve">В задании 7 ищут вертикальный отрезок между графиками. Сначала найдите, где параболы пересекаются. Между точками пересечения определите, какой график выше. Вычтите высоту нижнего графика из высоты верхнего — получите длину отрезка </w:t>
      </w:r>
      <w:r>
        <w:rPr>
          <w:i/>
          <w:iCs/>
        </w:rPr>
        <w:t xml:space="preserve">L</w:t>
      </w:r>
      <w:r>
        <w:t xml:space="preserve">(</w:t>
      </w:r>
      <w:r>
        <w:rPr>
          <w:i/>
          <w:iCs/>
        </w:rPr>
        <w:t xml:space="preserve">x</w:t>
      </w:r>
      <w:r>
        <w:t xml:space="preserve">). Самый длинный отрезок ищите через вершину графика </w:t>
      </w:r>
      <w:r>
        <w:rPr>
          <w:i/>
          <w:iCs/>
        </w:rPr>
        <w:t xml:space="preserve">L</w:t>
      </w:r>
      <w:r>
        <w:t xml:space="preserve">(</w:t>
      </w:r>
      <w:r>
        <w:rPr>
          <w:i/>
          <w:iCs/>
        </w:rPr>
        <w:t xml:space="preserve">x</w:t>
      </w:r>
      <w:r>
        <w:t xml:space="preserve">).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324100" cy="1638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Между точками пересечения сплошной график выше штрихового. Жирный отрезок показывает расстояние при выбранном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x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.</w:t>
            </w:r>
          </w:p>
        </w:tc>
      </w:tr>
    </w:tbl>
    <w:p>
      <w:pPr>
        <w:keepLines/>
        <w:spacing w:after="0" w:before="160"/>
        <w:ind w:left="240"/>
      </w:pPr>
      <w:r>
        <w:rPr>
          <w:b/>
          <w:bCs/>
          <w:i/>
          <w:iCs/>
        </w:rPr>
        <w:t xml:space="preserve">L</w:t>
      </w: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) = верхняя функция − нижняя функция.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8. Фокус и директриса</w:t>
      </w:r>
    </w:p>
    <w:p>
      <w:pPr>
        <w:spacing w:after="140" w:before="80"/>
        <w:jc w:val="both"/>
      </w:pPr>
      <w:r>
        <w:t xml:space="preserve">В задании 8 параболу нужно получить из геометрического правила: каждая её точка одинаково удалена от точки </w:t>
      </w:r>
      <w:r>
        <w:rPr>
          <w:i/>
          <w:iCs/>
        </w:rPr>
        <w:t xml:space="preserve">F</w:t>
      </w:r>
      <w:r>
        <w:t xml:space="preserve"> (</w:t>
      </w:r>
      <w:r>
        <w:rPr>
          <w:b/>
          <w:bCs/>
        </w:rPr>
        <w:t xml:space="preserve">фокуса</w:t>
      </w:r>
      <w:r>
        <w:t xml:space="preserve">) и прямой (</w:t>
      </w:r>
      <w:r>
        <w:rPr>
          <w:b/>
          <w:bCs/>
        </w:rPr>
        <w:t xml:space="preserve">директрисы</w:t>
      </w:r>
      <w:r>
        <w:t xml:space="preserve">). На рисунке точка </w:t>
      </w:r>
      <w:r>
        <w:rPr>
          <w:i/>
          <w:iCs/>
        </w:rPr>
        <w:t xml:space="preserve">P</w:t>
      </w:r>
      <w:r>
        <w:t xml:space="preserve"> лежит на параболе: расстояние от </w:t>
      </w:r>
      <w:r>
        <w:rPr>
          <w:i/>
          <w:iCs/>
        </w:rPr>
        <w:t xml:space="preserve">P</w:t>
      </w:r>
      <w:r>
        <w:t xml:space="preserve"> до </w:t>
      </w:r>
      <w:r>
        <w:rPr>
          <w:i/>
          <w:iCs/>
        </w:rPr>
        <w:t xml:space="preserve">F</w:t>
      </w:r>
      <w:r>
        <w:t xml:space="preserve"> равно расстоянию от </w:t>
      </w:r>
      <w:r>
        <w:rPr>
          <w:i/>
          <w:iCs/>
        </w:rPr>
        <w:t xml:space="preserve">P</w:t>
      </w:r>
      <w:r>
        <w:t xml:space="preserve"> до штриховой прямой. Запишите эти два расстояния через </w:t>
      </w:r>
      <w:r>
        <w:rPr>
          <w:i/>
          <w:iCs/>
        </w:rPr>
        <w:t xml:space="preserve">x</w:t>
      </w:r>
      <w:r>
        <w:t xml:space="preserve"> и </w:t>
      </w:r>
      <w:r>
        <w:rPr>
          <w:i/>
          <w:iCs/>
        </w:rPr>
        <w:t xml:space="preserve">y</w:t>
      </w:r>
      <w:r>
        <w:t xml:space="preserve"> и приравняйте их.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320040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Для фокуса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F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(0; 2) и директрисы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y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= −2 получается парабола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y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 = 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x</w:t>
            </w:r>
            <w:r>
              <w:rPr>
                <w:i/>
                <w:iCs/>
                <w:color w:val="4A5160"/>
                <w:sz w:val="18"/>
                <w:szCs w:val="18"/>
                <w:vertAlign w:val="superscript"/>
              </w:rPr>
              <w:t xml:space="preserve">2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/8.</w:t>
            </w:r>
          </w:p>
        </w:tc>
      </w:tr>
    </w:tbl>
    <w:p>
      <w:pPr>
        <w:spacing w:after="0" w:before="160"/>
        <w:jc w:val="both"/>
      </w:pPr>
      <w:r>
        <w:t xml:space="preserve">Как получить формулу на рисунке: для любой точки (</w:t>
      </w:r>
      <w:r>
        <w:rPr>
          <w:i/>
          <w:iCs/>
        </w:rPr>
        <w:t xml:space="preserve">x</w:t>
      </w:r>
      <w:r>
        <w:t xml:space="preserve">; </w:t>
      </w:r>
      <w:r>
        <w:rPr>
          <w:i/>
          <w:iCs/>
        </w:rPr>
        <w:t xml:space="preserve">y</w:t>
      </w:r>
      <w:r>
        <w:t xml:space="preserve">) расстояние до фокуса равно √(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+ (</w:t>
      </w:r>
      <w:r>
        <w:rPr>
          <w:i/>
          <w:iCs/>
        </w:rPr>
        <w:t xml:space="preserve">y</w:t>
      </w:r>
      <w:r>
        <w:t xml:space="preserve"> − 2)</w:t>
      </w:r>
      <w:r>
        <w:rPr>
          <w:vertAlign w:val="superscript"/>
        </w:rPr>
        <w:t xml:space="preserve">2</w:t>
      </w:r>
      <w:r>
        <w:t xml:space="preserve">), а до прямой </w:t>
      </w:r>
      <w:r>
        <w:rPr>
          <w:i/>
          <w:iCs/>
        </w:rPr>
        <w:t xml:space="preserve">y</w:t>
      </w:r>
      <w:r>
        <w:t xml:space="preserve"> = −2 равно |</w:t>
      </w:r>
      <w:r>
        <w:rPr>
          <w:i/>
          <w:iCs/>
        </w:rPr>
        <w:t xml:space="preserve">y</w:t>
      </w:r>
      <w:r>
        <w:t xml:space="preserve"> + 2|. Приравняем их и возведём обе части в квадрат: 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+ (</w:t>
      </w:r>
      <w:r>
        <w:rPr>
          <w:i/>
          <w:iCs/>
        </w:rPr>
        <w:t xml:space="preserve">y</w:t>
      </w:r>
      <w:r>
        <w:t xml:space="preserve"> − 2)</w:t>
      </w:r>
      <w:r>
        <w:rPr>
          <w:vertAlign w:val="superscript"/>
        </w:rPr>
        <w:t xml:space="preserve">2</w:t>
      </w:r>
      <w:r>
        <w:t xml:space="preserve"> = (</w:t>
      </w:r>
      <w:r>
        <w:rPr>
          <w:i/>
          <w:iCs/>
        </w:rPr>
        <w:t xml:space="preserve">y</w:t>
      </w:r>
      <w:r>
        <w:t xml:space="preserve"> + 2)</w:t>
      </w:r>
      <w:r>
        <w:rPr>
          <w:vertAlign w:val="superscript"/>
        </w:rPr>
        <w:t xml:space="preserve">2</w:t>
      </w:r>
      <w:r>
        <w:t xml:space="preserve">. После сокращения остаётся 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= 8</w:t>
      </w:r>
      <w:r>
        <w:rPr>
          <w:i/>
          <w:iCs/>
        </w:rPr>
        <w:t xml:space="preserve">y</w:t>
      </w:r>
      <w:r>
        <w:t xml:space="preserve">, то есть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/8.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9. Что делать с параметром</w:t>
      </w:r>
    </w:p>
    <w:p>
      <w:pPr>
        <w:spacing w:after="0" w:before="80"/>
        <w:jc w:val="both"/>
      </w:pPr>
      <w:r>
        <w:rPr>
          <w:b/>
          <w:bCs/>
        </w:rPr>
        <w:t xml:space="preserve">Параметр</w:t>
      </w:r>
      <w:r>
        <w:t xml:space="preserve"> — это буква, обозначающая число, которое надо найти. Сначала решайте задачу обычным способом, сохраняя букву в формулах. В конце проверьте, при каких значениях параметра выполнено условие задачи. Если параметр стоит при 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, отдельно исключите значения, при которых этот коэффициент равен нулю: тогда функция уже не квадратичная.</w:t>
      </w:r>
    </w:p>
    <w:p>
      <w:pPr>
        <w:pStyle w:val="Heading4"/>
        <w:keepNext/>
        <w:keepLines/>
        <w:spacing w:after="0" w:before="120" w:line="286" w:lineRule="exac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Вершина и расстояние</w:t>
      </w:r>
    </w:p>
    <w:p>
      <w:pPr>
        <w:spacing w:after="0" w:before="66"/>
        <w:jc w:val="both"/>
      </w:pPr>
      <w:r>
        <w:t xml:space="preserve">Найдите </w:t>
      </w:r>
      <w:r>
        <w:rPr>
          <w:i/>
          <w:iCs/>
        </w:rPr>
        <w:t xml:space="preserve">x</w:t>
      </w:r>
      <w:r>
        <w:rPr>
          <w:vertAlign w:val="subscript"/>
        </w:rPr>
        <w:t xml:space="preserve">0</w:t>
      </w:r>
      <w:r>
        <w:t xml:space="preserve"> и </w:t>
      </w:r>
      <w:r>
        <w:rPr>
          <w:i/>
          <w:iCs/>
        </w:rPr>
        <w:t xml:space="preserve">y</w:t>
      </w:r>
      <w:r>
        <w:rPr>
          <w:vertAlign w:val="subscript"/>
        </w:rPr>
        <w:t xml:space="preserve">0</w:t>
      </w:r>
      <w:r>
        <w:t xml:space="preserve"> через параметр. Если вершина должна быть на расстоянии </w:t>
      </w:r>
      <w:r>
        <w:rPr>
          <w:i/>
          <w:iCs/>
        </w:rPr>
        <w:t xml:space="preserve">R</w:t>
      </w:r>
      <w:r>
        <w:t xml:space="preserve"> от точки </w:t>
      </w:r>
      <w:r>
        <w:rPr>
          <w:i/>
          <w:iCs/>
        </w:rPr>
        <w:t xml:space="preserve">A</w:t>
      </w:r>
      <w:r>
        <w:t xml:space="preserve">(</w:t>
      </w:r>
      <w:r>
        <w:rPr>
          <w:i/>
          <w:iCs/>
        </w:rPr>
        <w:t xml:space="preserve">u</w:t>
      </w:r>
      <w:r>
        <w:t xml:space="preserve">; </w:t>
      </w:r>
      <w:r>
        <w:rPr>
          <w:i/>
          <w:iCs/>
        </w:rPr>
        <w:t xml:space="preserve">v</w:t>
      </w:r>
      <w:r>
        <w:t xml:space="preserve">), используйте формулу расстояния:</w:t>
      </w:r>
    </w:p>
    <w:p>
      <w:pPr>
        <w:keepLines/>
        <w:spacing w:after="0" w:before="100"/>
        <w:ind w:left="240"/>
      </w:pP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x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 − </w:t>
      </w:r>
      <w:r>
        <w:rPr>
          <w:b/>
          <w:bCs/>
          <w:i/>
          <w:iCs/>
        </w:rPr>
        <w:t xml:space="preserve">u</w:t>
      </w:r>
      <w:r>
        <w:rPr>
          <w:b/>
          <w:bCs/>
        </w:rPr>
        <w:t xml:space="preserve">)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 + (</w:t>
      </w:r>
      <w:r>
        <w:rPr>
          <w:b/>
          <w:bCs/>
          <w:i/>
          <w:iCs/>
        </w:rPr>
        <w:t xml:space="preserve">y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 − </w:t>
      </w:r>
      <w:r>
        <w:rPr>
          <w:b/>
          <w:bCs/>
          <w:i/>
          <w:iCs/>
        </w:rPr>
        <w:t xml:space="preserve">v</w:t>
      </w:r>
      <w:r>
        <w:rPr>
          <w:b/>
          <w:bCs/>
        </w:rPr>
        <w:t xml:space="preserve">)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 = </w:t>
      </w:r>
      <w:r>
        <w:rPr>
          <w:b/>
          <w:bCs/>
          <w:i/>
          <w:iCs/>
        </w:rPr>
        <w:t xml:space="preserve">R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.</w:t>
      </w:r>
    </w:p>
    <w:p>
      <w:pPr>
        <w:pStyle w:val="Heading4"/>
        <w:keepNext/>
        <w:keepLines/>
        <w:spacing w:after="0" w:before="120" w:line="286" w:lineRule="exac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Два разных положительных корня</w:t>
      </w:r>
    </w:p>
    <w:p>
      <w:pPr>
        <w:spacing w:after="0" w:before="66"/>
        <w:jc w:val="both"/>
      </w:pPr>
      <w:r>
        <w:t xml:space="preserve">Проверьте сразу три условия: дискриминант больше нуля, сумма корней положительна, произведение корней положительно. По формулам Виета сумма равна −</w:t>
      </w:r>
      <w:r>
        <w:rPr>
          <w:i/>
          <w:iCs/>
        </w:rPr>
        <w:t xml:space="preserve">b</w:t>
      </w:r>
      <w:r>
        <w:t xml:space="preserve">/</w:t>
      </w:r>
      <w:r>
        <w:rPr>
          <w:i/>
          <w:iCs/>
        </w:rPr>
        <w:t xml:space="preserve">a</w:t>
      </w:r>
      <w:r>
        <w:t xml:space="preserve">, произведение — </w:t>
      </w:r>
      <w:r>
        <w:rPr>
          <w:i/>
          <w:iCs/>
        </w:rPr>
        <w:t xml:space="preserve">c</w:t>
      </w:r>
      <w:r>
        <w:t xml:space="preserve">/</w:t>
      </w:r>
      <w:r>
        <w:rPr>
          <w:i/>
          <w:iCs/>
        </w:rPr>
        <w:t xml:space="preserve">a</w:t>
      </w:r>
      <w:r>
        <w:t xml:space="preserve">.</w:t>
      </w:r>
    </w:p>
    <w:p>
      <w:pPr>
        <w:keepLines/>
        <w:spacing w:after="0" w:before="100"/>
        <w:ind w:left="240"/>
      </w:pP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 &gt; 0,</w:t>
      </w:r>
      <w:r>
        <w:rPr>
          <w:b/>
          <w:bCs/>
        </w:rPr>
        <w:t xml:space="preserve">  </w:t>
      </w:r>
      <w:r>
        <w:rPr>
          <w:b/>
          <w:bCs/>
        </w:rPr>
        <w:t xml:space="preserve">−</w:t>
      </w:r>
      <w:r>
        <w:rPr>
          <w:b/>
          <w:bCs/>
          <w:i/>
          <w:iCs/>
        </w:rPr>
        <w:t xml:space="preserve">b</w:t>
      </w:r>
      <w:r>
        <w:rPr>
          <w:b/>
          <w:bCs/>
        </w:rPr>
        <w:t xml:space="preserve">/</w:t>
      </w:r>
      <w:r>
        <w:rPr>
          <w:b/>
          <w:bCs/>
          <w:i/>
          <w:iCs/>
        </w:rPr>
        <w:t xml:space="preserve">a</w:t>
      </w:r>
      <w:r>
        <w:rPr>
          <w:b/>
          <w:bCs/>
        </w:rPr>
        <w:t xml:space="preserve"> &gt; 0,</w:t>
      </w:r>
      <w:r>
        <w:rPr>
          <w:b/>
          <w:bCs/>
        </w:rPr>
        <w:t xml:space="preserve">  </w:t>
      </w:r>
      <w:r>
        <w:rPr>
          <w:b/>
          <w:bCs/>
          <w:i/>
          <w:iCs/>
        </w:rPr>
        <w:t xml:space="preserve">c</w:t>
      </w:r>
      <w:r>
        <w:rPr>
          <w:b/>
          <w:bCs/>
        </w:rPr>
        <w:t xml:space="preserve">/</w:t>
      </w:r>
      <w:r>
        <w:rPr>
          <w:b/>
          <w:bCs/>
          <w:i/>
          <w:iCs/>
        </w:rPr>
        <w:t xml:space="preserve">a</w:t>
      </w:r>
      <w:r>
        <w:rPr>
          <w:b/>
          <w:bCs/>
        </w:rPr>
        <w:t xml:space="preserve"> &gt; 0.</w:t>
      </w:r>
    </w:p>
    <w:p>
      <w:pPr>
        <w:pStyle w:val="Heading4"/>
        <w:keepNext/>
        <w:keepLines/>
        <w:spacing w:after="0" w:before="120" w:line="286" w:lineRule="exac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Число </w:t>
      </w:r>
      <w:r>
        <w:rPr>
          <w:rFonts w:ascii="DejaVu Sans" w:cs="DejaVu Sans" w:eastAsia="DejaVu Sans" w:hAnsi="DejaVu Sans"/>
          <w:b/>
          <w:bCs/>
          <w:i/>
          <w:iCs/>
          <w:color w:val="1A2236"/>
          <w:sz w:val="21"/>
          <w:szCs w:val="21"/>
        </w:rPr>
        <w:t xml:space="preserve">t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 между корнями</w:t>
      </w:r>
    </w:p>
    <w:p>
      <w:pPr>
        <w:spacing w:after="140" w:before="66"/>
        <w:jc w:val="both"/>
      </w:pPr>
      <w:r>
        <w:t xml:space="preserve">Подставьте </w:t>
      </w:r>
      <w:r>
        <w:rPr>
          <w:i/>
          <w:iCs/>
        </w:rPr>
        <w:t xml:space="preserve">t</w:t>
      </w:r>
      <w:r>
        <w:t xml:space="preserve"> в левую часть уравнения. Если ветви вверх, точка графика должна оказаться ниже оси </w:t>
      </w:r>
      <w:r>
        <w:rPr>
          <w:i/>
          <w:iCs/>
        </w:rPr>
        <w:t xml:space="preserve">Ox</w:t>
      </w:r>
      <w:r>
        <w:t xml:space="preserve">: 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t</w:t>
      </w:r>
      <w:r>
        <w:t xml:space="preserve">) &lt; 0. Если ветви вниз — выше оси: 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t</w:t>
      </w:r>
      <w:r>
        <w:t xml:space="preserve">) &gt; 0. Оба случая объединяет условие </w:t>
      </w:r>
      <w:r>
        <w:rPr>
          <w:i/>
          <w:iCs/>
        </w:rPr>
        <w:t xml:space="preserve">a</w:t>
      </w:r>
      <w:r>
        <w:t xml:space="preserve"> · 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t</w:t>
      </w:r>
      <w:r>
        <w:t xml:space="preserve">) &lt; 0.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3086100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exac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Число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t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 между корнями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x</w:t>
            </w:r>
            <w:r>
              <w:rPr>
                <w:i/>
                <w:iCs/>
                <w:color w:val="4A5160"/>
                <w:sz w:val="18"/>
                <w:szCs w:val="18"/>
                <w:vertAlign w:val="subscript"/>
              </w:rPr>
              <w:t xml:space="preserve">1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 и 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x</w:t>
            </w:r>
            <w:r>
              <w:rPr>
                <w:i/>
                <w:iCs/>
                <w:color w:val="4A5160"/>
                <w:sz w:val="18"/>
                <w:szCs w:val="18"/>
                <w:vertAlign w:val="subscript"/>
              </w:rPr>
              <w:t xml:space="preserve">2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: парабола в этой точке ниже оси 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Ox</w:t>
            </w:r>
            <w:r>
              <w:rPr>
                <w:i/>
                <w:iCs/>
                <w:color w:val="4A5160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160"/>
        <w:jc w:val="both"/>
      </w:pPr>
      <w:r>
        <w:t xml:space="preserve">Если требуется «ровно один корень меньше </w:t>
      </w:r>
      <w:r>
        <w:rPr>
          <w:i/>
          <w:iCs/>
        </w:rPr>
        <w:t xml:space="preserve">t</w:t>
      </w:r>
      <w:r>
        <w:t xml:space="preserve">», проверьте отдельно случай </w:t>
      </w:r>
      <w:r>
        <w:rPr>
          <w:i/>
          <w:iCs/>
        </w:rPr>
        <w:t xml:space="preserve">D</w:t>
      </w:r>
      <w:r>
        <w:t xml:space="preserve"> = 0 и случай, когда сам </w:t>
      </w:r>
      <w:r>
        <w:rPr>
          <w:i/>
          <w:iCs/>
        </w:rPr>
        <w:t xml:space="preserve">t</w:t>
      </w:r>
      <w:r>
        <w:t xml:space="preserve"> — корень. Одного знака 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t</w:t>
      </w:r>
      <w:r>
        <w:t xml:space="preserve">) для такого условия недостаточно.</w:t>
      </w:r>
    </w:p>
    <w:p>
      <w:pPr>
        <w:pStyle w:val="Heading3"/>
        <w:keepNext/>
        <w:keepLines/>
        <w:spacing w:after="16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Как выбрать приём в практическом занятии</w:t>
      </w: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2338"/>
        <w:gridCol w:w="6163"/>
        <w:gridCol w:w="2125"/>
      </w:tblGrid>
      <w:tr>
        <w:trPr>
          <w:cantSplit/>
          <w:tblHeader/>
        </w:trPr>
        <w:tc>
          <w:tcPr>
            <w:tcW w:type="dxa" w:w="2338"/>
            <w:shd w:fill="E5E6EB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Задания</w:t>
            </w:r>
          </w:p>
        </w:tc>
        <w:tc>
          <w:tcPr>
            <w:tcW w:type="dxa" w:w="6163"/>
            <w:shd w:fill="E5E6EB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Главный приём</w:t>
            </w:r>
          </w:p>
        </w:tc>
        <w:tc>
          <w:tcPr>
            <w:tcW w:type="dxa" w:w="2125"/>
            <w:shd w:fill="E5E6EB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Раздел теории</w:t>
            </w:r>
          </w:p>
        </w:tc>
      </w:tr>
      <w:tr>
        <w:trPr>
          <w:cantSplit/>
        </w:trPr>
        <w:tc>
          <w:tcPr>
            <w:tcW w:type="dxa" w:w="2338"/>
            <w:shd w:fill="F0F4F6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1, 3, 5</w:t>
            </w:r>
          </w:p>
        </w:tc>
        <w:tc>
          <w:tcPr>
            <w:tcW w:type="dxa" w:w="6163"/>
            <w:shd w:fill="F0F4F6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left"/>
            </w:pPr>
            <w:r>
              <w:rPr>
                <w:sz w:val="18"/>
                <w:szCs w:val="18"/>
              </w:rPr>
              <w:t xml:space="preserve">Вершина, ось симметрии и симметричные точки</w:t>
            </w:r>
          </w:p>
        </w:tc>
        <w:tc>
          <w:tcPr>
            <w:tcW w:type="dxa" w:w="2125"/>
            <w:shd w:fill="F0F4F6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2, 3</w:t>
            </w:r>
          </w:p>
        </w:tc>
      </w:tr>
      <w:tr>
        <w:trPr>
          <w:cantSplit/>
        </w:trPr>
        <w:tc>
          <w:tcPr>
            <w:tcW w:type="dxa" w:w="2338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2, 6</w:t>
            </w:r>
          </w:p>
        </w:tc>
        <w:tc>
          <w:tcPr>
            <w:tcW w:type="dxa" w:w="6163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left"/>
            </w:pPr>
            <w:r>
              <w:rPr>
                <w:sz w:val="18"/>
                <w:szCs w:val="18"/>
              </w:rPr>
              <w:t xml:space="preserve">Подстановка координат и система уравнений</w:t>
            </w:r>
          </w:p>
        </w:tc>
        <w:tc>
          <w:tcPr>
            <w:tcW w:type="dxa" w:w="2125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38"/>
            <w:shd w:fill="F0F4F6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163"/>
            <w:shd w:fill="F0F4F6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left"/>
            </w:pPr>
            <w:r>
              <w:rPr>
                <w:sz w:val="18"/>
                <w:szCs w:val="18"/>
              </w:rPr>
              <w:t xml:space="preserve">Сравнение вершины с прямой</w:t>
            </w:r>
          </w:p>
        </w:tc>
        <w:tc>
          <w:tcPr>
            <w:tcW w:type="dxa" w:w="2125"/>
            <w:shd w:fill="F0F4F6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38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6163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left"/>
            </w:pPr>
            <w:r>
              <w:rPr>
                <w:sz w:val="18"/>
                <w:szCs w:val="18"/>
              </w:rPr>
              <w:t xml:space="preserve">Разность верхней и нижней функций</w:t>
            </w:r>
          </w:p>
        </w:tc>
        <w:tc>
          <w:tcPr>
            <w:tcW w:type="dxa" w:w="2125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38"/>
            <w:shd w:fill="F0F4F6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163"/>
            <w:shd w:fill="F0F4F6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left"/>
            </w:pPr>
            <w:r>
              <w:rPr>
                <w:sz w:val="18"/>
                <w:szCs w:val="18"/>
              </w:rPr>
              <w:t xml:space="preserve">Равенство расстояний</w:t>
            </w:r>
          </w:p>
        </w:tc>
        <w:tc>
          <w:tcPr>
            <w:tcW w:type="dxa" w:w="2125"/>
            <w:shd w:fill="F0F4F6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Next/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38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9–16 (с параметром)</w:t>
            </w:r>
          </w:p>
        </w:tc>
        <w:tc>
          <w:tcPr>
            <w:tcW w:type="dxa" w:w="6163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44" w:lineRule="exact"/>
              <w:jc w:val="left"/>
            </w:pPr>
            <w:r>
              <w:rPr>
                <w:sz w:val="18"/>
                <w:szCs w:val="18"/>
              </w:rPr>
              <w:t xml:space="preserve">Сначала решите, что важно: вершина, число пересечений или расположение корней</w:t>
            </w:r>
          </w:p>
        </w:tc>
        <w:tc>
          <w:tcPr>
            <w:tcW w:type="dxa" w:w="2125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44" w:lineRule="exact"/>
              <w:jc w:val="center"/>
            </w:pPr>
            <w:r>
              <w:rPr>
                <w:sz w:val="18"/>
                <w:szCs w:val="18"/>
              </w:rPr>
              <w:t xml:space="preserve">4, 9</w:t>
            </w:r>
          </w:p>
        </w:tc>
      </w:tr>
    </w:tbl>
    <w:p>
      <w:pPr>
        <w:spacing w:after="0" w:before="160"/>
      </w:pPr>
    </w:p>
    <w:sectPr>
      <w:headerReference w:type="default" r:id="rId7"/>
      <w:footerReference w:type="default" r:id="rId8"/>
      <w:pgSz w:w="11906" w:h="16838" w:orient="portrait"/>
      <w:pgMar w:top="1980" w:right="760" w:bottom="2040" w:left="760" w:header="3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erif">
    <w:panose1 w:val="02060603050605020204"/>
    <w:charset w:val="00"/>
    <w:family w:val="roman"/>
    <w:pitch w:val="variable"/>
    <w:sig w:usb0="800002CF" w:usb1="000020FB" w:usb2="00000000" w:usb3="00000000" w:csb0="2000009F" w:csb1="00000000"/>
    <w:embedRegular r:id="rId1" w:fontKey="{75A0D929-71A2-4902-BC6A-430B63B5074F}"/>
    <w:embedBold r:id="rId2" w:fontKey="{D7C3113D-F36C-4D78-98E7-FE1EA8D68E33}"/>
    <w:embedItalic r:id="rId3" w:fontKey="{C104E897-BAFC-47D2-BADC-87B1BA9AEF0B}"/>
    <w:embedBoldItalic r:id="rId4" w:fontKey="{4A114712-756A-46B3-8E03-1E7810FD810B}"/>
  </w:font>
  <w:font w:name="DejaVu Sans">
    <w:panose1 w:val="020B0603030804020204"/>
    <w:charset w:val="00"/>
    <w:family w:val="swiss"/>
    <w:pitch w:val="variable"/>
    <w:sig w:usb0="800002CF" w:usb1="000020FB" w:usb2="00000000" w:usb3="00000000" w:csb0="2000019F" w:csb1="00000000"/>
    <w:embedRegular r:id="rId5" w:fontKey="{4F64DAAE-6EB7-408E-91E1-6D30B307981A}"/>
    <w:embedBold r:id="rId6" w:fontKey="{F8AC4558-A00C-4ED2-8D44-BCAD33C0D6B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ind w:right="-120"/>
      <w:jc w:val="right"/>
    </w:pPr>
    <w:r>
      <w:rPr>
        <w:rFonts w:ascii="DejaVu Sans" w:cs="DejaVu Sans" w:eastAsia="DejaVu Sans" w:hAnsi="DejaVu Sans"/>
        <w:color w:val="1A223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Шапка с логотипом «Фундамент» и подвал с контактами и QR-кодом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erif" w:cs="DejaVu Serif" w:eastAsia="DejaVu Serif" w:hAnsi="DejaVu Serif"/>
        <w:color w:val="1F2430"/>
        <w:sz w:val="20"/>
        <w:szCs w:val="20"/>
        <w:lang w:val="ru-RU"/>
      </w:rPr>
    </w:rPrDefault>
    <w:pPrDefault>
      <w:pPr>
        <w:spacing w:after="0" w:before="0" w:line="276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DejaVu Sans" w:cs="DejaVu Sans" w:eastAsia="DejaVu Sans" w:hAnsi="DejaVu Sans"/>
      <w:b/>
      <w:bCs/>
      <w:color w:val="1A223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DejaVu Sans" w:cs="DejaVu Sans" w:eastAsia="DejaVu Sans" w:hAnsi="DejaVu Sans"/>
      <w:b/>
      <w:bCs/>
      <w:color w:val="1A223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rFonts w:ascii="DejaVu Sans" w:cs="DejaVu Sans" w:eastAsia="DejaVu Sans" w:hAnsi="DejaVu Sans"/>
      <w:b/>
      <w:bCs/>
      <w:color w:val="1A2236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outlineLvl w:val="3"/>
    </w:pPr>
    <w:rPr>
      <w:rFonts w:ascii="DejaVu Sans" w:cs="DejaVu Sans" w:eastAsia="DejaVu Sans" w:hAnsi="DejaVu Sans"/>
      <w:b/>
      <w:bCs/>
      <w:color w:val="1A223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acab0e81aa1365f46f6c28a62077a0a9e97d26.png"/><Relationship Id="rId10" Type="http://schemas.openxmlformats.org/officeDocument/2006/relationships/image" Target="media/927d8e40bd74442d26c2b2c5e293decf522945ec.png"/><Relationship Id="rId11" Type="http://schemas.openxmlformats.org/officeDocument/2006/relationships/image" Target="media/aa86ad1cc5ec890e9e807ed47c3a2acc6533056a.png"/><Relationship Id="rId12" Type="http://schemas.openxmlformats.org/officeDocument/2006/relationships/image" Target="media/fb93c812f1bcec438f85756ef5203ac5f6376621.png"/><Relationship Id="rId13" Type="http://schemas.openxmlformats.org/officeDocument/2006/relationships/image" Target="media/7c4e5c740b069c368a6bde5fe5da50c00f34e73c.png"/><Relationship Id="rId14" Type="http://schemas.openxmlformats.org/officeDocument/2006/relationships/image" Target="media/846a782424f7ddb674533c89c2f9029f57520e3c.png"/><Relationship Id="rId15" Type="http://schemas.openxmlformats.org/officeDocument/2006/relationships/image" Target="media/fea27655aa14f427cb497b49ceda0e9af00ef2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43abfa2cfa84ad442032a150d07d74e948a9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Квадратичная функция — теория к занятию 1</dc:title>
  <dc:creator>Фундамент</dc:creator>
  <cp:lastModifiedBy>Un-named</cp:lastModifiedBy>
  <cp:revision>1</cp:revision>
  <dcterms:created xsi:type="dcterms:W3CDTF">2026-10-02T14:46:47.425Z</dcterms:created>
  <dcterms:modified xsi:type="dcterms:W3CDTF">2026-10-02T14:46:47.426Z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