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58" w:rsidRPr="00313D58" w:rsidRDefault="00313D58" w:rsidP="00313D58">
      <w:pPr>
        <w:widowControl/>
        <w:spacing w:line="360" w:lineRule="atLeast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b/>
          <w:bCs/>
          <w:color w:val="333333"/>
          <w:kern w:val="0"/>
        </w:rPr>
        <w:t>引言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是美国国家半导体公司生产的一款鲁棒性好、功能全、功耗低的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／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单路物理层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(PHY)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器件。它支持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MII(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介质无关接口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精简的介质无关接口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，使设计更简单灵活；同时，支持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10BASE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～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100BASE-TX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以太网外设，对其他标准以太网解决方案有良好的兼容性和通用性。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MII(Medium Independent </w:t>
      </w:r>
      <w:proofErr w:type="spellStart"/>
      <w:r w:rsidRPr="00313D58">
        <w:rPr>
          <w:rFonts w:ascii="Tahoma" w:eastAsia="宋体" w:hAnsi="Tahoma" w:cs="Tahoma"/>
          <w:color w:val="333333"/>
          <w:kern w:val="0"/>
          <w:szCs w:val="21"/>
        </w:rPr>
        <w:t>InteRFace</w:t>
      </w:r>
      <w:proofErr w:type="spellEnd"/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IEEE802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3u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规定的一种介质无关接口，主要作用是连接介质访问控制层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(MAC)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子层与物理层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(PH-Y)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之间的标准以太网接口，负责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之间的通信。由于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需要多达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16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根信号线，由此产生的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／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口需求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及功耗较大，有必要对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引脚数进行简化，因此提出了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RMII(Reduced Medium Independent Interface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，精简的介质无关接口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，即简化了的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1 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硬件设计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1 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电路设计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的收发线路各是一对差分线，经过变比为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的以太网变压器后与网线相连。以太网变压器的主要作用是阻抗匹配、信号整形、网络隔离，以及滤除网络和设备双方面的噪音。典型应用如图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629150" cy="1752600"/>
            <wp:effectExtent l="19050" t="0" r="0" b="0"/>
            <wp:docPr id="1" name="图片 1" descr="典型应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典型应用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的连接电路。其中，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Xl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50 MHz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的有源振荡器。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810250" cy="2933700"/>
            <wp:effectExtent l="19050" t="0" r="0" b="0"/>
            <wp:docPr id="2" name="图片 2" descr="DP83848C与MAC的连接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P83848C与MAC的连接电路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1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 PCB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布局布线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布局方面，精度为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％的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49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9 Ω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电阻和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100 </w:t>
      </w:r>
      <w:proofErr w:type="spellStart"/>
      <w:r w:rsidRPr="00313D58">
        <w:rPr>
          <w:rFonts w:ascii="Tahoma" w:eastAsia="宋体" w:hAnsi="Tahoma" w:cs="Tahoma"/>
          <w:color w:val="333333"/>
          <w:kern w:val="0"/>
          <w:szCs w:val="21"/>
        </w:rPr>
        <w:t>nF</w:t>
      </w:r>
      <w:proofErr w:type="spellEnd"/>
      <w:r w:rsidRPr="00313D58">
        <w:rPr>
          <w:rFonts w:ascii="Tahoma" w:eastAsia="宋体" w:hAnsi="Tahoma" w:cs="Tahoma"/>
          <w:color w:val="333333"/>
          <w:kern w:val="0"/>
          <w:szCs w:val="21"/>
        </w:rPr>
        <w:t>的去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耦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电容应靠近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器件放置，并通过最短的路径到电源。如图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所示，两对差分信号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(TD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RD)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应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平行走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线，避免短截，且尽量保证长度匹配，这样可以避免共模噪声和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EMI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辐射。理想情况下，信号线上不应有交叉或者通孔，通孔会造成阻抗的非连续性，所以应将其数目降到最低；同时，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差分线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应尽可能走在一面，且不应将信号线跨越分割的平面，如图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所示。信号跨越一个分割的平面会造成无法预测的回路电流，极可能导致信号质量恶化并产生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EMI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问题。注意，图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中，阴影部分为错误方法。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143500" cy="1905000"/>
            <wp:effectExtent l="19050" t="0" r="0" b="0"/>
            <wp:docPr id="3" name="图片 3" descr="阴影部分为错误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阴影部分为错误方法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2 </w:t>
      </w:r>
      <w:proofErr w:type="spellStart"/>
      <w:r w:rsidRPr="00313D58">
        <w:rPr>
          <w:rFonts w:ascii="Tahoma" w:eastAsia="宋体" w:hAnsi="Tahoma" w:cs="Tahoma"/>
          <w:b/>
          <w:bCs/>
          <w:color w:val="333333"/>
          <w:kern w:val="0"/>
        </w:rPr>
        <w:t>RMll</w:t>
      </w:r>
      <w:proofErr w:type="spellEnd"/>
      <w:r w:rsidRPr="00313D58">
        <w:rPr>
          <w:rFonts w:ascii="Tahoma" w:eastAsia="宋体" w:hAnsi="Tahoma" w:cs="Tahoma"/>
          <w:b/>
          <w:bCs/>
          <w:color w:val="333333"/>
          <w:kern w:val="0"/>
        </w:rPr>
        <w:t>模式描述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模式在保持物理层器件现有特性的前提下减少了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的连接引脚。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由参考时钟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、发送使能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、发送数据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、接收数据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、载波侦听／接收数据有效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和接收错误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RX_ER(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可选信号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组成。在此基础上，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还增加了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接收数据有效信号。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2. 1 REF_CLK——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参考时钟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是一个连续时钟，可以为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提供时序参考。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由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层或外部时钟源源提供。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频率应为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50 MHz±50×10-6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，占空比介于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35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％和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65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％之间。在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模式下，数据以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50 MHz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的时钟频率一次传送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位。因此，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模式需要一个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50 MHz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有源振荡器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而不是晶振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连接到器件的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X1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脚。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 TX_EN——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发送使能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表示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层正在将要传输的双位数据放到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应被前导符的首个半字节同步确认，且在所有待传双位信号载入过程中都保持确认。跟随一帧数据的末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位之后的首个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上升沿之前，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需对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取反。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的变化相对于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是同步的。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3 TXD[1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：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0]——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发送数据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的变换相对于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是同步的。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有效后，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作为发送端。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模式下，由于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的频率是在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模式中数据速率的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倍。因此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上的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值必须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个脉冲期间保持稳定，确保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能够每隔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个周期进行采样。发送时序如图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所示，发送延时情况如表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l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所列。其中，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PMD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为物理介质关联层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(physical media </w:t>
      </w:r>
      <w:proofErr w:type="spellStart"/>
      <w:r w:rsidRPr="00313D58">
        <w:rPr>
          <w:rFonts w:ascii="Tahoma" w:eastAsia="宋体" w:hAnsi="Tahoma" w:cs="Tahoma"/>
          <w:color w:val="333333"/>
          <w:kern w:val="0"/>
          <w:szCs w:val="21"/>
        </w:rPr>
        <w:t>depen</w:t>
      </w:r>
      <w:proofErr w:type="spellEnd"/>
      <w:r w:rsidRPr="00313D58">
        <w:rPr>
          <w:rFonts w:ascii="Tahoma" w:eastAsia="宋体" w:hAnsi="Tahoma" w:cs="Tahoma"/>
          <w:color w:val="333333"/>
          <w:kern w:val="0"/>
          <w:szCs w:val="21"/>
        </w:rPr>
        <w:t>-dent)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接口。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019675" cy="2009775"/>
            <wp:effectExtent l="19050" t="0" r="9525" b="0"/>
            <wp:docPr id="4" name="图片 4" descr="发送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送时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701" w:rsidRDefault="00907701">
      <w:pPr>
        <w:rPr>
          <w:rFonts w:hint="eastAsia"/>
        </w:rPr>
      </w:pPr>
    </w:p>
    <w:p w:rsidR="00313D58" w:rsidRPr="00313D58" w:rsidRDefault="00313D58" w:rsidP="00313D58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b/>
          <w:bCs/>
          <w:color w:val="333333"/>
          <w:kern w:val="0"/>
        </w:rPr>
        <w:t> 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4 RXD[1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：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0]——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接收数据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转换是与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同步的。在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有效后的每个时钟周期里，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接收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的两位恢复数据。在某些情况下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如数据恢复前或发生错误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，则接收到的是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预确定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值而不是恢复数据。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解除确认后，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，表示进入空闲状态。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确认后，在产生正确的接收解码之前，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将保证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0]=“00”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提供的恢复数据总是半字节或成对双位信号的形式，这对于由前导符开始的所有数据值都成立。因为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是异步确认的，不能假设先于前导符的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数据会是双位信号形式。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模式下，在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确认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>之后的正常接收过程中，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将会保持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，直到接收器检测到正确的起始串分界符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proofErr w:type="spellStart"/>
      <w:r w:rsidRPr="00313D58">
        <w:rPr>
          <w:rFonts w:ascii="Tahoma" w:eastAsia="宋体" w:hAnsi="Tahoma" w:cs="Tahoma"/>
          <w:color w:val="333333"/>
          <w:kern w:val="0"/>
          <w:szCs w:val="21"/>
        </w:rPr>
        <w:t>STart</w:t>
      </w:r>
      <w:proofErr w:type="spellEnd"/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St-ream Delimiter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SSD)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。一旦检测到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SSD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将会驱动前导符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(“01”)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，后面紧跟着起始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帧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分界符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(Start of Frame. Delimiter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SFD)(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“01”“01”“01”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“11”)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应该开始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SFD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之后的数据。如果检测到接收错误，在载波活动结束前，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将会替换为接收字符串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“01”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。而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由于帧中剩余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数据被替换，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的奇偶校验将会拒绝错误的信息包。如果检测到错误的载波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坏的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SSD)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将会替换为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“10”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，直到接收事件结束。这种情况下，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变为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“10”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，而无需标明前导符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(“01”)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模式下，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确认后，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将会一直保持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，直到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有恢复脉冲并能对接收数据进行解码为止。当存在有效接收数据时，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“01”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为前导符接收恢复的数据值。因为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频率是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下数据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速率的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倍，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对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上的值每隔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个周期采样一次。接收时序如图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所示，接收延时情况如表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所列。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886325" cy="7000875"/>
            <wp:effectExtent l="19050" t="0" r="9525" b="0"/>
            <wp:docPr id="9" name="图片 9" descr="接收时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接收时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5 RX_DV——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接收数据有效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尽管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并不要求，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还是提供了一个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RX-DV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是没有结合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的接收数据有效信号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(Receive Data Valid)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。第一个正确的恢复数据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前导符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或伪载波检测到来时，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被确认，在恢复数据的末两位传送之后解除确认。通过使用该信号，全双工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不必再从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 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信号中恢复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6 CRS_DV——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载波侦听／接收数据有效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　　当接收介质处于非空闲状态时，由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来确认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。在载波检测中，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依据与工作模式相关的标准异步确认。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10BASE_T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模式下，静噪通过时发生该事件。在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100BASE-TX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模式，当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位中检测到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个非相邻的零值时，发生该事件。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规范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版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中提到，载波丢失将导致与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周期同步的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解除确认，这在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半字节的首两位出现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即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仅在半字节边界解除确认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首次解除确认后，如果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还有数据位要加在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上，则在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周期中，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应在每半个字节的第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个双位上确认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，并在一个半字节的第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个双位解除确认。这样，从半字节边界开始，到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载波侦听／接收信号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 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前结束时，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25 MHz(100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或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5MHz(10 Mbps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的频率翻转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假设当载波事件结束时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还有待传送的数据位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通过编程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能够与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规范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版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很好地兼容。在该模式下，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将会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异步地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进行确认，但是要等传送完最后的数据时才会解除确认，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CRS_DV 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在数据包的末端不会被翻转。该模式虽然不能对来自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信号进行精确的恢复，但是却可以使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层的设计更简单。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在出错的载波活动时间中，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保持确认。一旦确认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，则可以认为在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上的数据是有效的。然而，由于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的确认相对于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是异步的，因而在正确解码接收信号之前，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0]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上的数据应为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“00”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7 RX_ER——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接收错误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遵照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IEEE802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标准的规定，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提供一个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输出端。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可以维持一个或更多的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周期，来标识一个在当前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到帧的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传输过程中曾出现的错误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子层不一定能检测到，但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可以检测到的编码错误或其他错误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的变化相对于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REF_CLK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是同步的。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由于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是通过以固定数据代替原来数据的方式干扰到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RXD[1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O]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，所以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不需要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RX_ER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，而只需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校验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(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即奇偶校验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就可以检测到错误。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2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8 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冲突检测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不向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提供冲突标志。对于半双工操作，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必须从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信号中产生它自己的冲突检测。为了实现这一点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必须从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CRS-DV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信号中恢复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信号，并和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TX_EN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进行逻辑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与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。注意，不能直接使用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，因为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CRS_DV</w:t>
      </w:r>
      <w:proofErr w:type="gramStart"/>
      <w:r w:rsidRPr="00313D58">
        <w:rPr>
          <w:rFonts w:ascii="Tahoma" w:eastAsia="宋体" w:hAnsi="Tahoma" w:cs="Tahoma"/>
          <w:color w:val="333333"/>
          <w:kern w:val="0"/>
          <w:szCs w:val="21"/>
        </w:rPr>
        <w:t>可能在帧的</w:t>
      </w:r>
      <w:proofErr w:type="gramEnd"/>
      <w:r w:rsidRPr="00313D58">
        <w:rPr>
          <w:rFonts w:ascii="Tahoma" w:eastAsia="宋体" w:hAnsi="Tahoma" w:cs="Tahoma"/>
          <w:color w:val="333333"/>
          <w:kern w:val="0"/>
          <w:szCs w:val="21"/>
        </w:rPr>
        <w:t>末端触发以标志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CRS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解除确认。</w:t>
      </w:r>
    </w:p>
    <w:p w:rsidR="00313D58" w:rsidRPr="00313D58" w:rsidRDefault="00313D58">
      <w:pPr>
        <w:rPr>
          <w:rFonts w:hint="eastAsia"/>
        </w:rPr>
      </w:pPr>
    </w:p>
    <w:p w:rsidR="00313D58" w:rsidRPr="00313D58" w:rsidRDefault="00313D58" w:rsidP="00313D58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   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3 RMII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模式配置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模式配置包括硬件和软件两个方面。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3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1 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硬件配置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X1(34)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脚上提供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50 </w:t>
      </w:r>
      <w:proofErr w:type="spellStart"/>
      <w:r w:rsidRPr="00313D58">
        <w:rPr>
          <w:rFonts w:ascii="Tahoma" w:eastAsia="宋体" w:hAnsi="Tahoma" w:cs="Tahoma"/>
          <w:color w:val="333333"/>
          <w:kern w:val="0"/>
          <w:szCs w:val="21"/>
        </w:rPr>
        <w:t>MHzCMOS</w:t>
      </w:r>
      <w:proofErr w:type="spellEnd"/>
      <w:r w:rsidRPr="00313D58">
        <w:rPr>
          <w:rFonts w:ascii="Tahoma" w:eastAsia="宋体" w:hAnsi="Tahoma" w:cs="Tahoma"/>
          <w:color w:val="333333"/>
          <w:kern w:val="0"/>
          <w:szCs w:val="21"/>
        </w:rPr>
        <w:t>电平的振荡信号。在上电和复位时，强制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>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进入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模式。方法是通过在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RX_DV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／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MII_MODE(39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脚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)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接入一个上拉电阻。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72075" cy="2514600"/>
            <wp:effectExtent l="19050" t="0" r="9525" b="0"/>
            <wp:docPr id="11" name="图片 11" descr="软件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软件配置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3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．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2 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>软件配置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br/>
      </w:r>
      <w:r w:rsidRPr="00313D58">
        <w:rPr>
          <w:rFonts w:ascii="Tahoma" w:eastAsia="宋体" w:hAnsi="Tahoma" w:cs="Tahoma"/>
          <w:color w:val="333333"/>
          <w:kern w:val="0"/>
          <w:szCs w:val="21"/>
        </w:rPr>
        <w:br/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的软件初始化流程如图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所示。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010025" cy="4476750"/>
            <wp:effectExtent l="19050" t="0" r="9525" b="0"/>
            <wp:docPr id="12" name="图片 12" descr="PHY的软件初始化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Y的软件初始化流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</w:t>
      </w:r>
      <w:r w:rsidRPr="00313D58">
        <w:rPr>
          <w:rFonts w:ascii="Tahoma" w:eastAsia="宋体" w:hAnsi="Tahoma" w:cs="Tahoma"/>
          <w:b/>
          <w:bCs/>
          <w:color w:val="333333"/>
          <w:kern w:val="0"/>
        </w:rPr>
        <w:t xml:space="preserve">　结语</w:t>
      </w:r>
    </w:p>
    <w:p w:rsidR="00313D58" w:rsidRPr="00313D58" w:rsidRDefault="00313D58" w:rsidP="00313D58">
      <w:pPr>
        <w:widowControl/>
        <w:spacing w:before="75"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13D58">
        <w:rPr>
          <w:rFonts w:ascii="Tahoma" w:eastAsia="宋体" w:hAnsi="Tahoma" w:cs="Tahoma"/>
          <w:color w:val="333333"/>
          <w:kern w:val="0"/>
          <w:szCs w:val="21"/>
        </w:rPr>
        <w:t xml:space="preserve">　　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配合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RMII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标准接口提供了一种连接方案，可以减少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MAC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至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PHY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接口所需要的引脚数目。该方案使得设计工程师在保持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IEEE802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．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3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规范中所有特性的同时，降低系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lastRenderedPageBreak/>
        <w:t>统设计成本。正因为如此，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DP83848C</w:t>
      </w:r>
      <w:r w:rsidRPr="00313D58">
        <w:rPr>
          <w:rFonts w:ascii="Tahoma" w:eastAsia="宋体" w:hAnsi="Tahoma" w:cs="Tahoma"/>
          <w:color w:val="333333"/>
          <w:kern w:val="0"/>
          <w:szCs w:val="21"/>
        </w:rPr>
        <w:t>能够更好地适应工业控制和工厂自动化，以及通用嵌入式系统等应用场合。</w:t>
      </w:r>
    </w:p>
    <w:p w:rsidR="00313D58" w:rsidRPr="00313D58" w:rsidRDefault="00313D58">
      <w:pPr>
        <w:rPr>
          <w:rFonts w:hint="eastAsia"/>
        </w:rPr>
      </w:pPr>
    </w:p>
    <w:sectPr w:rsidR="00313D58" w:rsidRPr="00313D58" w:rsidSect="00907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D58"/>
    <w:rsid w:val="00023B06"/>
    <w:rsid w:val="00025EC2"/>
    <w:rsid w:val="00026CF2"/>
    <w:rsid w:val="00033859"/>
    <w:rsid w:val="00035D8B"/>
    <w:rsid w:val="00041CC1"/>
    <w:rsid w:val="00043430"/>
    <w:rsid w:val="00056120"/>
    <w:rsid w:val="00074BFE"/>
    <w:rsid w:val="000868D8"/>
    <w:rsid w:val="0009197C"/>
    <w:rsid w:val="00093CB9"/>
    <w:rsid w:val="000A0758"/>
    <w:rsid w:val="000A498C"/>
    <w:rsid w:val="000A7A8A"/>
    <w:rsid w:val="000A7F53"/>
    <w:rsid w:val="000B51E8"/>
    <w:rsid w:val="000B76C8"/>
    <w:rsid w:val="000C1656"/>
    <w:rsid w:val="000C305D"/>
    <w:rsid w:val="000D1C97"/>
    <w:rsid w:val="000D207E"/>
    <w:rsid w:val="000D6A79"/>
    <w:rsid w:val="00106A8F"/>
    <w:rsid w:val="00114C81"/>
    <w:rsid w:val="00123F44"/>
    <w:rsid w:val="00132623"/>
    <w:rsid w:val="001419B1"/>
    <w:rsid w:val="00143A28"/>
    <w:rsid w:val="00154E33"/>
    <w:rsid w:val="00155A27"/>
    <w:rsid w:val="00157829"/>
    <w:rsid w:val="001671FA"/>
    <w:rsid w:val="00173B56"/>
    <w:rsid w:val="00177D62"/>
    <w:rsid w:val="001814AA"/>
    <w:rsid w:val="00184602"/>
    <w:rsid w:val="00197D60"/>
    <w:rsid w:val="001A41A1"/>
    <w:rsid w:val="001C05D8"/>
    <w:rsid w:val="001C18B0"/>
    <w:rsid w:val="001D5F2E"/>
    <w:rsid w:val="001D7D7C"/>
    <w:rsid w:val="001E3D87"/>
    <w:rsid w:val="001E3EF9"/>
    <w:rsid w:val="001E54FC"/>
    <w:rsid w:val="002075E1"/>
    <w:rsid w:val="00222338"/>
    <w:rsid w:val="002223ED"/>
    <w:rsid w:val="002371A9"/>
    <w:rsid w:val="002373B6"/>
    <w:rsid w:val="00241584"/>
    <w:rsid w:val="002577B0"/>
    <w:rsid w:val="00273F0B"/>
    <w:rsid w:val="0027733B"/>
    <w:rsid w:val="00282759"/>
    <w:rsid w:val="002950BE"/>
    <w:rsid w:val="00295ECB"/>
    <w:rsid w:val="002A3926"/>
    <w:rsid w:val="002A646D"/>
    <w:rsid w:val="002B0D5A"/>
    <w:rsid w:val="002B76BC"/>
    <w:rsid w:val="002C1B47"/>
    <w:rsid w:val="002C2CE0"/>
    <w:rsid w:val="002D6121"/>
    <w:rsid w:val="002E4D54"/>
    <w:rsid w:val="002E7112"/>
    <w:rsid w:val="002E741C"/>
    <w:rsid w:val="002F5875"/>
    <w:rsid w:val="00300685"/>
    <w:rsid w:val="00303951"/>
    <w:rsid w:val="003045EA"/>
    <w:rsid w:val="00311171"/>
    <w:rsid w:val="00313BA7"/>
    <w:rsid w:val="00313D58"/>
    <w:rsid w:val="00314AA5"/>
    <w:rsid w:val="003256E9"/>
    <w:rsid w:val="003404EF"/>
    <w:rsid w:val="0034066D"/>
    <w:rsid w:val="003414D8"/>
    <w:rsid w:val="003464E1"/>
    <w:rsid w:val="00353A4F"/>
    <w:rsid w:val="003579E6"/>
    <w:rsid w:val="00375E5F"/>
    <w:rsid w:val="00393446"/>
    <w:rsid w:val="003A6093"/>
    <w:rsid w:val="003B0BF3"/>
    <w:rsid w:val="003B6093"/>
    <w:rsid w:val="003C0CC6"/>
    <w:rsid w:val="003D38AD"/>
    <w:rsid w:val="003E7F84"/>
    <w:rsid w:val="003F0081"/>
    <w:rsid w:val="003F67F4"/>
    <w:rsid w:val="00401595"/>
    <w:rsid w:val="00407BCA"/>
    <w:rsid w:val="0041220C"/>
    <w:rsid w:val="0041302E"/>
    <w:rsid w:val="00425628"/>
    <w:rsid w:val="004259DA"/>
    <w:rsid w:val="00435A91"/>
    <w:rsid w:val="00443110"/>
    <w:rsid w:val="0045078B"/>
    <w:rsid w:val="004709C5"/>
    <w:rsid w:val="004743C0"/>
    <w:rsid w:val="004746B7"/>
    <w:rsid w:val="00487312"/>
    <w:rsid w:val="004948C8"/>
    <w:rsid w:val="00497B2F"/>
    <w:rsid w:val="004A16D0"/>
    <w:rsid w:val="004B1C65"/>
    <w:rsid w:val="004B6EFF"/>
    <w:rsid w:val="004B70FE"/>
    <w:rsid w:val="004C1C80"/>
    <w:rsid w:val="004D0C41"/>
    <w:rsid w:val="004E3659"/>
    <w:rsid w:val="004E79B9"/>
    <w:rsid w:val="004F2B60"/>
    <w:rsid w:val="0052131B"/>
    <w:rsid w:val="005224D9"/>
    <w:rsid w:val="005248FD"/>
    <w:rsid w:val="00526F2C"/>
    <w:rsid w:val="00540802"/>
    <w:rsid w:val="00542D29"/>
    <w:rsid w:val="00543DBE"/>
    <w:rsid w:val="00544F29"/>
    <w:rsid w:val="00550BDB"/>
    <w:rsid w:val="00555368"/>
    <w:rsid w:val="00572143"/>
    <w:rsid w:val="005804B9"/>
    <w:rsid w:val="00590944"/>
    <w:rsid w:val="005922CA"/>
    <w:rsid w:val="005961B7"/>
    <w:rsid w:val="00597F45"/>
    <w:rsid w:val="005A03DD"/>
    <w:rsid w:val="005B7CCE"/>
    <w:rsid w:val="005E329C"/>
    <w:rsid w:val="005E6ECC"/>
    <w:rsid w:val="005E7E36"/>
    <w:rsid w:val="005F1290"/>
    <w:rsid w:val="006115D1"/>
    <w:rsid w:val="006119E0"/>
    <w:rsid w:val="00637508"/>
    <w:rsid w:val="00650541"/>
    <w:rsid w:val="006505C7"/>
    <w:rsid w:val="0065576A"/>
    <w:rsid w:val="00656564"/>
    <w:rsid w:val="00665749"/>
    <w:rsid w:val="006720D5"/>
    <w:rsid w:val="0067515E"/>
    <w:rsid w:val="00680999"/>
    <w:rsid w:val="00683AE2"/>
    <w:rsid w:val="00683B4A"/>
    <w:rsid w:val="0068502D"/>
    <w:rsid w:val="006876EC"/>
    <w:rsid w:val="00690326"/>
    <w:rsid w:val="006B63BF"/>
    <w:rsid w:val="006C29A2"/>
    <w:rsid w:val="006C6999"/>
    <w:rsid w:val="006C7532"/>
    <w:rsid w:val="006C769B"/>
    <w:rsid w:val="006D056C"/>
    <w:rsid w:val="006E0A79"/>
    <w:rsid w:val="006E61E2"/>
    <w:rsid w:val="006F7F8C"/>
    <w:rsid w:val="007005E6"/>
    <w:rsid w:val="0070695B"/>
    <w:rsid w:val="007109E7"/>
    <w:rsid w:val="00711242"/>
    <w:rsid w:val="00727917"/>
    <w:rsid w:val="0073334E"/>
    <w:rsid w:val="00737110"/>
    <w:rsid w:val="007553FB"/>
    <w:rsid w:val="00773A46"/>
    <w:rsid w:val="00780822"/>
    <w:rsid w:val="0079634B"/>
    <w:rsid w:val="007A4D1A"/>
    <w:rsid w:val="007A4FCE"/>
    <w:rsid w:val="007C43D7"/>
    <w:rsid w:val="007D6CAA"/>
    <w:rsid w:val="007E3BB8"/>
    <w:rsid w:val="007E4755"/>
    <w:rsid w:val="007E5CD7"/>
    <w:rsid w:val="008012F6"/>
    <w:rsid w:val="00801404"/>
    <w:rsid w:val="00806CC5"/>
    <w:rsid w:val="0081204B"/>
    <w:rsid w:val="0083218D"/>
    <w:rsid w:val="00833119"/>
    <w:rsid w:val="0084295F"/>
    <w:rsid w:val="00852DAA"/>
    <w:rsid w:val="0086154A"/>
    <w:rsid w:val="008644C6"/>
    <w:rsid w:val="00870A54"/>
    <w:rsid w:val="008755DF"/>
    <w:rsid w:val="00887A88"/>
    <w:rsid w:val="00891E91"/>
    <w:rsid w:val="00893773"/>
    <w:rsid w:val="00896A1D"/>
    <w:rsid w:val="008A1617"/>
    <w:rsid w:val="008A3B55"/>
    <w:rsid w:val="008A7500"/>
    <w:rsid w:val="008B3B75"/>
    <w:rsid w:val="008B7142"/>
    <w:rsid w:val="008C5F86"/>
    <w:rsid w:val="008F076D"/>
    <w:rsid w:val="008F3F84"/>
    <w:rsid w:val="008F4F36"/>
    <w:rsid w:val="0090050D"/>
    <w:rsid w:val="00901071"/>
    <w:rsid w:val="00907701"/>
    <w:rsid w:val="00913F99"/>
    <w:rsid w:val="00914C3D"/>
    <w:rsid w:val="00921599"/>
    <w:rsid w:val="00924909"/>
    <w:rsid w:val="00927E2B"/>
    <w:rsid w:val="00932791"/>
    <w:rsid w:val="00934CA0"/>
    <w:rsid w:val="00950B4B"/>
    <w:rsid w:val="00960559"/>
    <w:rsid w:val="00980474"/>
    <w:rsid w:val="009B008A"/>
    <w:rsid w:val="009C12BE"/>
    <w:rsid w:val="009C40FB"/>
    <w:rsid w:val="009D4398"/>
    <w:rsid w:val="009D4B9C"/>
    <w:rsid w:val="009D4F44"/>
    <w:rsid w:val="009E6557"/>
    <w:rsid w:val="00A253DD"/>
    <w:rsid w:val="00A26DAB"/>
    <w:rsid w:val="00A426CF"/>
    <w:rsid w:val="00A564BE"/>
    <w:rsid w:val="00A743D9"/>
    <w:rsid w:val="00A77714"/>
    <w:rsid w:val="00A863DB"/>
    <w:rsid w:val="00A929AC"/>
    <w:rsid w:val="00A93AC9"/>
    <w:rsid w:val="00A97AC6"/>
    <w:rsid w:val="00A97C00"/>
    <w:rsid w:val="00AC28C8"/>
    <w:rsid w:val="00AD1FBD"/>
    <w:rsid w:val="00AD2EA1"/>
    <w:rsid w:val="00AD5ECB"/>
    <w:rsid w:val="00AE581D"/>
    <w:rsid w:val="00AF57F5"/>
    <w:rsid w:val="00AF7A0A"/>
    <w:rsid w:val="00B0727B"/>
    <w:rsid w:val="00B16442"/>
    <w:rsid w:val="00B318E5"/>
    <w:rsid w:val="00B52CE8"/>
    <w:rsid w:val="00B551ED"/>
    <w:rsid w:val="00B55FAD"/>
    <w:rsid w:val="00B56BD0"/>
    <w:rsid w:val="00B6084B"/>
    <w:rsid w:val="00B61D2F"/>
    <w:rsid w:val="00B736D2"/>
    <w:rsid w:val="00B7435A"/>
    <w:rsid w:val="00B759F6"/>
    <w:rsid w:val="00B82F7C"/>
    <w:rsid w:val="00B90902"/>
    <w:rsid w:val="00B9215A"/>
    <w:rsid w:val="00B92D1F"/>
    <w:rsid w:val="00BB2B72"/>
    <w:rsid w:val="00BB4A1C"/>
    <w:rsid w:val="00BB607B"/>
    <w:rsid w:val="00BB7D5D"/>
    <w:rsid w:val="00BC3F1C"/>
    <w:rsid w:val="00BC6A08"/>
    <w:rsid w:val="00BD3916"/>
    <w:rsid w:val="00BE1338"/>
    <w:rsid w:val="00BE4CF4"/>
    <w:rsid w:val="00BF42CA"/>
    <w:rsid w:val="00C041AF"/>
    <w:rsid w:val="00C0487E"/>
    <w:rsid w:val="00C110A0"/>
    <w:rsid w:val="00C11947"/>
    <w:rsid w:val="00C13265"/>
    <w:rsid w:val="00C15F12"/>
    <w:rsid w:val="00C26788"/>
    <w:rsid w:val="00C27EFA"/>
    <w:rsid w:val="00C328AC"/>
    <w:rsid w:val="00C334E9"/>
    <w:rsid w:val="00C33C2D"/>
    <w:rsid w:val="00C35A01"/>
    <w:rsid w:val="00C519FA"/>
    <w:rsid w:val="00C62146"/>
    <w:rsid w:val="00C657FE"/>
    <w:rsid w:val="00C75A15"/>
    <w:rsid w:val="00C8727F"/>
    <w:rsid w:val="00C91B8A"/>
    <w:rsid w:val="00C95A59"/>
    <w:rsid w:val="00CA284C"/>
    <w:rsid w:val="00CA3476"/>
    <w:rsid w:val="00CA6CE2"/>
    <w:rsid w:val="00CB1D9A"/>
    <w:rsid w:val="00CB40B4"/>
    <w:rsid w:val="00CC00D4"/>
    <w:rsid w:val="00CC4938"/>
    <w:rsid w:val="00CD0479"/>
    <w:rsid w:val="00CD68D5"/>
    <w:rsid w:val="00CF5B6D"/>
    <w:rsid w:val="00CF7ADA"/>
    <w:rsid w:val="00D012F3"/>
    <w:rsid w:val="00D05722"/>
    <w:rsid w:val="00D106F8"/>
    <w:rsid w:val="00D17150"/>
    <w:rsid w:val="00D37CDD"/>
    <w:rsid w:val="00D44126"/>
    <w:rsid w:val="00D506BD"/>
    <w:rsid w:val="00D55A2D"/>
    <w:rsid w:val="00D576A4"/>
    <w:rsid w:val="00D662C9"/>
    <w:rsid w:val="00D668DD"/>
    <w:rsid w:val="00D71C46"/>
    <w:rsid w:val="00D7451F"/>
    <w:rsid w:val="00D7729D"/>
    <w:rsid w:val="00D92B08"/>
    <w:rsid w:val="00D94529"/>
    <w:rsid w:val="00DA37E0"/>
    <w:rsid w:val="00DB45DE"/>
    <w:rsid w:val="00DB514F"/>
    <w:rsid w:val="00DB7016"/>
    <w:rsid w:val="00DD00D2"/>
    <w:rsid w:val="00DD1B6A"/>
    <w:rsid w:val="00DE2639"/>
    <w:rsid w:val="00DE5782"/>
    <w:rsid w:val="00E06A78"/>
    <w:rsid w:val="00E129C2"/>
    <w:rsid w:val="00E16628"/>
    <w:rsid w:val="00E31F61"/>
    <w:rsid w:val="00E32810"/>
    <w:rsid w:val="00E37B14"/>
    <w:rsid w:val="00E43CB8"/>
    <w:rsid w:val="00E44CF2"/>
    <w:rsid w:val="00E522A1"/>
    <w:rsid w:val="00E61852"/>
    <w:rsid w:val="00E708B1"/>
    <w:rsid w:val="00E768A0"/>
    <w:rsid w:val="00E83654"/>
    <w:rsid w:val="00E92B60"/>
    <w:rsid w:val="00EA3259"/>
    <w:rsid w:val="00EA3C11"/>
    <w:rsid w:val="00EC6FA0"/>
    <w:rsid w:val="00ED065A"/>
    <w:rsid w:val="00ED516E"/>
    <w:rsid w:val="00EE0B29"/>
    <w:rsid w:val="00EF086C"/>
    <w:rsid w:val="00EF7916"/>
    <w:rsid w:val="00F01823"/>
    <w:rsid w:val="00F12145"/>
    <w:rsid w:val="00F21D23"/>
    <w:rsid w:val="00F2219F"/>
    <w:rsid w:val="00F2343B"/>
    <w:rsid w:val="00F24CB0"/>
    <w:rsid w:val="00F275BD"/>
    <w:rsid w:val="00F314A4"/>
    <w:rsid w:val="00F34AF7"/>
    <w:rsid w:val="00F36BF3"/>
    <w:rsid w:val="00F578C1"/>
    <w:rsid w:val="00F72E5D"/>
    <w:rsid w:val="00F7398A"/>
    <w:rsid w:val="00F91184"/>
    <w:rsid w:val="00F91360"/>
    <w:rsid w:val="00F94D94"/>
    <w:rsid w:val="00F96C2B"/>
    <w:rsid w:val="00FA0DF6"/>
    <w:rsid w:val="00FB0DF0"/>
    <w:rsid w:val="00FC4EA1"/>
    <w:rsid w:val="00FF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3D5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13D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D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9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874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0" w:color="CCCCCC"/>
                <w:bottom w:val="single" w:sz="6" w:space="8" w:color="CCCCCC"/>
                <w:right w:val="single" w:sz="6" w:space="10" w:color="CCCCCC"/>
              </w:divBdr>
            </w:div>
          </w:divsChild>
        </w:div>
      </w:divsChild>
    </w:div>
    <w:div w:id="703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3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0" w:color="CCCCCC"/>
                <w:bottom w:val="single" w:sz="6" w:space="8" w:color="CCCCCC"/>
                <w:right w:val="single" w:sz="6" w:space="10" w:color="CCCCCC"/>
              </w:divBdr>
            </w:div>
          </w:divsChild>
        </w:div>
      </w:divsChild>
    </w:div>
    <w:div w:id="1284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3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10" w:color="CCCCCC"/>
                <w:bottom w:val="single" w:sz="6" w:space="8" w:color="CCCCCC"/>
                <w:right w:val="single" w:sz="6" w:space="10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sunniwell</dc:creator>
  <cp:keywords/>
  <dc:description/>
  <cp:lastModifiedBy>sunniwell</cp:lastModifiedBy>
  <cp:revision>1</cp:revision>
  <dcterms:created xsi:type="dcterms:W3CDTF">2011-02-18T08:39:00Z</dcterms:created>
  <dcterms:modified xsi:type="dcterms:W3CDTF">2011-02-18T08:41:00Z</dcterms:modified>
</cp:coreProperties>
</file>