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4C135" w14:textId="4F95443F" w:rsidR="001B0A7A" w:rsidRDefault="00C20FF5" w:rsidP="005D4DD3">
      <w:pPr>
        <w:pStyle w:val="Title"/>
        <w:spacing w:before="2040"/>
        <w:jc w:val="center"/>
        <w:rPr>
          <w:lang w:val="en-US"/>
        </w:rPr>
      </w:pPr>
      <w:r>
        <w:rPr>
          <w:lang w:val="en-US"/>
        </w:rPr>
        <w:t>Simulation of ideal inertial sensor measurements</w:t>
      </w:r>
    </w:p>
    <w:p w14:paraId="07B02C9C" w14:textId="42B2B117" w:rsidR="00CD34FA" w:rsidRDefault="00CD34FA" w:rsidP="00CD34FA">
      <w:pPr>
        <w:spacing w:before="600"/>
        <w:jc w:val="center"/>
        <w:rPr>
          <w:sz w:val="36"/>
          <w:szCs w:val="36"/>
          <w:lang w:val="en-US"/>
        </w:rPr>
      </w:pPr>
      <w:r w:rsidRPr="00CD34FA">
        <w:rPr>
          <w:sz w:val="36"/>
          <w:szCs w:val="36"/>
          <w:lang w:val="en-US"/>
        </w:rPr>
        <w:t>Open Aided Navigation Project</w:t>
      </w:r>
    </w:p>
    <w:p w14:paraId="5C4088DC" w14:textId="22750196" w:rsidR="00A40DF0" w:rsidRPr="000C3309" w:rsidRDefault="00090E96" w:rsidP="00CD34FA">
      <w:pPr>
        <w:spacing w:before="600"/>
        <w:jc w:val="center"/>
        <w:rPr>
          <w:sz w:val="36"/>
          <w:szCs w:val="36"/>
          <w:lang w:val="en-US"/>
        </w:rPr>
      </w:pPr>
      <w:r w:rsidRPr="000C3309">
        <w:rPr>
          <w:sz w:val="36"/>
          <w:szCs w:val="36"/>
          <w:lang w:val="en-US"/>
        </w:rPr>
        <w:t>Revision</w:t>
      </w:r>
      <w:r w:rsidR="00A40DF0" w:rsidRPr="000C3309">
        <w:rPr>
          <w:sz w:val="36"/>
          <w:szCs w:val="36"/>
          <w:lang w:val="en-US"/>
        </w:rPr>
        <w:t xml:space="preserve"> number </w:t>
      </w:r>
      <w:r w:rsidR="00274302" w:rsidRPr="00136394">
        <w:rPr>
          <w:sz w:val="36"/>
          <w:szCs w:val="36"/>
          <w:lang w:val="en-US"/>
        </w:rPr>
        <w:t>0</w:t>
      </w:r>
      <w:r w:rsidR="00274302">
        <w:rPr>
          <w:sz w:val="36"/>
          <w:szCs w:val="36"/>
          <w:lang w:val="en-US"/>
        </w:rPr>
        <w:t>.</w:t>
      </w:r>
      <w:r w:rsidR="0045726F" w:rsidRPr="000C3309">
        <w:rPr>
          <w:sz w:val="36"/>
          <w:szCs w:val="36"/>
          <w:lang w:val="en-US"/>
        </w:rPr>
        <w:t>1</w:t>
      </w:r>
    </w:p>
    <w:p w14:paraId="4DBB459D" w14:textId="1A895DB3" w:rsidR="005D4DD3" w:rsidRPr="000C3309" w:rsidRDefault="005D4DD3" w:rsidP="005D4DD3">
      <w:pPr>
        <w:spacing w:before="2040"/>
        <w:jc w:val="center"/>
        <w:rPr>
          <w:sz w:val="36"/>
          <w:szCs w:val="36"/>
          <w:lang w:val="en-US"/>
        </w:rPr>
      </w:pPr>
      <w:r w:rsidRPr="000C3309">
        <w:rPr>
          <w:sz w:val="36"/>
          <w:szCs w:val="36"/>
          <w:lang w:val="en-US"/>
        </w:rPr>
        <w:t>Dr. Fedor Baklanov</w:t>
      </w:r>
      <w:r w:rsidRPr="000C3309">
        <w:rPr>
          <w:sz w:val="36"/>
          <w:szCs w:val="36"/>
          <w:lang w:val="en-US"/>
        </w:rPr>
        <w:br/>
      </w:r>
      <w:r w:rsidR="00012E2E">
        <w:rPr>
          <w:sz w:val="36"/>
          <w:szCs w:val="36"/>
          <w:lang w:val="en-US"/>
        </w:rPr>
        <w:fldChar w:fldCharType="begin"/>
      </w:r>
      <w:r w:rsidR="00012E2E">
        <w:rPr>
          <w:sz w:val="36"/>
          <w:szCs w:val="36"/>
          <w:lang w:val="en-US"/>
        </w:rPr>
        <w:instrText xml:space="preserve"> DATE \@ "yyyy-MM-dd" </w:instrText>
      </w:r>
      <w:r w:rsidR="00012E2E">
        <w:rPr>
          <w:sz w:val="36"/>
          <w:szCs w:val="36"/>
          <w:lang w:val="en-US"/>
        </w:rPr>
        <w:fldChar w:fldCharType="separate"/>
      </w:r>
      <w:r w:rsidR="00AF0F59">
        <w:rPr>
          <w:noProof/>
          <w:sz w:val="36"/>
          <w:szCs w:val="36"/>
          <w:lang w:val="en-US"/>
        </w:rPr>
        <w:t>2020-12-04</w:t>
      </w:r>
      <w:r w:rsidR="00012E2E">
        <w:rPr>
          <w:sz w:val="36"/>
          <w:szCs w:val="36"/>
          <w:lang w:val="en-US"/>
        </w:rPr>
        <w:fldChar w:fldCharType="end"/>
      </w:r>
    </w:p>
    <w:p w14:paraId="65F22126" w14:textId="14EE984F" w:rsidR="001B0A7A" w:rsidRPr="000C3309" w:rsidRDefault="001B0A7A">
      <w:pPr>
        <w:rPr>
          <w:lang w:val="en-US"/>
        </w:rPr>
      </w:pPr>
      <w:r w:rsidRPr="000C3309">
        <w:rPr>
          <w:lang w:val="en-US"/>
        </w:rPr>
        <w:br w:type="page"/>
      </w:r>
    </w:p>
    <w:sdt>
      <w:sdtPr>
        <w:rPr>
          <w:rFonts w:eastAsiaTheme="minorHAnsi" w:cstheme="minorBidi"/>
          <w:b/>
          <w:sz w:val="22"/>
          <w:szCs w:val="22"/>
          <w:lang w:val="ru-RU"/>
        </w:rPr>
        <w:id w:val="1829246149"/>
        <w:docPartObj>
          <w:docPartGallery w:val="Table of Contents"/>
          <w:docPartUnique/>
        </w:docPartObj>
      </w:sdtPr>
      <w:sdtEndPr>
        <w:rPr>
          <w:b w:val="0"/>
          <w:bCs/>
          <w:noProof/>
        </w:rPr>
      </w:sdtEndPr>
      <w:sdtContent>
        <w:p w14:paraId="530B9C0E" w14:textId="58D418FB" w:rsidR="0062353D" w:rsidRDefault="0062353D">
          <w:pPr>
            <w:pStyle w:val="TOCHeading"/>
          </w:pPr>
          <w:r>
            <w:t>Contents</w:t>
          </w:r>
        </w:p>
        <w:p w14:paraId="0218A90F" w14:textId="778A63EC" w:rsidR="007C177E" w:rsidRDefault="0062353D">
          <w:pPr>
            <w:pStyle w:val="TOC1"/>
            <w:tabs>
              <w:tab w:val="left" w:pos="440"/>
              <w:tab w:val="right" w:leader="dot" w:pos="9016"/>
            </w:tabs>
            <w:rPr>
              <w:rFonts w:eastAsiaTheme="minorEastAsia"/>
              <w:noProof/>
              <w:lang w:eastAsia="ru-RU"/>
            </w:rPr>
          </w:pPr>
          <w:r>
            <w:fldChar w:fldCharType="begin"/>
          </w:r>
          <w:r>
            <w:instrText xml:space="preserve"> TOC \o "1-3" \h \z \u </w:instrText>
          </w:r>
          <w:r>
            <w:fldChar w:fldCharType="separate"/>
          </w:r>
          <w:hyperlink w:anchor="_Toc58009069" w:history="1">
            <w:r w:rsidR="007C177E" w:rsidRPr="00AE50C2">
              <w:rPr>
                <w:rStyle w:val="Hyperlink"/>
                <w:noProof/>
                <w:lang w:val="en-US"/>
              </w:rPr>
              <w:t>1</w:t>
            </w:r>
            <w:r w:rsidR="007C177E">
              <w:rPr>
                <w:rFonts w:eastAsiaTheme="minorEastAsia"/>
                <w:noProof/>
                <w:lang w:eastAsia="ru-RU"/>
              </w:rPr>
              <w:tab/>
            </w:r>
            <w:r w:rsidR="007C177E" w:rsidRPr="00AE50C2">
              <w:rPr>
                <w:rStyle w:val="Hyperlink"/>
                <w:noProof/>
                <w:lang w:val="en-US"/>
              </w:rPr>
              <w:t>Introduction</w:t>
            </w:r>
            <w:r w:rsidR="007C177E">
              <w:rPr>
                <w:noProof/>
                <w:webHidden/>
              </w:rPr>
              <w:tab/>
            </w:r>
            <w:r w:rsidR="007C177E">
              <w:rPr>
                <w:noProof/>
                <w:webHidden/>
              </w:rPr>
              <w:fldChar w:fldCharType="begin"/>
            </w:r>
            <w:r w:rsidR="007C177E">
              <w:rPr>
                <w:noProof/>
                <w:webHidden/>
              </w:rPr>
              <w:instrText xml:space="preserve"> PAGEREF _Toc58009069 \h </w:instrText>
            </w:r>
            <w:r w:rsidR="007C177E">
              <w:rPr>
                <w:noProof/>
                <w:webHidden/>
              </w:rPr>
            </w:r>
            <w:r w:rsidR="007C177E">
              <w:rPr>
                <w:noProof/>
                <w:webHidden/>
              </w:rPr>
              <w:fldChar w:fldCharType="separate"/>
            </w:r>
            <w:r w:rsidR="00AF0F59">
              <w:rPr>
                <w:noProof/>
                <w:webHidden/>
              </w:rPr>
              <w:t>3</w:t>
            </w:r>
            <w:r w:rsidR="007C177E">
              <w:rPr>
                <w:noProof/>
                <w:webHidden/>
              </w:rPr>
              <w:fldChar w:fldCharType="end"/>
            </w:r>
          </w:hyperlink>
        </w:p>
        <w:p w14:paraId="071A5A54" w14:textId="09A63719" w:rsidR="007C177E" w:rsidRDefault="007C177E">
          <w:pPr>
            <w:pStyle w:val="TOC1"/>
            <w:tabs>
              <w:tab w:val="left" w:pos="440"/>
              <w:tab w:val="right" w:leader="dot" w:pos="9016"/>
            </w:tabs>
            <w:rPr>
              <w:rFonts w:eastAsiaTheme="minorEastAsia"/>
              <w:noProof/>
              <w:lang w:eastAsia="ru-RU"/>
            </w:rPr>
          </w:pPr>
          <w:hyperlink w:anchor="_Toc58009070" w:history="1">
            <w:r w:rsidRPr="00AE50C2">
              <w:rPr>
                <w:rStyle w:val="Hyperlink"/>
                <w:noProof/>
                <w:lang w:val="en-US"/>
              </w:rPr>
              <w:t>2</w:t>
            </w:r>
            <w:r>
              <w:rPr>
                <w:rFonts w:eastAsiaTheme="minorEastAsia"/>
                <w:noProof/>
                <w:lang w:eastAsia="ru-RU"/>
              </w:rPr>
              <w:tab/>
            </w:r>
            <w:r w:rsidRPr="00AE50C2">
              <w:rPr>
                <w:rStyle w:val="Hyperlink"/>
                <w:noProof/>
                <w:lang w:val="en-US"/>
              </w:rPr>
              <w:t>Principles of inertial navigation</w:t>
            </w:r>
            <w:r>
              <w:rPr>
                <w:noProof/>
                <w:webHidden/>
              </w:rPr>
              <w:tab/>
            </w:r>
            <w:r>
              <w:rPr>
                <w:noProof/>
                <w:webHidden/>
              </w:rPr>
              <w:fldChar w:fldCharType="begin"/>
            </w:r>
            <w:r>
              <w:rPr>
                <w:noProof/>
                <w:webHidden/>
              </w:rPr>
              <w:instrText xml:space="preserve"> PAGEREF _Toc58009070 \h </w:instrText>
            </w:r>
            <w:r>
              <w:rPr>
                <w:noProof/>
                <w:webHidden/>
              </w:rPr>
            </w:r>
            <w:r>
              <w:rPr>
                <w:noProof/>
                <w:webHidden/>
              </w:rPr>
              <w:fldChar w:fldCharType="separate"/>
            </w:r>
            <w:r w:rsidR="00AF0F59">
              <w:rPr>
                <w:noProof/>
                <w:webHidden/>
              </w:rPr>
              <w:t>3</w:t>
            </w:r>
            <w:r>
              <w:rPr>
                <w:noProof/>
                <w:webHidden/>
              </w:rPr>
              <w:fldChar w:fldCharType="end"/>
            </w:r>
          </w:hyperlink>
        </w:p>
        <w:p w14:paraId="1907ECA3" w14:textId="353AAC14" w:rsidR="007C177E" w:rsidRDefault="007C177E">
          <w:pPr>
            <w:pStyle w:val="TOC1"/>
            <w:tabs>
              <w:tab w:val="left" w:pos="440"/>
              <w:tab w:val="right" w:leader="dot" w:pos="9016"/>
            </w:tabs>
            <w:rPr>
              <w:rFonts w:eastAsiaTheme="minorEastAsia"/>
              <w:noProof/>
              <w:lang w:eastAsia="ru-RU"/>
            </w:rPr>
          </w:pPr>
          <w:hyperlink w:anchor="_Toc58009071" w:history="1">
            <w:r w:rsidRPr="00AE50C2">
              <w:rPr>
                <w:rStyle w:val="Hyperlink"/>
                <w:noProof/>
                <w:lang w:val="en-US"/>
              </w:rPr>
              <w:t>3</w:t>
            </w:r>
            <w:r>
              <w:rPr>
                <w:rFonts w:eastAsiaTheme="minorEastAsia"/>
                <w:noProof/>
                <w:lang w:eastAsia="ru-RU"/>
              </w:rPr>
              <w:tab/>
            </w:r>
            <w:r w:rsidRPr="00AE50C2">
              <w:rPr>
                <w:rStyle w:val="Hyperlink"/>
                <w:noProof/>
                <w:lang w:val="en-US"/>
              </w:rPr>
              <w:t>What is ideal IMU data?</w:t>
            </w:r>
            <w:r>
              <w:rPr>
                <w:noProof/>
                <w:webHidden/>
              </w:rPr>
              <w:tab/>
            </w:r>
            <w:r>
              <w:rPr>
                <w:noProof/>
                <w:webHidden/>
              </w:rPr>
              <w:fldChar w:fldCharType="begin"/>
            </w:r>
            <w:r>
              <w:rPr>
                <w:noProof/>
                <w:webHidden/>
              </w:rPr>
              <w:instrText xml:space="preserve"> PAGEREF _Toc58009071 \h </w:instrText>
            </w:r>
            <w:r>
              <w:rPr>
                <w:noProof/>
                <w:webHidden/>
              </w:rPr>
            </w:r>
            <w:r>
              <w:rPr>
                <w:noProof/>
                <w:webHidden/>
              </w:rPr>
              <w:fldChar w:fldCharType="separate"/>
            </w:r>
            <w:r w:rsidR="00AF0F59">
              <w:rPr>
                <w:noProof/>
                <w:webHidden/>
              </w:rPr>
              <w:t>3</w:t>
            </w:r>
            <w:r>
              <w:rPr>
                <w:noProof/>
                <w:webHidden/>
              </w:rPr>
              <w:fldChar w:fldCharType="end"/>
            </w:r>
          </w:hyperlink>
        </w:p>
        <w:p w14:paraId="600DE273" w14:textId="379A7B10" w:rsidR="007C177E" w:rsidRDefault="007C177E">
          <w:pPr>
            <w:pStyle w:val="TOC1"/>
            <w:tabs>
              <w:tab w:val="left" w:pos="440"/>
              <w:tab w:val="right" w:leader="dot" w:pos="9016"/>
            </w:tabs>
            <w:rPr>
              <w:rFonts w:eastAsiaTheme="minorEastAsia"/>
              <w:noProof/>
              <w:lang w:eastAsia="ru-RU"/>
            </w:rPr>
          </w:pPr>
          <w:hyperlink w:anchor="_Toc58009072" w:history="1">
            <w:r w:rsidRPr="00AE50C2">
              <w:rPr>
                <w:rStyle w:val="Hyperlink"/>
                <w:noProof/>
                <w:lang w:val="en-US"/>
              </w:rPr>
              <w:t>4</w:t>
            </w:r>
            <w:r>
              <w:rPr>
                <w:rFonts w:eastAsiaTheme="minorEastAsia"/>
                <w:noProof/>
                <w:lang w:eastAsia="ru-RU"/>
              </w:rPr>
              <w:tab/>
            </w:r>
            <w:r w:rsidRPr="00AE50C2">
              <w:rPr>
                <w:rStyle w:val="Hyperlink"/>
                <w:noProof/>
                <w:lang w:val="en-US"/>
              </w:rPr>
              <w:t>Simulation of ideal inertial measurements</w:t>
            </w:r>
            <w:r>
              <w:rPr>
                <w:noProof/>
                <w:webHidden/>
              </w:rPr>
              <w:tab/>
            </w:r>
            <w:r>
              <w:rPr>
                <w:noProof/>
                <w:webHidden/>
              </w:rPr>
              <w:fldChar w:fldCharType="begin"/>
            </w:r>
            <w:r>
              <w:rPr>
                <w:noProof/>
                <w:webHidden/>
              </w:rPr>
              <w:instrText xml:space="preserve"> PAGEREF _Toc58009072 \h </w:instrText>
            </w:r>
            <w:r>
              <w:rPr>
                <w:noProof/>
                <w:webHidden/>
              </w:rPr>
            </w:r>
            <w:r>
              <w:rPr>
                <w:noProof/>
                <w:webHidden/>
              </w:rPr>
              <w:fldChar w:fldCharType="separate"/>
            </w:r>
            <w:r w:rsidR="00AF0F59">
              <w:rPr>
                <w:noProof/>
                <w:webHidden/>
              </w:rPr>
              <w:t>3</w:t>
            </w:r>
            <w:r>
              <w:rPr>
                <w:noProof/>
                <w:webHidden/>
              </w:rPr>
              <w:fldChar w:fldCharType="end"/>
            </w:r>
          </w:hyperlink>
        </w:p>
        <w:p w14:paraId="0FB53E0B" w14:textId="2B93C051" w:rsidR="007C177E" w:rsidRDefault="007C177E">
          <w:pPr>
            <w:pStyle w:val="TOC1"/>
            <w:tabs>
              <w:tab w:val="left" w:pos="440"/>
              <w:tab w:val="right" w:leader="dot" w:pos="9016"/>
            </w:tabs>
            <w:rPr>
              <w:rFonts w:eastAsiaTheme="minorEastAsia"/>
              <w:noProof/>
              <w:lang w:eastAsia="ru-RU"/>
            </w:rPr>
          </w:pPr>
          <w:hyperlink w:anchor="_Toc58009073" w:history="1">
            <w:r w:rsidRPr="00AE50C2">
              <w:rPr>
                <w:rStyle w:val="Hyperlink"/>
                <w:noProof/>
                <w:lang w:val="en-US"/>
              </w:rPr>
              <w:t>5</w:t>
            </w:r>
            <w:r>
              <w:rPr>
                <w:rFonts w:eastAsiaTheme="minorEastAsia"/>
                <w:noProof/>
                <w:lang w:eastAsia="ru-RU"/>
              </w:rPr>
              <w:tab/>
            </w:r>
            <w:r w:rsidRPr="00AE50C2">
              <w:rPr>
                <w:rStyle w:val="Hyperlink"/>
                <w:noProof/>
                <w:lang w:val="en-US"/>
              </w:rPr>
              <w:t>Example</w:t>
            </w:r>
            <w:r>
              <w:rPr>
                <w:noProof/>
                <w:webHidden/>
              </w:rPr>
              <w:tab/>
            </w:r>
            <w:r>
              <w:rPr>
                <w:noProof/>
                <w:webHidden/>
              </w:rPr>
              <w:fldChar w:fldCharType="begin"/>
            </w:r>
            <w:r>
              <w:rPr>
                <w:noProof/>
                <w:webHidden/>
              </w:rPr>
              <w:instrText xml:space="preserve"> PAGEREF _Toc58009073 \h </w:instrText>
            </w:r>
            <w:r>
              <w:rPr>
                <w:noProof/>
                <w:webHidden/>
              </w:rPr>
            </w:r>
            <w:r>
              <w:rPr>
                <w:noProof/>
                <w:webHidden/>
              </w:rPr>
              <w:fldChar w:fldCharType="separate"/>
            </w:r>
            <w:r w:rsidR="00AF0F59">
              <w:rPr>
                <w:noProof/>
                <w:webHidden/>
              </w:rPr>
              <w:t>5</w:t>
            </w:r>
            <w:r>
              <w:rPr>
                <w:noProof/>
                <w:webHidden/>
              </w:rPr>
              <w:fldChar w:fldCharType="end"/>
            </w:r>
          </w:hyperlink>
        </w:p>
        <w:p w14:paraId="3719E923" w14:textId="3404D0AE" w:rsidR="007C177E" w:rsidRDefault="007C177E">
          <w:pPr>
            <w:pStyle w:val="TOC1"/>
            <w:tabs>
              <w:tab w:val="left" w:pos="440"/>
              <w:tab w:val="right" w:leader="dot" w:pos="9016"/>
            </w:tabs>
            <w:rPr>
              <w:rFonts w:eastAsiaTheme="minorEastAsia"/>
              <w:noProof/>
              <w:lang w:eastAsia="ru-RU"/>
            </w:rPr>
          </w:pPr>
          <w:hyperlink w:anchor="_Toc58009074" w:history="1">
            <w:r w:rsidRPr="00AE50C2">
              <w:rPr>
                <w:rStyle w:val="Hyperlink"/>
                <w:noProof/>
              </w:rPr>
              <w:t>6</w:t>
            </w:r>
            <w:r>
              <w:rPr>
                <w:rFonts w:eastAsiaTheme="minorEastAsia"/>
                <w:noProof/>
                <w:lang w:eastAsia="ru-RU"/>
              </w:rPr>
              <w:tab/>
            </w:r>
            <w:r w:rsidRPr="00AE50C2">
              <w:rPr>
                <w:rStyle w:val="Hyperlink"/>
                <w:noProof/>
              </w:rPr>
              <w:t>Bibliography</w:t>
            </w:r>
            <w:r>
              <w:rPr>
                <w:noProof/>
                <w:webHidden/>
              </w:rPr>
              <w:tab/>
            </w:r>
            <w:r>
              <w:rPr>
                <w:noProof/>
                <w:webHidden/>
              </w:rPr>
              <w:fldChar w:fldCharType="begin"/>
            </w:r>
            <w:r>
              <w:rPr>
                <w:noProof/>
                <w:webHidden/>
              </w:rPr>
              <w:instrText xml:space="preserve"> PAGEREF _Toc58009074 \h </w:instrText>
            </w:r>
            <w:r>
              <w:rPr>
                <w:noProof/>
                <w:webHidden/>
              </w:rPr>
            </w:r>
            <w:r>
              <w:rPr>
                <w:noProof/>
                <w:webHidden/>
              </w:rPr>
              <w:fldChar w:fldCharType="separate"/>
            </w:r>
            <w:r w:rsidR="00AF0F59">
              <w:rPr>
                <w:noProof/>
                <w:webHidden/>
              </w:rPr>
              <w:t>10</w:t>
            </w:r>
            <w:r>
              <w:rPr>
                <w:noProof/>
                <w:webHidden/>
              </w:rPr>
              <w:fldChar w:fldCharType="end"/>
            </w:r>
          </w:hyperlink>
        </w:p>
        <w:p w14:paraId="7F6EAA89" w14:textId="7811C5F1" w:rsidR="0062353D" w:rsidRDefault="0062353D">
          <w:r>
            <w:rPr>
              <w:b/>
              <w:bCs/>
              <w:noProof/>
            </w:rPr>
            <w:fldChar w:fldCharType="end"/>
          </w:r>
        </w:p>
      </w:sdtContent>
    </w:sdt>
    <w:p w14:paraId="48F5C8E9" w14:textId="18297E05" w:rsidR="0062353D" w:rsidRDefault="0062353D">
      <w:pPr>
        <w:rPr>
          <w:lang w:val="en-US"/>
        </w:rPr>
      </w:pPr>
      <w:r>
        <w:rPr>
          <w:lang w:val="en-US"/>
        </w:rPr>
        <w:br w:type="page"/>
      </w:r>
    </w:p>
    <w:p w14:paraId="64D1E89D" w14:textId="66B4A36D" w:rsidR="00FC5518" w:rsidRDefault="008F7ED2" w:rsidP="00F611D3">
      <w:pPr>
        <w:pStyle w:val="Heading1"/>
        <w:rPr>
          <w:lang w:val="en-US"/>
        </w:rPr>
      </w:pPr>
      <w:bookmarkStart w:id="0" w:name="_Toc58009069"/>
      <w:r>
        <w:rPr>
          <w:lang w:val="en-US"/>
        </w:rPr>
        <w:lastRenderedPageBreak/>
        <w:t>Introduction</w:t>
      </w:r>
      <w:bookmarkEnd w:id="0"/>
    </w:p>
    <w:p w14:paraId="3AEE865B" w14:textId="393E103D" w:rsidR="00F60C16" w:rsidRDefault="00F60C16" w:rsidP="00F60C16">
      <w:pPr>
        <w:rPr>
          <w:lang w:val="en-US"/>
        </w:rPr>
      </w:pPr>
      <w:r>
        <w:rPr>
          <w:lang w:val="en-US"/>
        </w:rPr>
        <w:t xml:space="preserve">This document </w:t>
      </w:r>
      <w:r w:rsidR="00AA29AE">
        <w:rPr>
          <w:lang w:val="en-US"/>
        </w:rPr>
        <w:t xml:space="preserve">explains </w:t>
      </w:r>
      <w:hyperlink r:id="rId9" w:history="1">
        <w:r w:rsidR="00AA29AE" w:rsidRPr="00C858A3">
          <w:rPr>
            <w:rStyle w:val="Hyperlink"/>
            <w:lang w:val="en-US"/>
          </w:rPr>
          <w:t xml:space="preserve">the software for </w:t>
        </w:r>
        <w:r w:rsidR="00AA29AE" w:rsidRPr="00C858A3">
          <w:rPr>
            <w:rStyle w:val="Hyperlink"/>
            <w:lang w:val="en-US"/>
          </w:rPr>
          <w:t>I</w:t>
        </w:r>
        <w:r w:rsidR="00AA29AE" w:rsidRPr="00C858A3">
          <w:rPr>
            <w:rStyle w:val="Hyperlink"/>
            <w:lang w:val="en-US"/>
          </w:rPr>
          <w:t>MU data simulation</w:t>
        </w:r>
      </w:hyperlink>
      <w:r w:rsidR="00AA29AE">
        <w:rPr>
          <w:lang w:val="en-US"/>
        </w:rPr>
        <w:t xml:space="preserve"> </w:t>
      </w:r>
      <w:r>
        <w:rPr>
          <w:lang w:val="en-US"/>
        </w:rPr>
        <w:t xml:space="preserve">provided in the open source project </w:t>
      </w:r>
      <w:hyperlink r:id="rId10" w:history="1">
        <w:r w:rsidRPr="00BC5A91">
          <w:rPr>
            <w:rStyle w:val="Hyperlink"/>
            <w:lang w:val="en-US"/>
          </w:rPr>
          <w:t>Open Aided Navigation</w:t>
        </w:r>
      </w:hyperlink>
      <w:r>
        <w:rPr>
          <w:lang w:val="en-US"/>
        </w:rPr>
        <w:t>.</w:t>
      </w:r>
    </w:p>
    <w:p w14:paraId="1D01BCFE" w14:textId="6EF061D2" w:rsidR="007C177E" w:rsidRPr="007C177E" w:rsidRDefault="007C177E" w:rsidP="00F60C16">
      <w:pPr>
        <w:rPr>
          <w:lang w:val="en-US"/>
        </w:rPr>
      </w:pPr>
      <w:r>
        <w:rPr>
          <w:lang w:val="en-US"/>
        </w:rPr>
        <w:t xml:space="preserve">Some explanations, such as coordinate frame definitions, notation, etc. are omitted in this document. A reader is encouraged to have a look into the </w:t>
      </w:r>
      <w:r w:rsidRPr="007C177E">
        <w:rPr>
          <w:i/>
          <w:iCs/>
          <w:u w:val="single"/>
          <w:lang w:val="en-US"/>
        </w:rPr>
        <w:t>Documentation_InsGnssFilterLoose</w:t>
      </w:r>
      <w:r w:rsidRPr="007C177E">
        <w:rPr>
          <w:i/>
          <w:iCs/>
          <w:u w:val="single"/>
          <w:lang w:val="en-US"/>
        </w:rPr>
        <w:t>.pdf</w:t>
      </w:r>
      <w:r>
        <w:rPr>
          <w:lang w:val="en-US"/>
        </w:rPr>
        <w:t xml:space="preserve"> that is available for download in the </w:t>
      </w:r>
      <w:hyperlink r:id="rId11" w:history="1">
        <w:r w:rsidRPr="007C177E">
          <w:rPr>
            <w:rStyle w:val="Hyperlink"/>
            <w:lang w:val="en-US"/>
          </w:rPr>
          <w:t>Bitbucket repository</w:t>
        </w:r>
      </w:hyperlink>
      <w:r>
        <w:rPr>
          <w:lang w:val="en-US"/>
        </w:rPr>
        <w:t>.</w:t>
      </w:r>
    </w:p>
    <w:p w14:paraId="11E3EEA1" w14:textId="25B8411F" w:rsidR="00D91E23" w:rsidRDefault="00D91E23" w:rsidP="00D91E23">
      <w:pPr>
        <w:pStyle w:val="Heading1"/>
        <w:rPr>
          <w:lang w:val="en-US"/>
        </w:rPr>
      </w:pPr>
      <w:bookmarkStart w:id="1" w:name="_Toc58009070"/>
      <w:r>
        <w:rPr>
          <w:lang w:val="en-US"/>
        </w:rPr>
        <w:t>Principles of inertial navigation</w:t>
      </w:r>
      <w:bookmarkEnd w:id="1"/>
    </w:p>
    <w:p w14:paraId="28A6FDAF" w14:textId="109A7F1C" w:rsidR="00D91E23" w:rsidRDefault="00FC53ED" w:rsidP="00D91E23">
      <w:pPr>
        <w:rPr>
          <w:lang w:val="en-US"/>
        </w:rPr>
      </w:pPr>
      <w:r w:rsidRPr="00FC53ED">
        <w:rPr>
          <w:lang w:val="en-US"/>
        </w:rPr>
        <w:t>Accelerometers and gyroscopes are usually called inertial sensors. An accelerometer is a sensor that measures one or more projections of a specific force acting on a body. A gyroscope is a device for measuring projections of an angular rate of the body relative</w:t>
      </w:r>
      <w:r w:rsidR="00270027">
        <w:rPr>
          <w:lang w:val="en-US"/>
        </w:rPr>
        <w:t>ly</w:t>
      </w:r>
      <w:r w:rsidRPr="00FC53ED">
        <w:rPr>
          <w:lang w:val="en-US"/>
        </w:rPr>
        <w:t xml:space="preserve"> to some inertial coordinate frame. Nowadays the abovementioned sensors are usually rigidly attached to the moving object which is why the measured values present the projections onto a body-fixed coordinate frame</w:t>
      </w:r>
      <w:r w:rsidR="00766A6C">
        <w:rPr>
          <w:lang w:val="en-US"/>
        </w:rPr>
        <w:t xml:space="preserve"> </w:t>
      </w:r>
      <w:sdt>
        <w:sdtPr>
          <w:rPr>
            <w:lang w:val="en-US"/>
          </w:rPr>
          <w:id w:val="-116992327"/>
          <w:citation/>
        </w:sdtPr>
        <w:sdtContent>
          <w:r w:rsidR="00766A6C">
            <w:rPr>
              <w:lang w:val="en-US"/>
            </w:rPr>
            <w:fldChar w:fldCharType="begin"/>
          </w:r>
          <w:r w:rsidR="00766A6C">
            <w:rPr>
              <w:lang w:val="en-US"/>
            </w:rPr>
            <w:instrText xml:space="preserve"> CITATION Jay08 \l 1033 </w:instrText>
          </w:r>
          <w:r w:rsidR="00766A6C">
            <w:rPr>
              <w:lang w:val="en-US"/>
            </w:rPr>
            <w:fldChar w:fldCharType="separate"/>
          </w:r>
          <w:r w:rsidR="007C177E">
            <w:rPr>
              <w:noProof/>
              <w:lang w:val="en-US"/>
            </w:rPr>
            <w:t>(Farrell, 2008)</w:t>
          </w:r>
          <w:r w:rsidR="00766A6C">
            <w:rPr>
              <w:lang w:val="en-US"/>
            </w:rPr>
            <w:fldChar w:fldCharType="end"/>
          </w:r>
        </w:sdtContent>
      </w:sdt>
      <w:r w:rsidRPr="00FC53ED">
        <w:rPr>
          <w:lang w:val="en-US"/>
        </w:rPr>
        <w:t>.</w:t>
      </w:r>
    </w:p>
    <w:p w14:paraId="683F2D81" w14:textId="1C29ECBE" w:rsidR="00FC53ED" w:rsidRPr="00D91E23" w:rsidRDefault="00FC53ED" w:rsidP="00D91E23">
      <w:pPr>
        <w:rPr>
          <w:lang w:val="en-US"/>
        </w:rPr>
      </w:pPr>
      <w:r w:rsidRPr="00FC53ED">
        <w:rPr>
          <w:lang w:val="en-US"/>
        </w:rPr>
        <w:t xml:space="preserve">The core idea of inertial navigation consists in determining position and </w:t>
      </w:r>
      <w:r w:rsidR="003334EF" w:rsidRPr="00FC53ED">
        <w:rPr>
          <w:lang w:val="en-US"/>
        </w:rPr>
        <w:t>orientation</w:t>
      </w:r>
      <w:r w:rsidRPr="00FC53ED">
        <w:rPr>
          <w:lang w:val="en-US"/>
        </w:rPr>
        <w:t xml:space="preserve"> of a moving object by means of integrating numerically differential equations of motion of a point mass in the neighborhood of Earth. Angular rate and specific force present inputs to the dynamic system and need to be measured by onboard inertial sensors. Additionally, initial position, velocity, and orientation are required to be known</w:t>
      </w:r>
      <w:r w:rsidR="00766A6C">
        <w:rPr>
          <w:lang w:val="en-US"/>
        </w:rPr>
        <w:t xml:space="preserve"> </w:t>
      </w:r>
      <w:sdt>
        <w:sdtPr>
          <w:rPr>
            <w:lang w:val="en-US"/>
          </w:rPr>
          <w:id w:val="1548028747"/>
          <w:citation/>
        </w:sdtPr>
        <w:sdtContent>
          <w:r w:rsidR="00766A6C">
            <w:rPr>
              <w:lang w:val="en-US"/>
            </w:rPr>
            <w:fldChar w:fldCharType="begin"/>
          </w:r>
          <w:r w:rsidR="00766A6C">
            <w:rPr>
              <w:lang w:val="en-US"/>
            </w:rPr>
            <w:instrText xml:space="preserve"> CITATION Jay08 \l 1033 </w:instrText>
          </w:r>
          <w:r w:rsidR="00766A6C">
            <w:rPr>
              <w:lang w:val="en-US"/>
            </w:rPr>
            <w:fldChar w:fldCharType="separate"/>
          </w:r>
          <w:r w:rsidR="007C177E">
            <w:rPr>
              <w:noProof/>
              <w:lang w:val="en-US"/>
            </w:rPr>
            <w:t>(Farrell, 2008)</w:t>
          </w:r>
          <w:r w:rsidR="00766A6C">
            <w:rPr>
              <w:lang w:val="en-US"/>
            </w:rPr>
            <w:fldChar w:fldCharType="end"/>
          </w:r>
        </w:sdtContent>
      </w:sdt>
      <w:r w:rsidRPr="00FC53ED">
        <w:rPr>
          <w:lang w:val="en-US"/>
        </w:rPr>
        <w:t>.</w:t>
      </w:r>
    </w:p>
    <w:p w14:paraId="1BCF3EA7" w14:textId="3A00D410" w:rsidR="00F647C2" w:rsidRDefault="00511A09" w:rsidP="00F647C2">
      <w:pPr>
        <w:rPr>
          <w:lang w:val="en-US"/>
        </w:rPr>
      </w:pPr>
      <w:r>
        <w:rPr>
          <w:lang w:val="en-US"/>
        </w:rPr>
        <w:t xml:space="preserve">The paragraphs above were taken from </w:t>
      </w:r>
      <w:hyperlink r:id="rId12" w:history="1">
        <w:r w:rsidRPr="00FB2225">
          <w:rPr>
            <w:rStyle w:val="Hyperlink"/>
            <w:lang w:val="en-US"/>
          </w:rPr>
          <w:t>https://navigation-expert.com/inertial_navigation</w:t>
        </w:r>
      </w:hyperlink>
      <w:r>
        <w:rPr>
          <w:lang w:val="en-US"/>
        </w:rPr>
        <w:t>.</w:t>
      </w:r>
    </w:p>
    <w:p w14:paraId="6223F22C" w14:textId="46512915" w:rsidR="00511A09" w:rsidRDefault="00511A09" w:rsidP="00511A09">
      <w:pPr>
        <w:pStyle w:val="Heading1"/>
        <w:rPr>
          <w:lang w:val="en-US"/>
        </w:rPr>
      </w:pPr>
      <w:bookmarkStart w:id="2" w:name="_Toc58009071"/>
      <w:r>
        <w:rPr>
          <w:lang w:val="en-US"/>
        </w:rPr>
        <w:t>What is ideal IMU data?</w:t>
      </w:r>
      <w:bookmarkEnd w:id="2"/>
    </w:p>
    <w:p w14:paraId="0E35F1FA" w14:textId="55EA2732" w:rsidR="006673D3" w:rsidRDefault="006673D3" w:rsidP="00511A09">
      <w:pPr>
        <w:rPr>
          <w:lang w:val="en-US"/>
        </w:rPr>
      </w:pPr>
      <w:r>
        <w:rPr>
          <w:lang w:val="en-US"/>
        </w:rPr>
        <w:t>Inertial navigation is a powerful tool for position, velocity, and orientation estimation. Its advantages are:</w:t>
      </w:r>
    </w:p>
    <w:p w14:paraId="718B9A00" w14:textId="40E29C03" w:rsidR="006673D3" w:rsidRDefault="006673D3" w:rsidP="006673D3">
      <w:pPr>
        <w:pStyle w:val="ListParagraph"/>
        <w:numPr>
          <w:ilvl w:val="0"/>
          <w:numId w:val="9"/>
        </w:numPr>
        <w:rPr>
          <w:lang w:val="en-US"/>
        </w:rPr>
      </w:pPr>
      <w:r>
        <w:rPr>
          <w:lang w:val="en-US"/>
        </w:rPr>
        <w:t>Availability of output at high rates</w:t>
      </w:r>
    </w:p>
    <w:p w14:paraId="5087E958" w14:textId="2F7FEBC7" w:rsidR="006673D3" w:rsidRDefault="006673D3" w:rsidP="006673D3">
      <w:pPr>
        <w:pStyle w:val="ListParagraph"/>
        <w:numPr>
          <w:ilvl w:val="0"/>
          <w:numId w:val="9"/>
        </w:numPr>
        <w:rPr>
          <w:lang w:val="en-US"/>
        </w:rPr>
      </w:pPr>
      <w:r>
        <w:rPr>
          <w:lang w:val="en-US"/>
        </w:rPr>
        <w:t>No dependency to external signals, such as signals of GNSS</w:t>
      </w:r>
    </w:p>
    <w:p w14:paraId="5984F45A" w14:textId="2D52EA77" w:rsidR="006673D3" w:rsidRDefault="006673D3" w:rsidP="006673D3">
      <w:pPr>
        <w:pStyle w:val="ListParagraph"/>
        <w:numPr>
          <w:ilvl w:val="0"/>
          <w:numId w:val="9"/>
        </w:numPr>
        <w:rPr>
          <w:lang w:val="en-US"/>
        </w:rPr>
      </w:pPr>
      <w:r>
        <w:rPr>
          <w:lang w:val="en-US"/>
        </w:rPr>
        <w:t>Smoothness of output signals</w:t>
      </w:r>
    </w:p>
    <w:p w14:paraId="60F99D36" w14:textId="3FFE6BAC" w:rsidR="006673D3" w:rsidRDefault="006673D3" w:rsidP="006673D3">
      <w:pPr>
        <w:pStyle w:val="ListParagraph"/>
        <w:numPr>
          <w:ilvl w:val="0"/>
          <w:numId w:val="9"/>
        </w:numPr>
        <w:rPr>
          <w:lang w:val="en-US"/>
        </w:rPr>
      </w:pPr>
      <w:r>
        <w:rPr>
          <w:lang w:val="en-US"/>
        </w:rPr>
        <w:t>High level of robustness</w:t>
      </w:r>
    </w:p>
    <w:p w14:paraId="1E756986" w14:textId="526423B4" w:rsidR="006673D3" w:rsidRDefault="006673D3" w:rsidP="006673D3">
      <w:pPr>
        <w:rPr>
          <w:lang w:val="en-US"/>
        </w:rPr>
      </w:pPr>
      <w:r>
        <w:rPr>
          <w:lang w:val="en-US"/>
        </w:rPr>
        <w:t xml:space="preserve">However, in practice inertial navigation has some limitations. Due to presence of instrumental errors, such as offsets and noise, coordinates, provided by an inertial navigation system (INS) start to diverge from the true user location. </w:t>
      </w:r>
      <w:r w:rsidR="008F3C53">
        <w:rPr>
          <w:lang w:val="en-US"/>
        </w:rPr>
        <w:t>For most modern MEMS inertial sensors divergence rate appears high and resembles “unbounded drift”. Nevertheless, IMU instrumental errors are not the only factor that contribute</w:t>
      </w:r>
      <w:r w:rsidR="00CB3731">
        <w:rPr>
          <w:lang w:val="en-US"/>
        </w:rPr>
        <w:t>s</w:t>
      </w:r>
      <w:r w:rsidR="008F3C53">
        <w:rPr>
          <w:lang w:val="en-US"/>
        </w:rPr>
        <w:t xml:space="preserve"> to error growth. Another important factor is accuracy of </w:t>
      </w:r>
      <w:r w:rsidR="008F3C53" w:rsidRPr="008F3C53">
        <w:rPr>
          <w:i/>
          <w:iCs/>
          <w:u w:val="single"/>
          <w:lang w:val="en-US"/>
        </w:rPr>
        <w:t>the numerical method</w:t>
      </w:r>
      <w:r w:rsidR="008F3C53">
        <w:rPr>
          <w:lang w:val="en-US"/>
        </w:rPr>
        <w:t xml:space="preserve"> </w:t>
      </w:r>
      <w:r w:rsidR="00D37161">
        <w:rPr>
          <w:lang w:val="en-US"/>
        </w:rPr>
        <w:t>employed to integrate INS ordinary differential equation. Even</w:t>
      </w:r>
      <w:r w:rsidR="006D4A4B">
        <w:rPr>
          <w:lang w:val="en-US"/>
        </w:rPr>
        <w:t xml:space="preserve"> with</w:t>
      </w:r>
      <w:r w:rsidR="00D37161">
        <w:rPr>
          <w:lang w:val="en-US"/>
        </w:rPr>
        <w:t xml:space="preserve"> the best available sensors</w:t>
      </w:r>
      <w:r w:rsidR="006D4A4B">
        <w:rPr>
          <w:lang w:val="en-US"/>
        </w:rPr>
        <w:t>,</w:t>
      </w:r>
      <w:r w:rsidR="00D37161">
        <w:rPr>
          <w:lang w:val="en-US"/>
        </w:rPr>
        <w:t xml:space="preserve"> such as ring-laser gyroscopes</w:t>
      </w:r>
      <w:r w:rsidR="006D4A4B">
        <w:rPr>
          <w:lang w:val="en-US"/>
        </w:rPr>
        <w:t>,</w:t>
      </w:r>
      <w:r w:rsidR="00D37161">
        <w:rPr>
          <w:lang w:val="en-US"/>
        </w:rPr>
        <w:t xml:space="preserve"> </w:t>
      </w:r>
      <w:r w:rsidR="006D4A4B">
        <w:rPr>
          <w:lang w:val="en-US"/>
        </w:rPr>
        <w:t xml:space="preserve">INS would “drift” </w:t>
      </w:r>
      <w:r w:rsidR="00242B2E">
        <w:rPr>
          <w:lang w:val="en-US"/>
        </w:rPr>
        <w:t>relatively</w:t>
      </w:r>
      <w:r w:rsidR="006D4A4B">
        <w:rPr>
          <w:lang w:val="en-US"/>
        </w:rPr>
        <w:t xml:space="preserve"> fast if the simplest 1</w:t>
      </w:r>
      <w:r w:rsidR="006D4A4B" w:rsidRPr="006D4A4B">
        <w:rPr>
          <w:vertAlign w:val="superscript"/>
          <w:lang w:val="en-US"/>
        </w:rPr>
        <w:t>st</w:t>
      </w:r>
      <w:r w:rsidR="006D4A4B">
        <w:rPr>
          <w:lang w:val="en-US"/>
        </w:rPr>
        <w:t xml:space="preserve"> order Euler method was used for integration.</w:t>
      </w:r>
    </w:p>
    <w:p w14:paraId="32A1EA2A" w14:textId="081CCD59" w:rsidR="00511A09" w:rsidRDefault="007F13A4" w:rsidP="00511A09">
      <w:pPr>
        <w:rPr>
          <w:lang w:val="en-US"/>
        </w:rPr>
      </w:pPr>
      <w:r>
        <w:rPr>
          <w:lang w:val="en-US"/>
        </w:rPr>
        <w:t xml:space="preserve">That being said, how could we define “ideal” IMU measurements? </w:t>
      </w:r>
      <w:r w:rsidR="001E7057" w:rsidRPr="007F13A4">
        <w:rPr>
          <w:i/>
          <w:iCs/>
          <w:u w:val="single"/>
          <w:lang w:val="en-US"/>
        </w:rPr>
        <w:t>From the perspective of inertial navigation, IMU measurements would be ideal if they allowed to reconstruct vehicle’s trajectory and orientation perfectly.</w:t>
      </w:r>
      <w:r w:rsidR="005542B5" w:rsidRPr="001966BF">
        <w:rPr>
          <w:i/>
          <w:iCs/>
          <w:lang w:val="en-US"/>
        </w:rPr>
        <w:t xml:space="preserve"> </w:t>
      </w:r>
      <w:r>
        <w:rPr>
          <w:lang w:val="en-US"/>
        </w:rPr>
        <w:t>At this place it is important to add that this should be fulfilled only when sufficiently accurate numerical method is used and when integration step is small enough.</w:t>
      </w:r>
    </w:p>
    <w:p w14:paraId="53FE8AE6" w14:textId="01B7A2C4" w:rsidR="000A4B68" w:rsidRDefault="00D75D65" w:rsidP="00D75D65">
      <w:pPr>
        <w:pStyle w:val="Heading1"/>
        <w:rPr>
          <w:lang w:val="en-US"/>
        </w:rPr>
      </w:pPr>
      <w:bookmarkStart w:id="3" w:name="_Ref58003984"/>
      <w:bookmarkStart w:id="4" w:name="_Toc58009072"/>
      <w:r>
        <w:rPr>
          <w:lang w:val="en-US"/>
        </w:rPr>
        <w:t>Simulation of ideal inertial measurements</w:t>
      </w:r>
      <w:bookmarkEnd w:id="3"/>
      <w:bookmarkEnd w:id="4"/>
    </w:p>
    <w:p w14:paraId="2AAAA286" w14:textId="502010B8" w:rsidR="00251A48" w:rsidRPr="00A5279C" w:rsidRDefault="00251A48" w:rsidP="00251A48">
      <w:pPr>
        <w:rPr>
          <w:lang w:val="en-US"/>
        </w:rPr>
      </w:pPr>
      <w:r>
        <w:rPr>
          <w:lang w:val="en-US"/>
        </w:rPr>
        <w:t xml:space="preserve">Motion of a point mass in the neighborhood of Earth can be modeled by the ordinary differential equation given below. This equation and its derivation can be found in the book </w:t>
      </w:r>
      <w:sdt>
        <w:sdtPr>
          <w:rPr>
            <w:lang w:val="en-US"/>
          </w:rPr>
          <w:id w:val="2055725570"/>
          <w:citation/>
        </w:sdtPr>
        <w:sdtContent>
          <w:r>
            <w:rPr>
              <w:lang w:val="en-US"/>
            </w:rPr>
            <w:fldChar w:fldCharType="begin"/>
          </w:r>
          <w:r>
            <w:rPr>
              <w:lang w:val="en-US"/>
            </w:rPr>
            <w:instrText xml:space="preserve"> CITATION Jay08 \l 1033 </w:instrText>
          </w:r>
          <w:r>
            <w:rPr>
              <w:lang w:val="en-US"/>
            </w:rPr>
            <w:fldChar w:fldCharType="separate"/>
          </w:r>
          <w:r w:rsidR="007C177E">
            <w:rPr>
              <w:noProof/>
              <w:lang w:val="en-US"/>
            </w:rPr>
            <w:t>(Farrell, 2008)</w:t>
          </w:r>
          <w:r>
            <w:rPr>
              <w:lang w:val="en-US"/>
            </w:rPr>
            <w:fldChar w:fldCharType="end"/>
          </w:r>
        </w:sdtContent>
      </w:sdt>
      <w:r>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251A48" w14:paraId="1ACCE6AE" w14:textId="77777777" w:rsidTr="00332AF5">
        <w:trPr>
          <w:cantSplit/>
        </w:trPr>
        <w:tc>
          <w:tcPr>
            <w:tcW w:w="1000" w:type="pct"/>
          </w:tcPr>
          <w:p w14:paraId="6F29A839" w14:textId="77777777" w:rsidR="00251A48" w:rsidRDefault="00251A48" w:rsidP="00332AF5">
            <w:pPr>
              <w:rPr>
                <w:lang w:val="en-US"/>
              </w:rPr>
            </w:pPr>
          </w:p>
        </w:tc>
        <w:tc>
          <w:tcPr>
            <w:tcW w:w="3000" w:type="pct"/>
          </w:tcPr>
          <w:p w14:paraId="2C277FBB" w14:textId="77777777" w:rsidR="00251A48" w:rsidRPr="006A2ED1" w:rsidRDefault="00251A48" w:rsidP="00332AF5">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e>
                </m:d>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r>
                      <w:rPr>
                        <w:rFonts w:ascii="Cambria Math" w:hAnsi="Cambria Math"/>
                        <w:lang w:val="en-US"/>
                      </w:rPr>
                      <m:t>es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e>
                </m:d>
              </m:oMath>
            </m:oMathPara>
          </w:p>
        </w:tc>
        <w:tc>
          <w:tcPr>
            <w:tcW w:w="1000" w:type="pct"/>
          </w:tcPr>
          <w:p w14:paraId="025BE781" w14:textId="74B9437A" w:rsidR="00251A48" w:rsidRPr="006A2ED1" w:rsidRDefault="00251A48" w:rsidP="00332AF5">
            <w:pPr>
              <w:rPr>
                <w:rFonts w:cstheme="minorHAnsi"/>
                <w:lang w:val="en-US"/>
              </w:rPr>
            </w:pPr>
            <w:bookmarkStart w:id="5" w:name="_Ref56283424"/>
            <w:r>
              <w:rPr>
                <w:lang w:val="en-US"/>
              </w:rPr>
              <w:t>(</w:t>
            </w:r>
            <w:fldSimple w:instr=" STYLEREF 1 \s ">
              <w:r w:rsidR="00AF0F59">
                <w:rPr>
                  <w:noProof/>
                </w:rPr>
                <w:t>4</w:t>
              </w:r>
            </w:fldSimple>
            <w:r>
              <w:t>.</w:t>
            </w:r>
            <w:r>
              <w:fldChar w:fldCharType="begin"/>
            </w:r>
            <w:r>
              <w:instrText xml:space="preserve"> SEQ Equation \* ARABIC \s 1 </w:instrText>
            </w:r>
            <w:r>
              <w:fldChar w:fldCharType="separate"/>
            </w:r>
            <w:r w:rsidR="00AF0F59">
              <w:rPr>
                <w:noProof/>
              </w:rPr>
              <w:t>1</w:t>
            </w:r>
            <w:r>
              <w:rPr>
                <w:noProof/>
              </w:rPr>
              <w:fldChar w:fldCharType="end"/>
            </w:r>
            <w:r>
              <w:rPr>
                <w:lang w:val="en-US"/>
              </w:rPr>
              <w:t>)</w:t>
            </w:r>
            <w:bookmarkEnd w:id="5"/>
          </w:p>
        </w:tc>
      </w:tr>
    </w:tbl>
    <w:p w14:paraId="41BA5823" w14:textId="77777777" w:rsidR="00251A48" w:rsidRDefault="00251A48" w:rsidP="00251A48">
      <w:pPr>
        <w:rPr>
          <w:lang w:val="en-US"/>
        </w:rPr>
      </w:pPr>
      <w:r>
        <w:rPr>
          <w:lang w:val="en-US"/>
        </w:rPr>
        <w:t>Herein</w:t>
      </w:r>
    </w:p>
    <w:p w14:paraId="24D406AA" w14:textId="77777777" w:rsidR="00251A48" w:rsidRPr="002F331E" w:rsidRDefault="00251A48" w:rsidP="00251A48">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e</m:t>
            </m:r>
          </m:sub>
        </m:sSub>
      </m:oMath>
      <w:r>
        <w:rPr>
          <w:rFonts w:eastAsiaTheme="minorEastAsia"/>
          <w:iCs/>
          <w:lang w:val="en-US"/>
        </w:rPr>
        <w:t xml:space="preserve"> is a </w:t>
      </w:r>
      <m:oMath>
        <m:r>
          <w:rPr>
            <w:rFonts w:ascii="Cambria Math" w:eastAsiaTheme="minorEastAsia" w:hAnsi="Cambria Math"/>
            <w:lang w:val="en-US"/>
          </w:rPr>
          <m:t>3×1</m:t>
        </m:r>
      </m:oMath>
      <w:r>
        <w:rPr>
          <w:rFonts w:eastAsiaTheme="minorEastAsia"/>
          <w:iCs/>
          <w:lang w:val="en-US"/>
        </w:rPr>
        <w:t xml:space="preserve"> vector of coordinates of a vehicle in the ECEF coordinate system</w:t>
      </w:r>
    </w:p>
    <w:p w14:paraId="75107A53" w14:textId="77777777" w:rsidR="00251A48" w:rsidRPr="003C0432" w:rsidRDefault="00251A48" w:rsidP="00251A48">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v</m:t>
            </m:r>
          </m:e>
          <m:sub>
            <m:r>
              <w:rPr>
                <w:rFonts w:ascii="Cambria Math" w:hAnsi="Cambria Math"/>
                <w:lang w:val="en-US"/>
              </w:rPr>
              <m:t>e</m:t>
            </m:r>
          </m:sub>
        </m:sSub>
      </m:oMath>
      <w:r>
        <w:rPr>
          <w:rFonts w:eastAsiaTheme="minorEastAsia"/>
          <w:iCs/>
          <w:lang w:val="en-US"/>
        </w:rPr>
        <w:t xml:space="preserve"> is a </w:t>
      </w:r>
      <m:oMath>
        <m:r>
          <w:rPr>
            <w:rFonts w:ascii="Cambria Math" w:eastAsiaTheme="minorEastAsia" w:hAnsi="Cambria Math"/>
            <w:lang w:val="en-US"/>
          </w:rPr>
          <m:t>3×1</m:t>
        </m:r>
      </m:oMath>
      <w:r>
        <w:rPr>
          <w:rFonts w:eastAsiaTheme="minorEastAsia"/>
          <w:iCs/>
          <w:lang w:val="en-US"/>
        </w:rPr>
        <w:t xml:space="preserve"> column whose elements are projections of the velocity relative to ECEF frame onto basis vectors of the ECEF frame</w:t>
      </w:r>
    </w:p>
    <w:p w14:paraId="1431C8CD" w14:textId="6970262C" w:rsidR="00251A48" w:rsidRPr="007B7FDA" w:rsidRDefault="00251A48" w:rsidP="00251A48">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oMath>
      <w:r>
        <w:rPr>
          <w:rFonts w:eastAsiaTheme="minorEastAsia"/>
          <w:iCs/>
          <w:lang w:val="en-US"/>
        </w:rPr>
        <w:t xml:space="preserve"> is a rotation quaternion that defines coordinate transformation from the s</w:t>
      </w:r>
      <w:r w:rsidR="00835002">
        <w:rPr>
          <w:rFonts w:eastAsiaTheme="minorEastAsia"/>
          <w:iCs/>
          <w:lang w:val="en-US"/>
        </w:rPr>
        <w:t xml:space="preserve">ensor </w:t>
      </w:r>
      <w:r>
        <w:rPr>
          <w:rFonts w:eastAsiaTheme="minorEastAsia"/>
          <w:iCs/>
          <w:lang w:val="en-US"/>
        </w:rPr>
        <w:t xml:space="preserve">frame </w:t>
      </w:r>
      <w:r w:rsidR="00835002">
        <w:rPr>
          <w:rFonts w:eastAsiaTheme="minorEastAsia"/>
          <w:iCs/>
          <w:lang w:val="en-US"/>
        </w:rPr>
        <w:t xml:space="preserve">(s-frame) </w:t>
      </w:r>
      <w:r>
        <w:rPr>
          <w:rFonts w:eastAsiaTheme="minorEastAsia"/>
          <w:iCs/>
          <w:lang w:val="en-US"/>
        </w:rPr>
        <w:t xml:space="preserve">to the </w:t>
      </w:r>
      <w:r w:rsidR="00835002">
        <w:rPr>
          <w:rFonts w:eastAsiaTheme="minorEastAsia"/>
          <w:iCs/>
          <w:lang w:val="en-US"/>
        </w:rPr>
        <w:t>ECEF frame (</w:t>
      </w:r>
      <w:r>
        <w:rPr>
          <w:rFonts w:eastAsiaTheme="minorEastAsia"/>
          <w:iCs/>
          <w:lang w:val="en-US"/>
        </w:rPr>
        <w:t>e-frame</w:t>
      </w:r>
      <w:r w:rsidR="00835002">
        <w:rPr>
          <w:rFonts w:eastAsiaTheme="minorEastAsia"/>
          <w:iCs/>
          <w:lang w:val="en-US"/>
        </w:rPr>
        <w:t>)</w:t>
      </w:r>
    </w:p>
    <w:p w14:paraId="54F123AF" w14:textId="77777777" w:rsidR="00251A48" w:rsidRPr="007B7FDA" w:rsidRDefault="00251A48" w:rsidP="00251A48">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f</m:t>
            </m:r>
          </m:e>
          <m:sub>
            <m:r>
              <w:rPr>
                <w:rFonts w:ascii="Cambria Math" w:hAnsi="Cambria Math"/>
                <w:lang w:val="en-US"/>
              </w:rPr>
              <m:t>s</m:t>
            </m:r>
          </m:sub>
        </m:sSub>
      </m:oMath>
      <w:r>
        <w:rPr>
          <w:rFonts w:eastAsiaTheme="minorEastAsia"/>
          <w:iCs/>
          <w:lang w:val="en-US"/>
        </w:rPr>
        <w:t xml:space="preserve"> is specific force</w:t>
      </w:r>
    </w:p>
    <w:p w14:paraId="41F2C7CA" w14:textId="77777777" w:rsidR="00251A48" w:rsidRPr="004E77F6" w:rsidRDefault="00251A48" w:rsidP="00251A48">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oMath>
      <w:r>
        <w:rPr>
          <w:rFonts w:eastAsiaTheme="minorEastAsia"/>
          <w:iCs/>
          <w:lang w:val="en-US"/>
        </w:rPr>
        <w:t xml:space="preserve"> is a quaternion, whose scalar part is zero, and vector part is angular rate of the sensor frame relative to the quasi-inertial coordinate frame</w:t>
      </w:r>
    </w:p>
    <w:p w14:paraId="19E77AB5" w14:textId="77777777" w:rsidR="00251A48" w:rsidRPr="00E20D77" w:rsidRDefault="00251A48" w:rsidP="00251A48">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oMath>
      <w:r>
        <w:rPr>
          <w:rFonts w:eastAsiaTheme="minorEastAsia"/>
          <w:iCs/>
          <w:lang w:val="en-US"/>
        </w:rPr>
        <w:t xml:space="preserve"> is a quaternion, whose scalar part is zero, and vector part is angular rate of the e-frame relative to the </w:t>
      </w:r>
      <w:proofErr w:type="spellStart"/>
      <w:r>
        <w:rPr>
          <w:rFonts w:eastAsiaTheme="minorEastAsia"/>
          <w:iCs/>
          <w:lang w:val="en-US"/>
        </w:rPr>
        <w:t>i</w:t>
      </w:r>
      <w:proofErr w:type="spellEnd"/>
      <w:r>
        <w:rPr>
          <w:rFonts w:eastAsiaTheme="minorEastAsia"/>
          <w:iCs/>
          <w:lang w:val="en-US"/>
        </w:rPr>
        <w:t>-frame</w:t>
      </w:r>
    </w:p>
    <w:p w14:paraId="605B41ED" w14:textId="77777777" w:rsidR="00251A48" w:rsidRPr="009F7D37" w:rsidRDefault="00251A48" w:rsidP="00251A48">
      <w:pPr>
        <w:pStyle w:val="ListParagraph"/>
        <w:numPr>
          <w:ilvl w:val="0"/>
          <w:numId w:val="6"/>
        </w:numPr>
        <w:rPr>
          <w:lang w:val="en-US"/>
        </w:rPr>
      </w:pPr>
      <m:oMath>
        <m:sSub>
          <m:sSubPr>
            <m:ctrlPr>
              <w:rPr>
                <w:rFonts w:ascii="Cambria Math" w:hAnsi="Cambria Math"/>
                <w:i/>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e</m:t>
                </m:r>
              </m:sub>
            </m:sSub>
          </m:e>
        </m:d>
      </m:oMath>
      <w:r>
        <w:rPr>
          <w:rFonts w:eastAsiaTheme="minorEastAsia"/>
          <w:lang w:val="en-US"/>
        </w:rPr>
        <w:t xml:space="preserve"> is gravity vector</w:t>
      </w:r>
    </w:p>
    <w:p w14:paraId="7CEBDA51" w14:textId="2B99FA6E" w:rsidR="00D75D65" w:rsidRDefault="003177C5" w:rsidP="00D75D65">
      <w:pPr>
        <w:rPr>
          <w:lang w:val="en-US"/>
        </w:rPr>
      </w:pPr>
      <w:r>
        <w:rPr>
          <w:lang w:val="en-US"/>
        </w:rPr>
        <w:t xml:space="preserve">The equation </w:t>
      </w:r>
      <w:r>
        <w:rPr>
          <w:lang w:val="en-US"/>
        </w:rPr>
        <w:fldChar w:fldCharType="begin"/>
      </w:r>
      <w:r>
        <w:rPr>
          <w:lang w:val="en-US"/>
        </w:rPr>
        <w:instrText xml:space="preserve"> REF _Ref56283424 \h </w:instrText>
      </w:r>
      <w:r>
        <w:rPr>
          <w:lang w:val="en-US"/>
        </w:rPr>
      </w:r>
      <w:r>
        <w:rPr>
          <w:lang w:val="en-US"/>
        </w:rPr>
        <w:fldChar w:fldCharType="separate"/>
      </w:r>
      <w:r w:rsidR="00AF0F59">
        <w:rPr>
          <w:lang w:val="en-US"/>
        </w:rPr>
        <w:t>(</w:t>
      </w:r>
      <w:r w:rsidR="00AF0F59" w:rsidRPr="00AF0F59">
        <w:rPr>
          <w:noProof/>
          <w:lang w:val="en-US"/>
        </w:rPr>
        <w:t>4</w:t>
      </w:r>
      <w:r w:rsidR="00AF0F59" w:rsidRPr="00AF0F59">
        <w:rPr>
          <w:lang w:val="en-US"/>
        </w:rPr>
        <w:t>.</w:t>
      </w:r>
      <w:r w:rsidR="00AF0F59" w:rsidRPr="00AF0F59">
        <w:rPr>
          <w:noProof/>
          <w:lang w:val="en-US"/>
        </w:rPr>
        <w:t>1</w:t>
      </w:r>
      <w:r w:rsidR="00AF0F59">
        <w:rPr>
          <w:lang w:val="en-US"/>
        </w:rPr>
        <w:t>)</w:t>
      </w:r>
      <w:r>
        <w:rPr>
          <w:lang w:val="en-US"/>
        </w:rPr>
        <w:fldChar w:fldCharType="end"/>
      </w:r>
      <w:r>
        <w:rPr>
          <w:lang w:val="en-US"/>
        </w:rPr>
        <w:t xml:space="preserve"> can be used to express specific force and angular rate in terms of position, orientation, and their derivatives. Rearranging </w:t>
      </w:r>
      <w:r>
        <w:rPr>
          <w:lang w:val="en-US"/>
        </w:rPr>
        <w:fldChar w:fldCharType="begin"/>
      </w:r>
      <w:r>
        <w:rPr>
          <w:lang w:val="en-US"/>
        </w:rPr>
        <w:instrText xml:space="preserve"> REF _Ref56283424 \h </w:instrText>
      </w:r>
      <w:r>
        <w:rPr>
          <w:lang w:val="en-US"/>
        </w:rPr>
      </w:r>
      <w:r>
        <w:rPr>
          <w:lang w:val="en-US"/>
        </w:rPr>
        <w:fldChar w:fldCharType="separate"/>
      </w:r>
      <w:r w:rsidR="00AF0F59">
        <w:rPr>
          <w:lang w:val="en-US"/>
        </w:rPr>
        <w:t>(</w:t>
      </w:r>
      <w:r w:rsidR="00AF0F59">
        <w:rPr>
          <w:noProof/>
        </w:rPr>
        <w:t>4</w:t>
      </w:r>
      <w:r w:rsidR="00AF0F59">
        <w:t>.</w:t>
      </w:r>
      <w:r w:rsidR="00AF0F59">
        <w:rPr>
          <w:noProof/>
        </w:rPr>
        <w:t>1</w:t>
      </w:r>
      <w:r w:rsidR="00AF0F59">
        <w:rPr>
          <w:lang w:val="en-US"/>
        </w:rPr>
        <w:t>)</w:t>
      </w:r>
      <w:r>
        <w:rPr>
          <w:lang w:val="en-US"/>
        </w:rPr>
        <w:fldChar w:fldCharType="end"/>
      </w:r>
      <w:r>
        <w:rPr>
          <w:lang w:val="en-US"/>
        </w:rPr>
        <w:t xml:space="preserve">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3177C5" w14:paraId="77DE2B21" w14:textId="77777777" w:rsidTr="00F614F3">
        <w:trPr>
          <w:cantSplit/>
        </w:trPr>
        <w:tc>
          <w:tcPr>
            <w:tcW w:w="1000" w:type="pct"/>
          </w:tcPr>
          <w:p w14:paraId="457B9C32" w14:textId="77777777" w:rsidR="003177C5" w:rsidRDefault="003177C5" w:rsidP="008919F6">
            <w:pPr>
              <w:rPr>
                <w:lang w:val="en-US"/>
              </w:rPr>
            </w:pPr>
          </w:p>
        </w:tc>
        <w:tc>
          <w:tcPr>
            <w:tcW w:w="3000" w:type="pct"/>
          </w:tcPr>
          <w:p w14:paraId="32240EA5" w14:textId="075E8891" w:rsidR="003177C5" w:rsidRPr="006A2ED1" w:rsidRDefault="003177C5"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sSubSup>
                  <m:sSubSupPr>
                    <m:ctrlPr>
                      <w:rPr>
                        <w:rFonts w:ascii="Cambria Math" w:hAnsi="Cambria Math"/>
                        <w:b/>
                        <w:lang w:val="en-US"/>
                      </w:rPr>
                    </m:ctrlPr>
                  </m:sSubSupPr>
                  <m:e>
                    <m:r>
                      <m:rPr>
                        <m:sty m:val="b"/>
                      </m:rPr>
                      <w:rPr>
                        <w:rFonts w:ascii="Cambria Math" w:hAnsi="Cambria Math"/>
                        <w:lang w:val="en-US"/>
                      </w:rPr>
                      <m:t>C</m:t>
                    </m:r>
                  </m:e>
                  <m:sub>
                    <m:r>
                      <w:rPr>
                        <w:rFonts w:ascii="Cambria Math" w:hAnsi="Cambria Math"/>
                        <w:lang w:val="en-US"/>
                      </w:rPr>
                      <m:t>es</m:t>
                    </m:r>
                    <m:ctrlPr>
                      <w:rPr>
                        <w:rFonts w:ascii="Cambria Math" w:hAnsi="Cambria Math"/>
                        <w:i/>
                        <w:lang w:val="en-US"/>
                      </w:rPr>
                    </m:ctrlPr>
                  </m:sub>
                  <m:sup>
                    <m:r>
                      <m:rPr>
                        <m:sty m:val="b"/>
                      </m:rPr>
                      <w:rPr>
                        <w:rFonts w:ascii="Cambria Math" w:hAnsi="Cambria Math"/>
                        <w:lang w:val="en-US"/>
                      </w:rPr>
                      <m:t>-</m:t>
                    </m:r>
                    <m:r>
                      <m:rPr>
                        <m:sty m:val="p"/>
                      </m:rPr>
                      <w:rPr>
                        <w:rFonts w:ascii="Cambria Math" w:hAnsi="Cambria Math"/>
                        <w:lang w:val="en-US"/>
                      </w:rPr>
                      <m:t>1</m:t>
                    </m:r>
                  </m:sup>
                </m:sSubSup>
                <m:d>
                  <m:dPr>
                    <m:ctrlPr>
                      <w:rPr>
                        <w:rFonts w:ascii="Cambria Math" w:hAnsi="Cambria Math"/>
                        <w:b/>
                        <w:i/>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d>
                <m:r>
                  <m:rPr>
                    <m:sty m:val="bi"/>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up>
                    <m:r>
                      <w:rPr>
                        <w:rFonts w:ascii="Cambria Math" w:hAnsi="Cambria Math"/>
                        <w:lang w:val="en-US"/>
                      </w:rPr>
                      <m:t>-1</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2⋅</m:t>
                    </m:r>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r>
                          <w:rPr>
                            <w:rFonts w:ascii="Cambria Math" w:hAnsi="Cambria Math"/>
                            <w:lang w:val="en-US"/>
                          </w:rPr>
                          <m:t>es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e>
                </m:d>
              </m:oMath>
            </m:oMathPara>
          </w:p>
        </w:tc>
        <w:tc>
          <w:tcPr>
            <w:tcW w:w="1000" w:type="pct"/>
          </w:tcPr>
          <w:p w14:paraId="2C5299AC" w14:textId="0441F806" w:rsidR="003177C5" w:rsidRPr="006A2ED1" w:rsidRDefault="003177C5" w:rsidP="00BC4975">
            <w:pPr>
              <w:jc w:val="right"/>
              <w:rPr>
                <w:rFonts w:cstheme="minorHAnsi"/>
                <w:lang w:val="en-US"/>
              </w:rPr>
            </w:pPr>
            <w:bookmarkStart w:id="6" w:name="_Ref57999979"/>
            <w:r>
              <w:rPr>
                <w:lang w:val="en-US"/>
              </w:rPr>
              <w:t>(</w:t>
            </w:r>
            <w:fldSimple w:instr=" STYLEREF 1 \s ">
              <w:r w:rsidR="00AF0F59">
                <w:rPr>
                  <w:noProof/>
                </w:rPr>
                <w:t>4</w:t>
              </w:r>
            </w:fldSimple>
            <w:r>
              <w:t>.</w:t>
            </w:r>
            <w:r>
              <w:fldChar w:fldCharType="begin"/>
            </w:r>
            <w:r>
              <w:instrText xml:space="preserve"> SEQ Equation \* ARABIC \s 1 </w:instrText>
            </w:r>
            <w:r>
              <w:fldChar w:fldCharType="separate"/>
            </w:r>
            <w:r w:rsidR="00AF0F59">
              <w:rPr>
                <w:noProof/>
              </w:rPr>
              <w:t>2</w:t>
            </w:r>
            <w:r>
              <w:rPr>
                <w:noProof/>
              </w:rPr>
              <w:fldChar w:fldCharType="end"/>
            </w:r>
            <w:r>
              <w:rPr>
                <w:lang w:val="en-US"/>
              </w:rPr>
              <w:t>)</w:t>
            </w:r>
            <w:bookmarkEnd w:id="6"/>
          </w:p>
        </w:tc>
      </w:tr>
    </w:tbl>
    <w:p w14:paraId="2129946A" w14:textId="44720910" w:rsidR="003177C5" w:rsidRPr="009C61F4" w:rsidRDefault="00C305E3" w:rsidP="009C61F4">
      <w:pPr>
        <w:rPr>
          <w:lang w:val="en-US"/>
        </w:rPr>
      </w:pPr>
      <w:r>
        <w:rPr>
          <w:lang w:val="en-US"/>
        </w:rPr>
        <w:t xml:space="preserve">Consider now timeseries </w:t>
      </w:r>
      <m:oMath>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w:r>
        <w:rPr>
          <w:rFonts w:eastAsiaTheme="minorEastAsia"/>
          <w:lang w:val="en-US"/>
        </w:rPr>
        <w:t xml:space="preserve"> and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w:r>
        <w:rPr>
          <w:rFonts w:eastAsiaTheme="minorEastAsia"/>
          <w:lang w:val="en-US"/>
        </w:rPr>
        <w:t xml:space="preserve"> </w:t>
      </w:r>
      <w:r w:rsidR="00F96D90">
        <w:rPr>
          <w:rFonts w:eastAsiaTheme="minorEastAsia"/>
          <w:lang w:val="en-US"/>
        </w:rPr>
        <w:t xml:space="preserve">are </w:t>
      </w:r>
      <w:r>
        <w:rPr>
          <w:rFonts w:eastAsiaTheme="minorEastAsia"/>
          <w:lang w:val="en-US"/>
        </w:rPr>
        <w:t>provided by some vehicle simulator</w:t>
      </w:r>
      <w:r w:rsidR="00DC3251">
        <w:rPr>
          <w:rFonts w:eastAsiaTheme="minorEastAsia"/>
          <w:lang w:val="en-US"/>
        </w:rPr>
        <w:t xml:space="preserve"> (for example, X-Plane f</w:t>
      </w:r>
      <w:r w:rsidR="00625710">
        <w:rPr>
          <w:rFonts w:eastAsiaTheme="minorEastAsia"/>
          <w:lang w:val="en-US"/>
        </w:rPr>
        <w:t>l</w:t>
      </w:r>
      <w:r w:rsidR="00DC3251">
        <w:rPr>
          <w:rFonts w:eastAsiaTheme="minorEastAsia"/>
          <w:lang w:val="en-US"/>
        </w:rPr>
        <w:t>ight simulator)</w:t>
      </w:r>
      <w:r>
        <w:rPr>
          <w:rFonts w:eastAsiaTheme="minorEastAsia"/>
          <w:lang w:val="en-US"/>
        </w:rPr>
        <w:t xml:space="preserve"> or measured by a navigation system in a test.</w:t>
      </w:r>
    </w:p>
    <w:p w14:paraId="5E3A03E8" w14:textId="664D0312" w:rsidR="003177C5" w:rsidRDefault="00453F6D" w:rsidP="00D75D65">
      <w:pPr>
        <w:rPr>
          <w:lang w:val="en-US"/>
        </w:rPr>
      </w:pPr>
      <w:r>
        <w:rPr>
          <w:lang w:val="en-US"/>
        </w:rPr>
        <w:t>Then the following procedure can be employed to simulate ideal IMU measurements and a reference trajectory that corresponds to the measurements.</w:t>
      </w:r>
    </w:p>
    <w:p w14:paraId="337BB224" w14:textId="77777777" w:rsidR="007D3DF2" w:rsidRDefault="007D3DF2" w:rsidP="00D75D65">
      <w:pPr>
        <w:rPr>
          <w:lang w:val="en-US"/>
        </w:rPr>
      </w:pPr>
    </w:p>
    <w:p w14:paraId="43D4C19A" w14:textId="30FCB382" w:rsidR="00453F6D" w:rsidRPr="00453F6D" w:rsidRDefault="00453F6D" w:rsidP="00453F6D">
      <w:pPr>
        <w:pStyle w:val="ListParagraph"/>
        <w:numPr>
          <w:ilvl w:val="0"/>
          <w:numId w:val="10"/>
        </w:numPr>
        <w:rPr>
          <w:lang w:val="en-US"/>
        </w:rPr>
      </w:pPr>
      <w:proofErr w:type="spellStart"/>
      <w:r>
        <w:rPr>
          <w:lang w:val="en-US"/>
        </w:rPr>
        <w:t>Downsample</w:t>
      </w:r>
      <w:proofErr w:type="spellEnd"/>
      <w:r>
        <w:rPr>
          <w:lang w:val="en-US"/>
        </w:rPr>
        <w:t xml:space="preserve"> the timeseries </w:t>
      </w:r>
      <m:oMath>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w:r>
        <w:rPr>
          <w:rFonts w:eastAsiaTheme="minorEastAsia"/>
          <w:lang w:val="en-US"/>
        </w:rPr>
        <w:t xml:space="preserve"> and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w:r>
        <w:rPr>
          <w:rFonts w:eastAsiaTheme="minorEastAsia"/>
          <w:lang w:val="en-US"/>
        </w:rPr>
        <w:t>.</w:t>
      </w:r>
    </w:p>
    <w:p w14:paraId="3014ED7F" w14:textId="0363B6BF" w:rsidR="007D3DF2" w:rsidRPr="007D3DF2" w:rsidRDefault="00453F6D" w:rsidP="00332AF5">
      <w:pPr>
        <w:pStyle w:val="ListParagraph"/>
        <w:numPr>
          <w:ilvl w:val="1"/>
          <w:numId w:val="10"/>
        </w:numPr>
        <w:rPr>
          <w:i/>
          <w:iCs/>
          <w:sz w:val="18"/>
          <w:szCs w:val="18"/>
          <w:lang w:val="en-US"/>
        </w:rPr>
      </w:pPr>
      <w:r w:rsidRPr="007D3DF2">
        <w:rPr>
          <w:rFonts w:eastAsiaTheme="minorEastAsia"/>
          <w:i/>
          <w:iCs/>
          <w:sz w:val="18"/>
          <w:szCs w:val="18"/>
          <w:lang w:val="en-US"/>
        </w:rPr>
        <w:t>This will help to “smoothen” the reference trajectory and generated inertial measurements will not have small high-frequency oscillations.</w:t>
      </w:r>
    </w:p>
    <w:p w14:paraId="798E0CB1" w14:textId="7604C0ED" w:rsidR="007D3DF2" w:rsidRPr="007D3DF2" w:rsidRDefault="00CB445D" w:rsidP="007D3DF2">
      <w:pPr>
        <w:pStyle w:val="ListParagraph"/>
        <w:numPr>
          <w:ilvl w:val="0"/>
          <w:numId w:val="10"/>
        </w:numPr>
        <w:rPr>
          <w:lang w:val="en-US"/>
        </w:rPr>
      </w:pPr>
      <w:r>
        <w:rPr>
          <w:lang w:val="en-US"/>
        </w:rPr>
        <w:t xml:space="preserve">Derive Euler angles timeseries </w:t>
      </w:r>
      <m:oMath>
        <m:r>
          <w:rPr>
            <w:rFonts w:ascii="Cambria Math" w:hAnsi="Cambria Math"/>
            <w:lang w:val="en-US"/>
          </w:rPr>
          <m:t>φ(</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w:r>
        <w:rPr>
          <w:rFonts w:eastAsiaTheme="minorEastAsia"/>
          <w:lang w:val="en-US"/>
        </w:rPr>
        <w:t xml:space="preserve">, </w:t>
      </w:r>
      <m:oMath>
        <m:r>
          <w:rPr>
            <w:rFonts w:ascii="Cambria Math" w:eastAsiaTheme="minorEastAsia" w:hAnsi="Cambria Math"/>
            <w:lang w:val="en-US"/>
          </w:rPr>
          <m:t>ϑ(</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m:t>
        </m:r>
      </m:oMath>
      <w:r>
        <w:rPr>
          <w:rFonts w:eastAsiaTheme="minorEastAsia"/>
          <w:lang w:val="en-US"/>
        </w:rPr>
        <w:t xml:space="preserve">, and </w:t>
      </w:r>
      <m:oMath>
        <m:r>
          <w:rPr>
            <w:rFonts w:ascii="Cambria Math" w:eastAsiaTheme="minorEastAsia" w:hAnsi="Cambria Math"/>
            <w:lang w:val="en-US"/>
          </w:rPr>
          <m:t>ψ(</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m:t>
        </m:r>
      </m:oMath>
      <w:r>
        <w:rPr>
          <w:lang w:val="en-US"/>
        </w:rPr>
        <w:t xml:space="preserve"> from the quaternion timeseries</w:t>
      </w:r>
      <w:r>
        <w:rPr>
          <w:rFonts w:eastAsiaTheme="minorEastAsia"/>
          <w:lang w:val="en-US"/>
        </w:rPr>
        <w:t xml:space="preserve">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w:r w:rsidR="002927B9">
        <w:rPr>
          <w:rFonts w:eastAsiaTheme="minorEastAsia"/>
          <w:lang w:val="en-US"/>
        </w:rPr>
        <w:t>, unwrap range rollover</w:t>
      </w:r>
      <w:r w:rsidR="00622CB7">
        <w:rPr>
          <w:rFonts w:eastAsiaTheme="minorEastAsia"/>
          <w:lang w:val="en-US"/>
        </w:rPr>
        <w:t>s</w:t>
      </w:r>
      <w:r w:rsidR="002927B9">
        <w:rPr>
          <w:rFonts w:eastAsiaTheme="minorEastAsia"/>
          <w:lang w:val="en-US"/>
        </w:rPr>
        <w:t>, if necessary.</w:t>
      </w:r>
    </w:p>
    <w:p w14:paraId="65120742" w14:textId="47C9938D" w:rsidR="002927B9" w:rsidRPr="002927B9" w:rsidRDefault="002927B9" w:rsidP="00453F6D">
      <w:pPr>
        <w:pStyle w:val="ListParagraph"/>
        <w:numPr>
          <w:ilvl w:val="0"/>
          <w:numId w:val="10"/>
        </w:numPr>
        <w:rPr>
          <w:lang w:val="en-US"/>
        </w:rPr>
      </w:pPr>
      <w:r>
        <w:rPr>
          <w:rFonts w:eastAsiaTheme="minorEastAsia"/>
          <w:lang w:val="en-US"/>
        </w:rPr>
        <w:t>Do spline interpolation of the position and Euler angles timeseries.</w:t>
      </w:r>
      <w:r w:rsidR="00415239">
        <w:rPr>
          <w:rFonts w:eastAsiaTheme="minorEastAsia"/>
          <w:lang w:val="en-US"/>
        </w:rPr>
        <w:t xml:space="preserve"> Choose </w:t>
      </w:r>
      <w:r w:rsidR="00415239" w:rsidRPr="00415239">
        <w:rPr>
          <w:rFonts w:eastAsiaTheme="minorEastAsia"/>
          <w:i/>
          <w:iCs/>
          <w:u w:val="single"/>
          <w:lang w:val="en-US"/>
        </w:rPr>
        <w:t>at least</w:t>
      </w:r>
      <w:r w:rsidR="00415239">
        <w:rPr>
          <w:rFonts w:eastAsiaTheme="minorEastAsia"/>
          <w:lang w:val="en-US"/>
        </w:rPr>
        <w:t xml:space="preserve"> the third order spline.</w:t>
      </w:r>
    </w:p>
    <w:p w14:paraId="541EA417" w14:textId="27FDF512" w:rsidR="002927B9" w:rsidRPr="00415239" w:rsidRDefault="002927B9" w:rsidP="002927B9">
      <w:pPr>
        <w:pStyle w:val="ListParagraph"/>
        <w:numPr>
          <w:ilvl w:val="1"/>
          <w:numId w:val="10"/>
        </w:numPr>
        <w:rPr>
          <w:i/>
          <w:iCs/>
          <w:sz w:val="18"/>
          <w:szCs w:val="18"/>
          <w:lang w:val="en-US"/>
        </w:rPr>
      </w:pPr>
      <w:r w:rsidRPr="002927B9">
        <w:rPr>
          <w:rFonts w:eastAsiaTheme="minorEastAsia"/>
          <w:i/>
          <w:iCs/>
          <w:sz w:val="18"/>
          <w:szCs w:val="18"/>
          <w:lang w:val="en-US"/>
        </w:rPr>
        <w:t xml:space="preserve">Euler angles should be preferred for interpolation, because splines cannot ensure that interpolated quaternion will remain an </w:t>
      </w:r>
      <w:r w:rsidRPr="002927B9">
        <w:rPr>
          <w:rFonts w:eastAsiaTheme="minorEastAsia"/>
          <w:i/>
          <w:iCs/>
          <w:sz w:val="18"/>
          <w:szCs w:val="18"/>
          <w:u w:val="single"/>
          <w:lang w:val="en-US"/>
        </w:rPr>
        <w:t>orientation quaternion</w:t>
      </w:r>
      <w:r w:rsidRPr="002927B9">
        <w:rPr>
          <w:rFonts w:eastAsiaTheme="minorEastAsia"/>
          <w:i/>
          <w:iCs/>
          <w:sz w:val="18"/>
          <w:szCs w:val="18"/>
          <w:lang w:val="en-US"/>
        </w:rPr>
        <w:t xml:space="preserve">, </w:t>
      </w:r>
      <w:proofErr w:type="spellStart"/>
      <w:r w:rsidRPr="002927B9">
        <w:rPr>
          <w:rFonts w:eastAsiaTheme="minorEastAsia"/>
          <w:i/>
          <w:iCs/>
          <w:sz w:val="18"/>
          <w:szCs w:val="18"/>
          <w:lang w:val="en-US"/>
        </w:rPr>
        <w:t>i</w:t>
      </w:r>
      <w:proofErr w:type="spellEnd"/>
      <w:r w:rsidRPr="002927B9">
        <w:rPr>
          <w:rFonts w:eastAsiaTheme="minorEastAsia"/>
          <w:i/>
          <w:iCs/>
          <w:sz w:val="18"/>
          <w:szCs w:val="18"/>
          <w:lang w:val="en-US"/>
        </w:rPr>
        <w:t xml:space="preserve">. e. that its norm will </w:t>
      </w:r>
      <w:r>
        <w:rPr>
          <w:rFonts w:eastAsiaTheme="minorEastAsia"/>
          <w:i/>
          <w:iCs/>
          <w:sz w:val="18"/>
          <w:szCs w:val="18"/>
          <w:lang w:val="en-US"/>
        </w:rPr>
        <w:t>remain 1 after interpolation</w:t>
      </w:r>
      <w:r w:rsidRPr="002927B9">
        <w:rPr>
          <w:rFonts w:eastAsiaTheme="minorEastAsia"/>
          <w:i/>
          <w:iCs/>
          <w:sz w:val="18"/>
          <w:szCs w:val="18"/>
          <w:lang w:val="en-US"/>
        </w:rPr>
        <w:t>.</w:t>
      </w:r>
    </w:p>
    <w:p w14:paraId="22768CF4" w14:textId="50221862" w:rsidR="007D3DF2" w:rsidRPr="007D3DF2" w:rsidRDefault="00415239" w:rsidP="007D3DF2">
      <w:pPr>
        <w:pStyle w:val="ListParagraph"/>
        <w:numPr>
          <w:ilvl w:val="1"/>
          <w:numId w:val="10"/>
        </w:numPr>
        <w:rPr>
          <w:i/>
          <w:iCs/>
          <w:sz w:val="18"/>
          <w:szCs w:val="18"/>
          <w:lang w:val="en-US"/>
        </w:rPr>
      </w:pPr>
      <w:r>
        <w:rPr>
          <w:rFonts w:eastAsiaTheme="minorEastAsia"/>
          <w:i/>
          <w:iCs/>
          <w:sz w:val="18"/>
          <w:szCs w:val="18"/>
          <w:lang w:val="en-US"/>
        </w:rPr>
        <w:t xml:space="preserve">After interpolation position and orientation splines will be available. </w:t>
      </w:r>
      <w:r w:rsidR="00AA4242">
        <w:rPr>
          <w:rFonts w:eastAsiaTheme="minorEastAsia"/>
          <w:i/>
          <w:iCs/>
          <w:sz w:val="18"/>
          <w:szCs w:val="18"/>
          <w:lang w:val="en-US"/>
        </w:rPr>
        <w:t xml:space="preserve">Note that splines of the order 3 and higher have 2 continuous derivatives. </w:t>
      </w:r>
      <w:r w:rsidR="00AA4242" w:rsidRPr="00AA4242">
        <w:rPr>
          <w:rFonts w:eastAsiaTheme="minorEastAsia"/>
          <w:i/>
          <w:iCs/>
          <w:sz w:val="18"/>
          <w:szCs w:val="18"/>
          <w:u w:val="single"/>
          <w:lang w:val="en-US"/>
        </w:rPr>
        <w:t>So, velocity can be derived from the position spline exactly</w:t>
      </w:r>
      <w:r w:rsidR="00AA4242">
        <w:rPr>
          <w:rFonts w:eastAsiaTheme="minorEastAsia"/>
          <w:i/>
          <w:iCs/>
          <w:sz w:val="18"/>
          <w:szCs w:val="18"/>
          <w:lang w:val="en-US"/>
        </w:rPr>
        <w:t xml:space="preserve">. No inaccurate numerical differentiation </w:t>
      </w:r>
      <w:r w:rsidR="00417A20">
        <w:rPr>
          <w:rFonts w:eastAsiaTheme="minorEastAsia"/>
          <w:i/>
          <w:iCs/>
          <w:sz w:val="18"/>
          <w:szCs w:val="18"/>
          <w:lang w:val="en-US"/>
        </w:rPr>
        <w:t>needs to be employed</w:t>
      </w:r>
      <w:r w:rsidR="00AA4242">
        <w:rPr>
          <w:rFonts w:eastAsiaTheme="minorEastAsia"/>
          <w:i/>
          <w:iCs/>
          <w:sz w:val="18"/>
          <w:szCs w:val="18"/>
          <w:lang w:val="en-US"/>
        </w:rPr>
        <w:t>.</w:t>
      </w:r>
      <w:r w:rsidR="00417A20">
        <w:rPr>
          <w:rFonts w:eastAsiaTheme="minorEastAsia"/>
          <w:i/>
          <w:iCs/>
          <w:sz w:val="18"/>
          <w:szCs w:val="18"/>
          <w:lang w:val="en-US"/>
        </w:rPr>
        <w:t xml:space="preserve"> The derived velocity vector will be continuous. The same applies to the derivatives of Euler angles.</w:t>
      </w:r>
    </w:p>
    <w:p w14:paraId="470E584B" w14:textId="4F8AFA2A" w:rsidR="007D3DF2" w:rsidRPr="007D3DF2" w:rsidRDefault="007D3DF2" w:rsidP="007D3DF2">
      <w:pPr>
        <w:pStyle w:val="ListParagraph"/>
        <w:numPr>
          <w:ilvl w:val="0"/>
          <w:numId w:val="10"/>
        </w:numPr>
        <w:rPr>
          <w:lang w:val="en-US"/>
        </w:rPr>
      </w:pPr>
      <w:r>
        <w:rPr>
          <w:lang w:val="en-US"/>
        </w:rPr>
        <w:t xml:space="preserve">Choose desired time grid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oMath>
      <w:r>
        <w:rPr>
          <w:rFonts w:eastAsiaTheme="minorEastAsia"/>
          <w:lang w:val="en-US"/>
        </w:rPr>
        <w:t xml:space="preserve">, </w:t>
      </w:r>
      <m:oMath>
        <m:r>
          <w:rPr>
            <w:rFonts w:ascii="Cambria Math" w:eastAsiaTheme="minorEastAsia" w:hAnsi="Cambria Math"/>
            <w:lang w:val="en-US"/>
          </w:rPr>
          <m:t>i=</m:t>
        </m:r>
        <m:acc>
          <m:accPr>
            <m:chr m:val="̅"/>
            <m:ctrlPr>
              <w:rPr>
                <w:rFonts w:ascii="Cambria Math" w:eastAsiaTheme="minorEastAsia" w:hAnsi="Cambria Math"/>
                <w:i/>
                <w:lang w:val="en-US"/>
              </w:rPr>
            </m:ctrlPr>
          </m:accPr>
          <m:e>
            <m:r>
              <w:rPr>
                <w:rFonts w:ascii="Cambria Math" w:eastAsiaTheme="minorEastAsia" w:hAnsi="Cambria Math"/>
                <w:lang w:val="en-US"/>
              </w:rPr>
              <m:t>1,N</m:t>
            </m:r>
          </m:e>
        </m:acc>
      </m:oMath>
      <w:r>
        <w:rPr>
          <w:rFonts w:eastAsiaTheme="minorEastAsia"/>
          <w:lang w:val="en-US"/>
        </w:rPr>
        <w:t>.</w:t>
      </w:r>
      <w:r w:rsidR="00444F10">
        <w:rPr>
          <w:rFonts w:eastAsiaTheme="minorEastAsia"/>
          <w:lang w:val="en-US"/>
        </w:rPr>
        <w:t xml:space="preserve"> </w:t>
      </w:r>
      <w:r w:rsidR="00444F10" w:rsidRPr="00444F10">
        <w:rPr>
          <w:rFonts w:eastAsiaTheme="minorEastAsia"/>
          <w:i/>
          <w:iCs/>
          <w:u w:val="single"/>
          <w:lang w:val="en-US"/>
        </w:rPr>
        <w:t>Any IMU data frequency is possible</w:t>
      </w:r>
      <w:r w:rsidR="00444F10">
        <w:rPr>
          <w:rFonts w:eastAsiaTheme="minorEastAsia"/>
          <w:lang w:val="en-US"/>
        </w:rPr>
        <w:t>.</w:t>
      </w:r>
    </w:p>
    <w:p w14:paraId="5B748392" w14:textId="7F23CE2D" w:rsidR="007D3DF2" w:rsidRPr="007D3DF2" w:rsidRDefault="007D3DF2" w:rsidP="007D3DF2">
      <w:pPr>
        <w:pStyle w:val="ListParagraph"/>
        <w:numPr>
          <w:ilvl w:val="0"/>
          <w:numId w:val="10"/>
        </w:numPr>
        <w:rPr>
          <w:lang w:val="en-US"/>
        </w:rPr>
      </w:pPr>
      <w:r>
        <w:rPr>
          <w:rFonts w:eastAsiaTheme="minorEastAsia"/>
          <w:lang w:val="en-US"/>
        </w:rPr>
        <w:t xml:space="preserve">Differentiate position spline </w:t>
      </w:r>
      <m:oMath>
        <m:sSubSup>
          <m:sSubSupPr>
            <m:ctrlPr>
              <w:rPr>
                <w:rFonts w:ascii="Cambria Math" w:hAnsi="Cambria Math"/>
                <w:b/>
                <w:lang w:val="en-US"/>
              </w:rPr>
            </m:ctrlPr>
          </m:sSubSupPr>
          <m:e>
            <m:r>
              <m:rPr>
                <m:sty m:val="b"/>
              </m:rPr>
              <w:rPr>
                <w:rFonts w:ascii="Cambria Math" w:hAnsi="Cambria Math"/>
                <w:lang w:val="en-US"/>
              </w:rPr>
              <m:t>x</m:t>
            </m:r>
          </m:e>
          <m:sub>
            <m:r>
              <w:rPr>
                <w:rFonts w:ascii="Cambria Math" w:hAnsi="Cambria Math"/>
                <w:lang w:val="en-US"/>
              </w:rPr>
              <m:t>e</m:t>
            </m:r>
            <m:ctrlPr>
              <w:rPr>
                <w:rFonts w:ascii="Cambria Math" w:hAnsi="Cambria Math"/>
                <w:i/>
                <w:lang w:val="en-US"/>
              </w:rPr>
            </m:ctrlPr>
          </m:sub>
          <m:sup>
            <m:r>
              <w:rPr>
                <w:rFonts w:ascii="Cambria Math" w:hAnsi="Cambria Math"/>
                <w:lang w:val="en-US"/>
              </w:rPr>
              <m:t>sp</m:t>
            </m:r>
          </m:sup>
        </m:sSubSup>
      </m:oMath>
      <w:r>
        <w:rPr>
          <w:rFonts w:eastAsiaTheme="minorEastAsia"/>
          <w:bCs/>
          <w:lang w:val="en-US"/>
        </w:rPr>
        <w:t xml:space="preserve"> two time</w:t>
      </w:r>
      <w:r w:rsidR="00676714">
        <w:rPr>
          <w:rFonts w:eastAsiaTheme="minorEastAsia"/>
          <w:bCs/>
          <w:lang w:val="en-US"/>
        </w:rPr>
        <w:t>s</w:t>
      </w:r>
      <w:r>
        <w:rPr>
          <w:rFonts w:eastAsiaTheme="minorEastAsia"/>
          <w:bCs/>
          <w:lang w:val="en-US"/>
        </w:rPr>
        <w:t xml:space="preserve"> to obtain velocity spline </w:t>
      </w:r>
      <m:oMath>
        <m:sSubSup>
          <m:sSubSupPr>
            <m:ctrlPr>
              <w:rPr>
                <w:rFonts w:ascii="Cambria Math" w:hAnsi="Cambria Math"/>
                <w:b/>
                <w:lang w:val="en-US"/>
              </w:rPr>
            </m:ctrlPr>
          </m:sSubSupPr>
          <m:e>
            <m:r>
              <m:rPr>
                <m:sty m:val="b"/>
              </m:rPr>
              <w:rPr>
                <w:rFonts w:ascii="Cambria Math" w:hAnsi="Cambria Math"/>
                <w:lang w:val="en-US"/>
              </w:rPr>
              <m:t>v</m:t>
            </m:r>
          </m:e>
          <m:sub>
            <m:r>
              <w:rPr>
                <w:rFonts w:ascii="Cambria Math" w:hAnsi="Cambria Math"/>
                <w:lang w:val="en-US"/>
              </w:rPr>
              <m:t>e</m:t>
            </m:r>
            <m:ctrlPr>
              <w:rPr>
                <w:rFonts w:ascii="Cambria Math" w:hAnsi="Cambria Math"/>
                <w:i/>
                <w:lang w:val="en-US"/>
              </w:rPr>
            </m:ctrlPr>
          </m:sub>
          <m:sup>
            <m:r>
              <w:rPr>
                <w:rFonts w:ascii="Cambria Math" w:hAnsi="Cambria Math"/>
                <w:lang w:val="en-US"/>
              </w:rPr>
              <m:t>sp</m:t>
            </m:r>
          </m:sup>
        </m:sSubSup>
      </m:oMath>
      <w:r w:rsidR="00530F3A">
        <w:rPr>
          <w:rFonts w:eastAsiaTheme="minorEastAsia"/>
          <w:bCs/>
          <w:lang w:val="en-US"/>
        </w:rPr>
        <w:t xml:space="preserve"> and acceleration spline </w:t>
      </w:r>
      <m:oMath>
        <m:sSubSup>
          <m:sSubSupPr>
            <m:ctrlPr>
              <w:rPr>
                <w:rFonts w:ascii="Cambria Math" w:hAnsi="Cambria Math"/>
                <w:b/>
                <w:lang w:val="en-US"/>
              </w:rPr>
            </m:ctrlPr>
          </m:sSubSup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ctrlPr>
              <w:rPr>
                <w:rFonts w:ascii="Cambria Math" w:hAnsi="Cambria Math"/>
                <w:i/>
                <w:lang w:val="en-US"/>
              </w:rPr>
            </m:ctrlPr>
          </m:sub>
          <m:sup>
            <m:r>
              <w:rPr>
                <w:rFonts w:ascii="Cambria Math" w:hAnsi="Cambria Math"/>
                <w:lang w:val="en-US"/>
              </w:rPr>
              <m:t>sp</m:t>
            </m:r>
          </m:sup>
        </m:sSubSup>
      </m:oMath>
      <w:r>
        <w:rPr>
          <w:rFonts w:eastAsiaTheme="minorEastAsia"/>
          <w:bCs/>
          <w:lang w:val="en-US"/>
        </w:rPr>
        <w:t>.</w:t>
      </w:r>
    </w:p>
    <w:p w14:paraId="5EEFC5B4" w14:textId="068F1AAA" w:rsidR="007D3DF2" w:rsidRPr="00332AF5" w:rsidRDefault="007D3DF2" w:rsidP="007D3DF2">
      <w:pPr>
        <w:pStyle w:val="ListParagraph"/>
        <w:numPr>
          <w:ilvl w:val="0"/>
          <w:numId w:val="10"/>
        </w:numPr>
        <w:rPr>
          <w:lang w:val="en-US"/>
        </w:rPr>
      </w:pPr>
      <w:r>
        <w:rPr>
          <w:rFonts w:eastAsiaTheme="minorEastAsia"/>
          <w:bCs/>
          <w:lang w:val="en-US"/>
        </w:rPr>
        <w:t xml:space="preserve">Differentiate Euler angles splines </w:t>
      </w:r>
      <m:oMath>
        <m:sSup>
          <m:sSupPr>
            <m:ctrlPr>
              <w:rPr>
                <w:rFonts w:ascii="Cambria Math" w:hAnsi="Cambria Math"/>
                <w:i/>
                <w:lang w:val="en-US"/>
              </w:rPr>
            </m:ctrlPr>
          </m:sSupPr>
          <m:e>
            <m:r>
              <w:rPr>
                <w:rFonts w:ascii="Cambria Math" w:hAnsi="Cambria Math"/>
                <w:lang w:val="en-US"/>
              </w:rPr>
              <m:t>φ</m:t>
            </m:r>
          </m:e>
          <m:sup>
            <m:r>
              <w:rPr>
                <w:rFonts w:ascii="Cambria Math" w:hAnsi="Cambria Math"/>
                <w:lang w:val="en-US"/>
              </w:rPr>
              <m:t>sp</m:t>
            </m:r>
          </m:sup>
        </m:sSup>
      </m:oMath>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ϑ</m:t>
            </m:r>
          </m:e>
          <m:sup>
            <m:r>
              <w:rPr>
                <w:rFonts w:ascii="Cambria Math" w:eastAsiaTheme="minorEastAsia" w:hAnsi="Cambria Math"/>
                <w:lang w:val="en-US"/>
              </w:rPr>
              <m:t>sp</m:t>
            </m:r>
          </m:sup>
        </m:sSup>
        <m:r>
          <w:rPr>
            <w:rFonts w:ascii="Cambria Math" w:eastAsiaTheme="minorEastAsia" w:hAnsi="Cambria Math"/>
            <w:lang w:val="en-US"/>
          </w:rPr>
          <m:t>,</m:t>
        </m:r>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ψ</m:t>
            </m:r>
          </m:e>
          <m:sup>
            <m:r>
              <w:rPr>
                <w:rFonts w:ascii="Cambria Math" w:eastAsiaTheme="minorEastAsia" w:hAnsi="Cambria Math"/>
                <w:lang w:val="en-US"/>
              </w:rPr>
              <m:t>sp</m:t>
            </m:r>
          </m:sup>
        </m:sSup>
      </m:oMath>
      <w:r>
        <w:rPr>
          <w:lang w:val="en-US"/>
        </w:rPr>
        <w:t xml:space="preserve"> </w:t>
      </w:r>
      <w:r>
        <w:rPr>
          <w:rFonts w:eastAsiaTheme="minorEastAsia"/>
          <w:bCs/>
          <w:lang w:val="en-US"/>
        </w:rPr>
        <w:t>to get</w:t>
      </w:r>
      <w:r w:rsidR="00020B3A">
        <w:rPr>
          <w:rFonts w:eastAsiaTheme="minorEastAsia"/>
          <w:bCs/>
          <w:lang w:val="en-US"/>
        </w:rPr>
        <w:t xml:space="preserve"> the splines</w:t>
      </w:r>
      <w:r>
        <w:rPr>
          <w:rFonts w:eastAsiaTheme="minorEastAsia"/>
          <w:bCs/>
          <w:lang w:val="en-US"/>
        </w:rPr>
        <w:t xml:space="preserve">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φ</m:t>
                </m:r>
              </m:e>
            </m:acc>
          </m:e>
          <m:sup>
            <m:r>
              <w:rPr>
                <w:rFonts w:ascii="Cambria Math" w:hAnsi="Cambria Math"/>
                <w:lang w:val="en-US"/>
              </w:rPr>
              <m:t>sp</m:t>
            </m:r>
          </m:sup>
        </m:sSup>
      </m:oMath>
      <w:r>
        <w:rPr>
          <w:rFonts w:eastAsiaTheme="minorEastAsia"/>
          <w:lang w:val="en-US"/>
        </w:rPr>
        <w:t xml:space="preserve">, </w:t>
      </w:r>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ϑ</m:t>
                </m:r>
              </m:e>
            </m:acc>
          </m:e>
          <m:sup>
            <m:r>
              <w:rPr>
                <w:rFonts w:ascii="Cambria Math" w:eastAsiaTheme="minorEastAsia" w:hAnsi="Cambria Math"/>
                <w:lang w:val="en-US"/>
              </w:rPr>
              <m:t>sp</m:t>
            </m:r>
          </m:sup>
        </m:sSup>
      </m:oMath>
      <w:r>
        <w:rPr>
          <w:rFonts w:eastAsiaTheme="minorEastAsia"/>
          <w:lang w:val="en-US"/>
        </w:rPr>
        <w:t xml:space="preserve">, and </w:t>
      </w:r>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ψ</m:t>
                </m:r>
              </m:e>
            </m:acc>
          </m:e>
          <m:sup>
            <m:r>
              <w:rPr>
                <w:rFonts w:ascii="Cambria Math" w:eastAsiaTheme="minorEastAsia" w:hAnsi="Cambria Math"/>
                <w:lang w:val="en-US"/>
              </w:rPr>
              <m:t>sp</m:t>
            </m:r>
          </m:sup>
        </m:sSup>
      </m:oMath>
      <w:r w:rsidR="00332AF5">
        <w:rPr>
          <w:rFonts w:eastAsiaTheme="minorEastAsia"/>
          <w:lang w:val="en-US"/>
        </w:rPr>
        <w:t>.</w:t>
      </w:r>
    </w:p>
    <w:p w14:paraId="3AFEACCC" w14:textId="24BC68C0" w:rsidR="00332AF5" w:rsidRPr="00332AF5" w:rsidRDefault="00332AF5" w:rsidP="007D3DF2">
      <w:pPr>
        <w:pStyle w:val="ListParagraph"/>
        <w:numPr>
          <w:ilvl w:val="0"/>
          <w:numId w:val="10"/>
        </w:numPr>
        <w:rPr>
          <w:lang w:val="en-US"/>
        </w:rPr>
      </w:pPr>
      <w:bookmarkStart w:id="7" w:name="_Ref57999881"/>
      <w:r>
        <w:rPr>
          <w:rFonts w:eastAsiaTheme="minorEastAsia"/>
          <w:lang w:val="en-US"/>
        </w:rPr>
        <w:t xml:space="preserve">Evaluate the splines </w:t>
      </w:r>
      <m:oMath>
        <m:sSubSup>
          <m:sSubSupPr>
            <m:ctrlPr>
              <w:rPr>
                <w:rFonts w:ascii="Cambria Math" w:hAnsi="Cambria Math"/>
                <w:b/>
                <w:lang w:val="en-US"/>
              </w:rPr>
            </m:ctrlPr>
          </m:sSubSupPr>
          <m:e>
            <m:r>
              <m:rPr>
                <m:sty m:val="b"/>
              </m:rPr>
              <w:rPr>
                <w:rFonts w:ascii="Cambria Math" w:hAnsi="Cambria Math"/>
                <w:lang w:val="en-US"/>
              </w:rPr>
              <m:t>x</m:t>
            </m:r>
          </m:e>
          <m:sub>
            <m:r>
              <w:rPr>
                <w:rFonts w:ascii="Cambria Math" w:hAnsi="Cambria Math"/>
                <w:lang w:val="en-US"/>
              </w:rPr>
              <m:t>e</m:t>
            </m:r>
            <m:ctrlPr>
              <w:rPr>
                <w:rFonts w:ascii="Cambria Math" w:hAnsi="Cambria Math"/>
                <w:i/>
                <w:lang w:val="en-US"/>
              </w:rPr>
            </m:ctrlPr>
          </m:sub>
          <m:sup>
            <m:r>
              <w:rPr>
                <w:rFonts w:ascii="Cambria Math" w:hAnsi="Cambria Math"/>
                <w:lang w:val="en-US"/>
              </w:rPr>
              <m:t>sp</m:t>
            </m:r>
          </m:sup>
        </m:sSubSup>
      </m:oMath>
      <w:r>
        <w:rPr>
          <w:rFonts w:eastAsiaTheme="minorEastAsia"/>
          <w:bCs/>
          <w:lang w:val="en-US"/>
        </w:rPr>
        <w:t xml:space="preserve">, </w:t>
      </w:r>
      <m:oMath>
        <m:sSubSup>
          <m:sSubSupPr>
            <m:ctrlPr>
              <w:rPr>
                <w:rFonts w:ascii="Cambria Math" w:hAnsi="Cambria Math"/>
                <w:b/>
                <w:lang w:val="en-US"/>
              </w:rPr>
            </m:ctrlPr>
          </m:sSubSupPr>
          <m:e>
            <m:r>
              <m:rPr>
                <m:sty m:val="b"/>
              </m:rPr>
              <w:rPr>
                <w:rFonts w:ascii="Cambria Math" w:hAnsi="Cambria Math"/>
                <w:lang w:val="en-US"/>
              </w:rPr>
              <m:t>v</m:t>
            </m:r>
          </m:e>
          <m:sub>
            <m:r>
              <w:rPr>
                <w:rFonts w:ascii="Cambria Math" w:hAnsi="Cambria Math"/>
                <w:lang w:val="en-US"/>
              </w:rPr>
              <m:t>e</m:t>
            </m:r>
            <m:ctrlPr>
              <w:rPr>
                <w:rFonts w:ascii="Cambria Math" w:hAnsi="Cambria Math"/>
                <w:i/>
                <w:lang w:val="en-US"/>
              </w:rPr>
            </m:ctrlPr>
          </m:sub>
          <m:sup>
            <m:r>
              <w:rPr>
                <w:rFonts w:ascii="Cambria Math" w:hAnsi="Cambria Math"/>
                <w:lang w:val="en-US"/>
              </w:rPr>
              <m:t>sp</m:t>
            </m:r>
          </m:sup>
        </m:sSubSup>
      </m:oMath>
      <w:r>
        <w:rPr>
          <w:rFonts w:eastAsiaTheme="minorEastAsia"/>
          <w:bCs/>
          <w:lang w:val="en-US"/>
        </w:rPr>
        <w:t xml:space="preserve">, </w:t>
      </w:r>
      <m:oMath>
        <m:sSup>
          <m:sSupPr>
            <m:ctrlPr>
              <w:rPr>
                <w:rFonts w:ascii="Cambria Math" w:hAnsi="Cambria Math"/>
                <w:i/>
                <w:lang w:val="en-US"/>
              </w:rPr>
            </m:ctrlPr>
          </m:sSupPr>
          <m:e>
            <m:r>
              <w:rPr>
                <w:rFonts w:ascii="Cambria Math" w:hAnsi="Cambria Math"/>
                <w:lang w:val="en-US"/>
              </w:rPr>
              <m:t>φ</m:t>
            </m:r>
          </m:e>
          <m:sup>
            <m:r>
              <w:rPr>
                <w:rFonts w:ascii="Cambria Math" w:hAnsi="Cambria Math"/>
                <w:lang w:val="en-US"/>
              </w:rPr>
              <m:t>sp</m:t>
            </m:r>
          </m:sup>
        </m:sSup>
      </m:oMath>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ϑ</m:t>
            </m:r>
          </m:e>
          <m:sup>
            <m:r>
              <w:rPr>
                <w:rFonts w:ascii="Cambria Math" w:eastAsiaTheme="minorEastAsia" w:hAnsi="Cambria Math"/>
                <w:lang w:val="en-US"/>
              </w:rPr>
              <m:t>sp</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ψ</m:t>
            </m:r>
          </m:e>
          <m:sup>
            <m:r>
              <w:rPr>
                <w:rFonts w:ascii="Cambria Math" w:eastAsiaTheme="minorEastAsia" w:hAnsi="Cambria Math"/>
                <w:lang w:val="en-US"/>
              </w:rPr>
              <m:t>sp</m:t>
            </m:r>
          </m:sup>
        </m:sSup>
      </m:oMath>
      <w:r>
        <w:rPr>
          <w:rFonts w:eastAsiaTheme="minorEastAsia"/>
          <w:lang w:val="en-US"/>
        </w:rPr>
        <w:t xml:space="preserve"> at times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oMath>
      <w:r>
        <w:rPr>
          <w:rFonts w:eastAsiaTheme="minorEastAsia"/>
          <w:lang w:val="en-US"/>
        </w:rPr>
        <w:t xml:space="preserve">, </w:t>
      </w:r>
      <m:oMath>
        <m:r>
          <w:rPr>
            <w:rFonts w:ascii="Cambria Math" w:eastAsiaTheme="minorEastAsia" w:hAnsi="Cambria Math"/>
            <w:lang w:val="en-US"/>
          </w:rPr>
          <m:t>i=</m:t>
        </m:r>
        <m:acc>
          <m:accPr>
            <m:chr m:val="̅"/>
            <m:ctrlPr>
              <w:rPr>
                <w:rFonts w:ascii="Cambria Math" w:eastAsiaTheme="minorEastAsia" w:hAnsi="Cambria Math"/>
                <w:i/>
                <w:lang w:val="en-US"/>
              </w:rPr>
            </m:ctrlPr>
          </m:accPr>
          <m:e>
            <m:r>
              <w:rPr>
                <w:rFonts w:ascii="Cambria Math" w:eastAsiaTheme="minorEastAsia" w:hAnsi="Cambria Math"/>
                <w:lang w:val="en-US"/>
              </w:rPr>
              <m:t>1,N</m:t>
            </m:r>
          </m:e>
        </m:acc>
      </m:oMath>
      <w:r>
        <w:rPr>
          <w:rFonts w:eastAsiaTheme="minorEastAsia"/>
          <w:lang w:val="en-US"/>
        </w:rPr>
        <w:t xml:space="preserve">. </w:t>
      </w:r>
      <w:r w:rsidRPr="00332AF5">
        <w:rPr>
          <w:rFonts w:eastAsiaTheme="minorEastAsia"/>
          <w:i/>
          <w:iCs/>
          <w:u w:val="single"/>
          <w:lang w:val="en-US"/>
        </w:rPr>
        <w:t>This will yield reference position, velocity, and orientation</w:t>
      </w:r>
      <w:r>
        <w:rPr>
          <w:rFonts w:eastAsiaTheme="minorEastAsia"/>
          <w:lang w:val="en-US"/>
        </w:rPr>
        <w:t>.</w:t>
      </w:r>
      <w:bookmarkEnd w:id="7"/>
    </w:p>
    <w:p w14:paraId="6B0B50CF" w14:textId="5D40E806" w:rsidR="00332AF5" w:rsidRPr="00332AF5" w:rsidRDefault="00332AF5" w:rsidP="007D3DF2">
      <w:pPr>
        <w:pStyle w:val="ListParagraph"/>
        <w:numPr>
          <w:ilvl w:val="0"/>
          <w:numId w:val="10"/>
        </w:numPr>
        <w:rPr>
          <w:lang w:val="en-US"/>
        </w:rPr>
      </w:pPr>
      <w:bookmarkStart w:id="8" w:name="_Ref57999938"/>
      <w:r>
        <w:rPr>
          <w:rFonts w:eastAsiaTheme="minorEastAsia"/>
          <w:lang w:val="en-US"/>
        </w:rPr>
        <w:t>Evaluate the splines</w:t>
      </w:r>
      <w:r w:rsidR="00530F3A">
        <w:rPr>
          <w:rFonts w:eastAsiaTheme="minorEastAsia"/>
          <w:lang w:val="en-US"/>
        </w:rPr>
        <w:t xml:space="preserve"> </w:t>
      </w:r>
      <m:oMath>
        <m:sSubSup>
          <m:sSubSupPr>
            <m:ctrlPr>
              <w:rPr>
                <w:rFonts w:ascii="Cambria Math" w:hAnsi="Cambria Math"/>
                <w:b/>
                <w:lang w:val="en-US"/>
              </w:rPr>
            </m:ctrlPr>
          </m:sSubSup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ctrlPr>
              <w:rPr>
                <w:rFonts w:ascii="Cambria Math" w:hAnsi="Cambria Math"/>
                <w:i/>
                <w:lang w:val="en-US"/>
              </w:rPr>
            </m:ctrlPr>
          </m:sub>
          <m:sup>
            <m:r>
              <w:rPr>
                <w:rFonts w:ascii="Cambria Math" w:hAnsi="Cambria Math"/>
                <w:lang w:val="en-US"/>
              </w:rPr>
              <m:t>sp</m:t>
            </m:r>
          </m:sup>
        </m:sSubSup>
      </m:oMath>
      <w:r w:rsidR="00530F3A">
        <w:rPr>
          <w:rFonts w:eastAsiaTheme="minorEastAsia"/>
          <w:bCs/>
          <w:lang w:val="en-US"/>
        </w:rPr>
        <w:t>,</w:t>
      </w:r>
      <w:r>
        <w:rPr>
          <w:rFonts w:eastAsiaTheme="minorEastAsia"/>
          <w:lang w:val="en-US"/>
        </w:rPr>
        <w:t xml:space="preserve">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φ</m:t>
                </m:r>
              </m:e>
            </m:acc>
          </m:e>
          <m:sup>
            <m:r>
              <w:rPr>
                <w:rFonts w:ascii="Cambria Math" w:hAnsi="Cambria Math"/>
                <w:lang w:val="en-US"/>
              </w:rPr>
              <m:t>sp</m:t>
            </m:r>
          </m:sup>
        </m:sSup>
      </m:oMath>
      <w:r>
        <w:rPr>
          <w:rFonts w:eastAsiaTheme="minorEastAsia"/>
          <w:lang w:val="en-US"/>
        </w:rPr>
        <w:t xml:space="preserve">, </w:t>
      </w:r>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ϑ</m:t>
                </m:r>
              </m:e>
            </m:acc>
          </m:e>
          <m:sup>
            <m:r>
              <w:rPr>
                <w:rFonts w:ascii="Cambria Math" w:eastAsiaTheme="minorEastAsia" w:hAnsi="Cambria Math"/>
                <w:lang w:val="en-US"/>
              </w:rPr>
              <m:t>sp</m:t>
            </m:r>
          </m:sup>
        </m:sSup>
      </m:oMath>
      <w:r>
        <w:rPr>
          <w:rFonts w:eastAsiaTheme="minorEastAsia"/>
          <w:lang w:val="en-US"/>
        </w:rPr>
        <w:t xml:space="preserve">, and </w:t>
      </w:r>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ψ</m:t>
                </m:r>
              </m:e>
            </m:acc>
          </m:e>
          <m:sup>
            <m:r>
              <w:rPr>
                <w:rFonts w:ascii="Cambria Math" w:eastAsiaTheme="minorEastAsia" w:hAnsi="Cambria Math"/>
                <w:lang w:val="en-US"/>
              </w:rPr>
              <m:t>sp</m:t>
            </m:r>
          </m:sup>
        </m:sSup>
      </m:oMath>
      <w:r>
        <w:rPr>
          <w:rFonts w:eastAsiaTheme="minorEastAsia"/>
          <w:lang w:val="en-US"/>
        </w:rPr>
        <w:t xml:space="preserve"> at times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oMath>
      <w:r>
        <w:rPr>
          <w:rFonts w:eastAsiaTheme="minorEastAsia"/>
          <w:lang w:val="en-US"/>
        </w:rPr>
        <w:t xml:space="preserve">, </w:t>
      </w:r>
      <m:oMath>
        <m:r>
          <w:rPr>
            <w:rFonts w:ascii="Cambria Math" w:eastAsiaTheme="minorEastAsia" w:hAnsi="Cambria Math"/>
            <w:lang w:val="en-US"/>
          </w:rPr>
          <m:t>i=</m:t>
        </m:r>
        <m:acc>
          <m:accPr>
            <m:chr m:val="̅"/>
            <m:ctrlPr>
              <w:rPr>
                <w:rFonts w:ascii="Cambria Math" w:eastAsiaTheme="minorEastAsia" w:hAnsi="Cambria Math"/>
                <w:i/>
                <w:lang w:val="en-US"/>
              </w:rPr>
            </m:ctrlPr>
          </m:accPr>
          <m:e>
            <m:r>
              <w:rPr>
                <w:rFonts w:ascii="Cambria Math" w:eastAsiaTheme="minorEastAsia" w:hAnsi="Cambria Math"/>
                <w:lang w:val="en-US"/>
              </w:rPr>
              <m:t>1,N</m:t>
            </m:r>
          </m:e>
        </m:acc>
      </m:oMath>
      <w:r>
        <w:rPr>
          <w:rFonts w:eastAsiaTheme="minorEastAsia"/>
          <w:lang w:val="en-US"/>
        </w:rPr>
        <w:t>. This will yield auxiliary values</w:t>
      </w:r>
      <w:r w:rsidR="00530F3A">
        <w:rPr>
          <w:rFonts w:eastAsiaTheme="minorEastAsia"/>
          <w:lang w:val="en-US"/>
        </w:rPr>
        <w:t xml:space="preserve"> </w:t>
      </w:r>
      <m:oMath>
        <m:sSub>
          <m:sSubPr>
            <m:ctrlPr>
              <w:rPr>
                <w:rFonts w:ascii="Cambria Math" w:eastAsiaTheme="minorEastAsia" w:hAnsi="Cambria Math"/>
                <w:i/>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eastAsiaTheme="minorEastAsia" w:hAnsi="Cambria Math"/>
            <w:lang w:val="en-US"/>
          </w:rPr>
          <m:t>)</m:t>
        </m:r>
      </m:oMath>
      <w:r w:rsidR="00530F3A">
        <w:rPr>
          <w:rFonts w:eastAsiaTheme="minorEastAsia"/>
          <w:bCs/>
          <w:lang w:val="en-US"/>
        </w:rPr>
        <w:t>,</w:t>
      </w:r>
      <w:r>
        <w:rPr>
          <w:rFonts w:eastAsiaTheme="minorEastAsia"/>
          <w:lang w:val="en-US"/>
        </w:rPr>
        <w:t xml:space="preserve"> </w:t>
      </w:r>
      <m:oMath>
        <m:acc>
          <m:accPr>
            <m:chr m:val="̇"/>
            <m:ctrlPr>
              <w:rPr>
                <w:rFonts w:ascii="Cambria Math" w:hAnsi="Cambria Math"/>
                <w:i/>
                <w:lang w:val="en-US"/>
              </w:rPr>
            </m:ctrlPr>
          </m:accPr>
          <m:e>
            <m:r>
              <w:rPr>
                <w:rFonts w:ascii="Cambria Math" w:hAnsi="Cambria Math"/>
                <w:lang w:val="en-US"/>
              </w:rPr>
              <m:t>φ</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oMath>
      <w:r>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ϑ</m:t>
            </m:r>
          </m:e>
        </m:acc>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eastAsiaTheme="minorEastAsia" w:hAnsi="Cambria Math"/>
            <w:lang w:val="en-US"/>
          </w:rPr>
          <m:t>)</m:t>
        </m:r>
      </m:oMath>
      <w:r>
        <w:rPr>
          <w:rFonts w:eastAsiaTheme="minorEastAsia"/>
          <w:lang w:val="en-US"/>
        </w:rPr>
        <w:t xml:space="preserve">, and </w:t>
      </w:r>
      <m:oMath>
        <m:acc>
          <m:accPr>
            <m:chr m:val="̇"/>
            <m:ctrlPr>
              <w:rPr>
                <w:rFonts w:ascii="Cambria Math" w:eastAsiaTheme="minorEastAsia" w:hAnsi="Cambria Math"/>
                <w:i/>
                <w:lang w:val="en-US"/>
              </w:rPr>
            </m:ctrlPr>
          </m:accPr>
          <m:e>
            <m:r>
              <w:rPr>
                <w:rFonts w:ascii="Cambria Math" w:eastAsiaTheme="minorEastAsia" w:hAnsi="Cambria Math"/>
                <w:lang w:val="en-US"/>
              </w:rPr>
              <m:t>ψ</m:t>
            </m:r>
          </m:e>
        </m:acc>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eastAsiaTheme="minorEastAsia" w:hAnsi="Cambria Math"/>
            <w:lang w:val="en-US"/>
          </w:rPr>
          <m:t>)</m:t>
        </m:r>
      </m:oMath>
      <w:r>
        <w:rPr>
          <w:rFonts w:eastAsiaTheme="minorEastAsia"/>
          <w:lang w:val="en-US"/>
        </w:rPr>
        <w:t>.</w:t>
      </w:r>
      <w:bookmarkEnd w:id="8"/>
    </w:p>
    <w:p w14:paraId="2163A8BE" w14:textId="08400D7E" w:rsidR="00332AF5" w:rsidRPr="00332AF5" w:rsidRDefault="00332AF5" w:rsidP="007D3DF2">
      <w:pPr>
        <w:pStyle w:val="ListParagraph"/>
        <w:numPr>
          <w:ilvl w:val="0"/>
          <w:numId w:val="10"/>
        </w:numPr>
        <w:rPr>
          <w:lang w:val="en-US"/>
        </w:rPr>
      </w:pPr>
      <w:bookmarkStart w:id="9" w:name="_Ref58000156"/>
      <w:r>
        <w:rPr>
          <w:rFonts w:eastAsiaTheme="minorEastAsia"/>
          <w:lang w:val="en-US"/>
        </w:rPr>
        <w:t xml:space="preserve">Derive </w:t>
      </w:r>
      <m:oMath>
        <m:sSub>
          <m:sSubPr>
            <m:ctrlPr>
              <w:rPr>
                <w:rFonts w:ascii="Cambria Math" w:hAnsi="Cambria Math"/>
                <w:i/>
                <w:lang w:val="en-US"/>
              </w:rPr>
            </m:ctrlPr>
          </m:sSubPr>
          <m:e>
            <m:acc>
              <m:accPr>
                <m:chr m:val="̇"/>
                <m:ctrlPr>
                  <w:rPr>
                    <w:rFonts w:ascii="Cambria Math" w:hAnsi="Cambria Math"/>
                    <w:b/>
                    <w:bCs/>
                    <w:i/>
                    <w:lang w:val="en-US"/>
                  </w:rPr>
                </m:ctrlPr>
              </m:accPr>
              <m:e>
                <m:acc>
                  <m:accPr>
                    <m:chr m:val="̆"/>
                    <m:ctrlPr>
                      <w:rPr>
                        <w:rFonts w:ascii="Cambria Math" w:hAnsi="Cambria Math"/>
                        <w:b/>
                        <w:bCs/>
                        <w:lang w:val="en-US"/>
                      </w:rPr>
                    </m:ctrlPr>
                  </m:accPr>
                  <m:e>
                    <m:r>
                      <m:rPr>
                        <m:sty m:val="b"/>
                      </m:rPr>
                      <w:rPr>
                        <w:rFonts w:ascii="Cambria Math" w:hAnsi="Cambria Math"/>
                        <w:lang w:val="en-US"/>
                      </w:rPr>
                      <m:t>q</m:t>
                    </m:r>
                  </m:e>
                </m:acc>
                <m:ctrlPr>
                  <w:rPr>
                    <w:rFonts w:ascii="Cambria Math" w:hAnsi="Cambria Math"/>
                    <w:i/>
                    <w:lang w:val="en-US"/>
                  </w:rPr>
                </m:ctrlP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oMath>
      <w:r>
        <w:rPr>
          <w:rFonts w:eastAsiaTheme="minorEastAsia"/>
          <w:lang w:val="en-US"/>
        </w:rPr>
        <w:t xml:space="preserve"> form the reference Euler angles and their derivatives obtained in the steps </w:t>
      </w:r>
      <w:r>
        <w:rPr>
          <w:rFonts w:eastAsiaTheme="minorEastAsia"/>
          <w:lang w:val="en-US"/>
        </w:rPr>
        <w:fldChar w:fldCharType="begin"/>
      </w:r>
      <w:r>
        <w:rPr>
          <w:rFonts w:eastAsiaTheme="minorEastAsia"/>
          <w:lang w:val="en-US"/>
        </w:rPr>
        <w:instrText xml:space="preserve"> REF _Ref57999881 \r \h </w:instrText>
      </w:r>
      <w:r>
        <w:rPr>
          <w:rFonts w:eastAsiaTheme="minorEastAsia"/>
          <w:lang w:val="en-US"/>
        </w:rPr>
      </w:r>
      <w:r>
        <w:rPr>
          <w:rFonts w:eastAsiaTheme="minorEastAsia"/>
          <w:lang w:val="en-US"/>
        </w:rPr>
        <w:fldChar w:fldCharType="separate"/>
      </w:r>
      <w:r w:rsidR="00AF0F59">
        <w:rPr>
          <w:rFonts w:eastAsiaTheme="minorEastAsia"/>
          <w:lang w:val="en-US"/>
        </w:rPr>
        <w:t>7</w:t>
      </w:r>
      <w:r>
        <w:rPr>
          <w:rFonts w:eastAsiaTheme="minorEastAsia"/>
          <w:lang w:val="en-US"/>
        </w:rPr>
        <w:fldChar w:fldCharType="end"/>
      </w:r>
      <w:r>
        <w:rPr>
          <w:rFonts w:eastAsiaTheme="minorEastAsia"/>
          <w:lang w:val="en-US"/>
        </w:rPr>
        <w:t xml:space="preserve"> and </w:t>
      </w:r>
      <w:r>
        <w:rPr>
          <w:rFonts w:eastAsiaTheme="minorEastAsia"/>
          <w:lang w:val="en-US"/>
        </w:rPr>
        <w:fldChar w:fldCharType="begin"/>
      </w:r>
      <w:r>
        <w:rPr>
          <w:rFonts w:eastAsiaTheme="minorEastAsia"/>
          <w:lang w:val="en-US"/>
        </w:rPr>
        <w:instrText xml:space="preserve"> REF _Ref57999938 \r \h </w:instrText>
      </w:r>
      <w:r>
        <w:rPr>
          <w:rFonts w:eastAsiaTheme="minorEastAsia"/>
          <w:lang w:val="en-US"/>
        </w:rPr>
      </w:r>
      <w:r>
        <w:rPr>
          <w:rFonts w:eastAsiaTheme="minorEastAsia"/>
          <w:lang w:val="en-US"/>
        </w:rPr>
        <w:fldChar w:fldCharType="separate"/>
      </w:r>
      <w:r w:rsidR="00AF0F59">
        <w:rPr>
          <w:rFonts w:eastAsiaTheme="minorEastAsia"/>
          <w:lang w:val="en-US"/>
        </w:rPr>
        <w:t>8</w:t>
      </w:r>
      <w:r>
        <w:rPr>
          <w:rFonts w:eastAsiaTheme="minorEastAsia"/>
          <w:lang w:val="en-US"/>
        </w:rPr>
        <w:fldChar w:fldCharType="end"/>
      </w:r>
      <w:r>
        <w:rPr>
          <w:rFonts w:eastAsiaTheme="minorEastAsia"/>
          <w:lang w:val="en-US"/>
        </w:rPr>
        <w:t>.</w:t>
      </w:r>
      <w:bookmarkEnd w:id="9"/>
      <w:r w:rsidR="00515419">
        <w:rPr>
          <w:rFonts w:eastAsiaTheme="minorEastAsia"/>
          <w:lang w:val="en-US"/>
        </w:rPr>
        <w:t xml:space="preserve"> See formula </w:t>
      </w:r>
      <w:r w:rsidR="00515419">
        <w:rPr>
          <w:rFonts w:eastAsiaTheme="minorEastAsia"/>
          <w:lang w:val="en-US"/>
        </w:rPr>
        <w:fldChar w:fldCharType="begin"/>
      </w:r>
      <w:r w:rsidR="00515419">
        <w:rPr>
          <w:rFonts w:eastAsiaTheme="minorEastAsia"/>
          <w:lang w:val="en-US"/>
        </w:rPr>
        <w:instrText xml:space="preserve"> REF _Ref58003677 \h </w:instrText>
      </w:r>
      <w:r w:rsidR="00515419">
        <w:rPr>
          <w:rFonts w:eastAsiaTheme="minorEastAsia"/>
          <w:lang w:val="en-US"/>
        </w:rPr>
      </w:r>
      <w:r w:rsidR="00515419">
        <w:rPr>
          <w:rFonts w:eastAsiaTheme="minorEastAsia"/>
          <w:lang w:val="en-US"/>
        </w:rPr>
        <w:fldChar w:fldCharType="separate"/>
      </w:r>
      <w:r w:rsidR="00AF0F59">
        <w:rPr>
          <w:lang w:val="en-US"/>
        </w:rPr>
        <w:t>(</w:t>
      </w:r>
      <w:r w:rsidR="00AF0F59">
        <w:rPr>
          <w:noProof/>
        </w:rPr>
        <w:t>4</w:t>
      </w:r>
      <w:r w:rsidR="00AF0F59">
        <w:t>.</w:t>
      </w:r>
      <w:r w:rsidR="00AF0F59">
        <w:rPr>
          <w:noProof/>
        </w:rPr>
        <w:t>4</w:t>
      </w:r>
      <w:r w:rsidR="00AF0F59">
        <w:rPr>
          <w:lang w:val="en-US"/>
        </w:rPr>
        <w:t>)</w:t>
      </w:r>
      <w:r w:rsidR="00515419">
        <w:rPr>
          <w:rFonts w:eastAsiaTheme="minorEastAsia"/>
          <w:lang w:val="en-US"/>
        </w:rPr>
        <w:fldChar w:fldCharType="end"/>
      </w:r>
      <w:r w:rsidR="00515419">
        <w:rPr>
          <w:rFonts w:eastAsiaTheme="minorEastAsia"/>
          <w:lang w:val="en-US"/>
        </w:rPr>
        <w:t xml:space="preserve"> for details.</w:t>
      </w:r>
    </w:p>
    <w:p w14:paraId="5EDE4A1D" w14:textId="7316C779" w:rsidR="00332AF5" w:rsidRPr="00515419" w:rsidRDefault="00332AF5" w:rsidP="007D3DF2">
      <w:pPr>
        <w:pStyle w:val="ListParagraph"/>
        <w:numPr>
          <w:ilvl w:val="0"/>
          <w:numId w:val="10"/>
        </w:numPr>
        <w:rPr>
          <w:lang w:val="en-US"/>
        </w:rPr>
      </w:pPr>
      <w:r>
        <w:rPr>
          <w:rFonts w:eastAsiaTheme="minorEastAsia"/>
          <w:lang w:val="en-US"/>
        </w:rPr>
        <w:lastRenderedPageBreak/>
        <w:t xml:space="preserve">Use </w:t>
      </w:r>
      <w:r w:rsidR="000B4130">
        <w:rPr>
          <w:rFonts w:eastAsiaTheme="minorEastAsia"/>
          <w:lang w:val="en-US"/>
        </w:rPr>
        <w:t xml:space="preserve">the </w:t>
      </w:r>
      <w:r>
        <w:rPr>
          <w:rFonts w:eastAsiaTheme="minorEastAsia"/>
          <w:lang w:val="en-US"/>
        </w:rPr>
        <w:t xml:space="preserve">equation </w:t>
      </w:r>
      <w:r>
        <w:rPr>
          <w:rFonts w:eastAsiaTheme="minorEastAsia"/>
          <w:lang w:val="en-US"/>
        </w:rPr>
        <w:fldChar w:fldCharType="begin"/>
      </w:r>
      <w:r>
        <w:rPr>
          <w:rFonts w:eastAsiaTheme="minorEastAsia"/>
          <w:lang w:val="en-US"/>
        </w:rPr>
        <w:instrText xml:space="preserve"> REF _Ref57999979 \h </w:instrText>
      </w:r>
      <w:r>
        <w:rPr>
          <w:rFonts w:eastAsiaTheme="minorEastAsia"/>
          <w:lang w:val="en-US"/>
        </w:rPr>
      </w:r>
      <w:r>
        <w:rPr>
          <w:rFonts w:eastAsiaTheme="minorEastAsia"/>
          <w:lang w:val="en-US"/>
        </w:rPr>
        <w:fldChar w:fldCharType="separate"/>
      </w:r>
      <w:r w:rsidR="00AF0F59">
        <w:rPr>
          <w:lang w:val="en-US"/>
        </w:rPr>
        <w:t>(</w:t>
      </w:r>
      <w:r w:rsidR="00AF0F59" w:rsidRPr="00AF0F59">
        <w:rPr>
          <w:noProof/>
          <w:lang w:val="en-US"/>
        </w:rPr>
        <w:t>4</w:t>
      </w:r>
      <w:r w:rsidR="00AF0F59" w:rsidRPr="00AF0F59">
        <w:rPr>
          <w:lang w:val="en-US"/>
        </w:rPr>
        <w:t>.</w:t>
      </w:r>
      <w:r w:rsidR="00AF0F59" w:rsidRPr="00AF0F59">
        <w:rPr>
          <w:noProof/>
          <w:lang w:val="en-US"/>
        </w:rPr>
        <w:t>2</w:t>
      </w:r>
      <w:r w:rsidR="00AF0F59">
        <w:rPr>
          <w:lang w:val="en-US"/>
        </w:rPr>
        <w:t>)</w:t>
      </w:r>
      <w:r>
        <w:rPr>
          <w:rFonts w:eastAsiaTheme="minorEastAsia"/>
          <w:lang w:val="en-US"/>
        </w:rPr>
        <w:fldChar w:fldCharType="end"/>
      </w:r>
      <w:r>
        <w:rPr>
          <w:rFonts w:eastAsiaTheme="minorEastAsia"/>
          <w:lang w:val="en-US"/>
        </w:rPr>
        <w:t xml:space="preserve"> to compute </w:t>
      </w:r>
      <m:oMath>
        <m:sSub>
          <m:sSubPr>
            <m:ctrlPr>
              <w:rPr>
                <w:rFonts w:ascii="Cambria Math" w:hAnsi="Cambria Math"/>
                <w:i/>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oMath>
      <w:r w:rsidR="000B4130">
        <w:rPr>
          <w:rFonts w:eastAsiaTheme="minorEastAsia"/>
          <w:lang w:val="en-US"/>
        </w:rPr>
        <w:t xml:space="preserve"> and </w:t>
      </w: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oMath>
      <w:r w:rsidR="000B4130">
        <w:rPr>
          <w:rFonts w:eastAsiaTheme="minorEastAsia"/>
          <w:iCs/>
          <w:lang w:val="en-US"/>
        </w:rPr>
        <w:t xml:space="preserve">. Needed inputs: reference position, velocity, and orientation from the step </w:t>
      </w:r>
      <w:r w:rsidR="000B4130">
        <w:rPr>
          <w:rFonts w:eastAsiaTheme="minorEastAsia"/>
          <w:lang w:val="en-US"/>
        </w:rPr>
        <w:fldChar w:fldCharType="begin"/>
      </w:r>
      <w:r w:rsidR="000B4130">
        <w:rPr>
          <w:rFonts w:eastAsiaTheme="minorEastAsia"/>
          <w:lang w:val="en-US"/>
        </w:rPr>
        <w:instrText xml:space="preserve"> REF _Ref57999881 \r \h </w:instrText>
      </w:r>
      <w:r w:rsidR="000B4130">
        <w:rPr>
          <w:rFonts w:eastAsiaTheme="minorEastAsia"/>
          <w:lang w:val="en-US"/>
        </w:rPr>
      </w:r>
      <w:r w:rsidR="000B4130">
        <w:rPr>
          <w:rFonts w:eastAsiaTheme="minorEastAsia"/>
          <w:lang w:val="en-US"/>
        </w:rPr>
        <w:fldChar w:fldCharType="separate"/>
      </w:r>
      <w:r w:rsidR="00AF0F59">
        <w:rPr>
          <w:rFonts w:eastAsiaTheme="minorEastAsia"/>
          <w:lang w:val="en-US"/>
        </w:rPr>
        <w:t>7</w:t>
      </w:r>
      <w:r w:rsidR="000B4130">
        <w:rPr>
          <w:rFonts w:eastAsiaTheme="minorEastAsia"/>
          <w:lang w:val="en-US"/>
        </w:rPr>
        <w:fldChar w:fldCharType="end"/>
      </w:r>
      <w:r w:rsidR="000B4130">
        <w:rPr>
          <w:rFonts w:eastAsiaTheme="minorEastAsia"/>
          <w:lang w:val="en-US"/>
        </w:rPr>
        <w:t>,</w:t>
      </w:r>
      <w:r w:rsidR="009F5EA4">
        <w:rPr>
          <w:rFonts w:eastAsiaTheme="minorEastAsia"/>
          <w:lang w:val="en-US"/>
        </w:rPr>
        <w:t xml:space="preserve"> </w:t>
      </w:r>
      <m:oMath>
        <m:sSub>
          <m:sSubPr>
            <m:ctrlPr>
              <w:rPr>
                <w:rFonts w:ascii="Cambria Math" w:eastAsiaTheme="minorEastAsia" w:hAnsi="Cambria Math"/>
                <w:i/>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eastAsiaTheme="minorEastAsia" w:hAnsi="Cambria Math"/>
                <w:lang w:val="en-US"/>
              </w:rPr>
              <m:t>e</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eastAsiaTheme="minorEastAsia" w:hAnsi="Cambria Math"/>
            <w:lang w:val="en-US"/>
          </w:rPr>
          <m:t>)</m:t>
        </m:r>
      </m:oMath>
      <w:r w:rsidR="009F5EA4">
        <w:rPr>
          <w:rFonts w:eastAsiaTheme="minorEastAsia"/>
          <w:lang w:val="en-US"/>
        </w:rPr>
        <w:t xml:space="preserve"> from the step </w:t>
      </w:r>
      <w:r w:rsidR="009F5EA4">
        <w:rPr>
          <w:rFonts w:eastAsiaTheme="minorEastAsia"/>
          <w:lang w:val="en-US"/>
        </w:rPr>
        <w:fldChar w:fldCharType="begin"/>
      </w:r>
      <w:r w:rsidR="009F5EA4">
        <w:rPr>
          <w:rFonts w:eastAsiaTheme="minorEastAsia"/>
          <w:lang w:val="en-US"/>
        </w:rPr>
        <w:instrText xml:space="preserve"> REF _Ref57999938 \r \h </w:instrText>
      </w:r>
      <w:r w:rsidR="009F5EA4">
        <w:rPr>
          <w:rFonts w:eastAsiaTheme="minorEastAsia"/>
          <w:lang w:val="en-US"/>
        </w:rPr>
      </w:r>
      <w:r w:rsidR="009F5EA4">
        <w:rPr>
          <w:rFonts w:eastAsiaTheme="minorEastAsia"/>
          <w:lang w:val="en-US"/>
        </w:rPr>
        <w:fldChar w:fldCharType="separate"/>
      </w:r>
      <w:r w:rsidR="00AF0F59">
        <w:rPr>
          <w:rFonts w:eastAsiaTheme="minorEastAsia"/>
          <w:lang w:val="en-US"/>
        </w:rPr>
        <w:t>8</w:t>
      </w:r>
      <w:r w:rsidR="009F5EA4">
        <w:rPr>
          <w:rFonts w:eastAsiaTheme="minorEastAsia"/>
          <w:lang w:val="en-US"/>
        </w:rPr>
        <w:fldChar w:fldCharType="end"/>
      </w:r>
      <w:r w:rsidR="009F5EA4">
        <w:rPr>
          <w:rFonts w:eastAsiaTheme="minorEastAsia"/>
          <w:bCs/>
          <w:lang w:val="en-US"/>
        </w:rPr>
        <w:t>,</w:t>
      </w:r>
      <w:r w:rsidR="000B4130">
        <w:rPr>
          <w:rFonts w:eastAsiaTheme="minorEastAsia"/>
          <w:lang w:val="en-US"/>
        </w:rPr>
        <w:t xml:space="preserve"> </w:t>
      </w:r>
      <m:oMath>
        <m:sSub>
          <m:sSubPr>
            <m:ctrlPr>
              <w:rPr>
                <w:rFonts w:ascii="Cambria Math" w:hAnsi="Cambria Math"/>
                <w:i/>
                <w:lang w:val="en-US"/>
              </w:rPr>
            </m:ctrlPr>
          </m:sSubPr>
          <m:e>
            <m:acc>
              <m:accPr>
                <m:chr m:val="̇"/>
                <m:ctrlPr>
                  <w:rPr>
                    <w:rFonts w:ascii="Cambria Math" w:hAnsi="Cambria Math"/>
                    <w:b/>
                    <w:bCs/>
                    <w:i/>
                    <w:lang w:val="en-US"/>
                  </w:rPr>
                </m:ctrlPr>
              </m:accPr>
              <m:e>
                <m:acc>
                  <m:accPr>
                    <m:chr m:val="̆"/>
                    <m:ctrlPr>
                      <w:rPr>
                        <w:rFonts w:ascii="Cambria Math" w:hAnsi="Cambria Math"/>
                        <w:b/>
                        <w:bCs/>
                        <w:lang w:val="en-US"/>
                      </w:rPr>
                    </m:ctrlPr>
                  </m:accPr>
                  <m:e>
                    <m:r>
                      <m:rPr>
                        <m:sty m:val="b"/>
                      </m:rPr>
                      <w:rPr>
                        <w:rFonts w:ascii="Cambria Math" w:hAnsi="Cambria Math"/>
                        <w:lang w:val="en-US"/>
                      </w:rPr>
                      <m:t>q</m:t>
                    </m:r>
                  </m:e>
                </m:acc>
                <m:ctrlPr>
                  <w:rPr>
                    <w:rFonts w:ascii="Cambria Math" w:hAnsi="Cambria Math"/>
                    <w:i/>
                    <w:lang w:val="en-US"/>
                  </w:rPr>
                </m:ctrlP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oMath>
      <w:r w:rsidR="000B4130">
        <w:rPr>
          <w:rFonts w:eastAsiaTheme="minorEastAsia"/>
          <w:lang w:val="en-US"/>
        </w:rPr>
        <w:t xml:space="preserve"> from the step </w:t>
      </w:r>
      <w:r w:rsidR="000B4130">
        <w:rPr>
          <w:rFonts w:eastAsiaTheme="minorEastAsia"/>
          <w:lang w:val="en-US"/>
        </w:rPr>
        <w:fldChar w:fldCharType="begin"/>
      </w:r>
      <w:r w:rsidR="000B4130">
        <w:rPr>
          <w:rFonts w:eastAsiaTheme="minorEastAsia"/>
          <w:lang w:val="en-US"/>
        </w:rPr>
        <w:instrText xml:space="preserve"> REF _Ref58000156 \r \h </w:instrText>
      </w:r>
      <w:r w:rsidR="000B4130">
        <w:rPr>
          <w:rFonts w:eastAsiaTheme="minorEastAsia"/>
          <w:lang w:val="en-US"/>
        </w:rPr>
      </w:r>
      <w:r w:rsidR="000B4130">
        <w:rPr>
          <w:rFonts w:eastAsiaTheme="minorEastAsia"/>
          <w:lang w:val="en-US"/>
        </w:rPr>
        <w:fldChar w:fldCharType="separate"/>
      </w:r>
      <w:r w:rsidR="00AF0F59">
        <w:rPr>
          <w:rFonts w:eastAsiaTheme="minorEastAsia"/>
          <w:lang w:val="en-US"/>
        </w:rPr>
        <w:t>9</w:t>
      </w:r>
      <w:r w:rsidR="000B4130">
        <w:rPr>
          <w:rFonts w:eastAsiaTheme="minorEastAsia"/>
          <w:lang w:val="en-US"/>
        </w:rPr>
        <w:fldChar w:fldCharType="end"/>
      </w:r>
      <w:r w:rsidR="009F5EA4">
        <w:rPr>
          <w:rFonts w:eastAsiaTheme="minorEastAsia"/>
          <w:lang w:val="en-US"/>
        </w:rPr>
        <w:t>.</w:t>
      </w:r>
    </w:p>
    <w:p w14:paraId="73DA9470" w14:textId="7FCBDABC" w:rsidR="00515419" w:rsidRPr="00536392" w:rsidRDefault="00515419" w:rsidP="00515419">
      <w:pPr>
        <w:pStyle w:val="ListParagraph"/>
        <w:numPr>
          <w:ilvl w:val="1"/>
          <w:numId w:val="10"/>
        </w:numPr>
        <w:rPr>
          <w:lang w:val="en-US"/>
        </w:rPr>
      </w:pPr>
      <w:r>
        <w:rPr>
          <w:rFonts w:eastAsiaTheme="minorEastAsia"/>
          <w:lang w:val="en-US"/>
        </w:rPr>
        <w:t xml:space="preserve">Note that the scalar part of the quaternion </w:t>
      </w: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oMath>
      <w:r>
        <w:rPr>
          <w:rFonts w:eastAsiaTheme="minorEastAsia"/>
          <w:iCs/>
          <w:lang w:val="en-US"/>
        </w:rPr>
        <w:t xml:space="preserve"> will be zero, while the vector part is the desired angular rate </w:t>
      </w:r>
      <m:oMath>
        <m:sSub>
          <m:sSubPr>
            <m:ctrlPr>
              <w:rPr>
                <w:rFonts w:ascii="Cambria Math" w:hAnsi="Cambria Math"/>
                <w:i/>
                <w:iCs/>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τ</m:t>
            </m:r>
          </m:e>
          <m:sub>
            <m:r>
              <w:rPr>
                <w:rFonts w:ascii="Cambria Math" w:hAnsi="Cambria Math"/>
                <w:lang w:val="en-US"/>
              </w:rPr>
              <m:t>i</m:t>
            </m:r>
          </m:sub>
        </m:sSub>
        <m:r>
          <w:rPr>
            <w:rFonts w:ascii="Cambria Math" w:hAnsi="Cambria Math"/>
            <w:lang w:val="en-US"/>
          </w:rPr>
          <m:t>)</m:t>
        </m:r>
      </m:oMath>
    </w:p>
    <w:p w14:paraId="2CA72417" w14:textId="4F6DFD14" w:rsidR="00536392" w:rsidRDefault="00536392" w:rsidP="00536392">
      <w:pPr>
        <w:rPr>
          <w:lang w:val="en-US"/>
        </w:rPr>
      </w:pPr>
    </w:p>
    <w:p w14:paraId="4992B61E" w14:textId="5554FB6B" w:rsidR="00536392" w:rsidRDefault="00A715CB" w:rsidP="00536392">
      <w:pPr>
        <w:rPr>
          <w:lang w:val="en-US"/>
        </w:rPr>
      </w:pPr>
      <w:r>
        <w:rPr>
          <w:lang w:val="en-US"/>
        </w:rPr>
        <w:t>Conversion of Euler angles to a quaternion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715CB" w14:paraId="71CC12EB" w14:textId="77777777" w:rsidTr="00F614F3">
        <w:trPr>
          <w:cantSplit/>
        </w:trPr>
        <w:tc>
          <w:tcPr>
            <w:tcW w:w="1000" w:type="pct"/>
          </w:tcPr>
          <w:p w14:paraId="63C4AD55" w14:textId="77777777" w:rsidR="00A715CB" w:rsidRDefault="00A715CB" w:rsidP="008919F6">
            <w:pPr>
              <w:rPr>
                <w:lang w:val="en-US"/>
              </w:rPr>
            </w:pPr>
          </w:p>
        </w:tc>
        <w:tc>
          <w:tcPr>
            <w:tcW w:w="3000" w:type="pct"/>
          </w:tcPr>
          <w:p w14:paraId="0B3A9197" w14:textId="75BBE9E7" w:rsidR="00A715CB" w:rsidRPr="006A2ED1" w:rsidRDefault="009E5BED" w:rsidP="006A2ED1">
            <w:pPr>
              <w:pStyle w:val="Caption"/>
              <w:rPr>
                <w:i/>
                <w:iCs w:val="0"/>
                <w:lang w:val="en-US"/>
              </w:rPr>
            </w:pPr>
            <m:oMathPara>
              <m:oMath>
                <m:sSub>
                  <m:sSubPr>
                    <m:ctrlPr>
                      <w:rPr>
                        <w:rFonts w:ascii="Cambria Math" w:hAnsi="Cambria Math"/>
                        <w:i/>
                        <w:iCs w:val="0"/>
                        <w:lang w:val="en-US"/>
                      </w:rPr>
                    </m:ctrlPr>
                  </m:sSubPr>
                  <m:e>
                    <m:r>
                      <w:rPr>
                        <w:rFonts w:ascii="Cambria Math" w:hAnsi="Cambria Math"/>
                        <w:lang w:val="en-US"/>
                      </w:rPr>
                      <m:t>q</m:t>
                    </m:r>
                  </m:e>
                  <m:sub>
                    <m:r>
                      <w:rPr>
                        <w:rFonts w:ascii="Cambria Math" w:hAnsi="Cambria Math"/>
                        <w:lang w:val="en-US"/>
                      </w:rPr>
                      <m:t>es0</m:t>
                    </m:r>
                  </m:sub>
                </m:sSub>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w:br/>
                </m:r>
              </m:oMath>
              <m:oMath>
                <m:sSub>
                  <m:sSubPr>
                    <m:ctrlPr>
                      <w:rPr>
                        <w:rFonts w:ascii="Cambria Math" w:hAnsi="Cambria Math"/>
                        <w:i/>
                        <w:iCs w:val="0"/>
                        <w:lang w:val="en-US"/>
                      </w:rPr>
                    </m:ctrlPr>
                  </m:sSubPr>
                  <m:e>
                    <m:r>
                      <w:rPr>
                        <w:rFonts w:ascii="Cambria Math" w:hAnsi="Cambria Math"/>
                        <w:lang w:val="en-US"/>
                      </w:rPr>
                      <m:t>q</m:t>
                    </m:r>
                  </m:e>
                  <m:sub>
                    <m:r>
                      <w:rPr>
                        <w:rFonts w:ascii="Cambria Math" w:hAnsi="Cambria Math"/>
                        <w:lang w:val="en-US"/>
                      </w:rPr>
                      <m:t>es1</m:t>
                    </m:r>
                  </m:sub>
                </m:sSub>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w:br/>
                </m:r>
              </m:oMath>
              <m:oMath>
                <m:sSub>
                  <m:sSubPr>
                    <m:ctrlPr>
                      <w:rPr>
                        <w:rFonts w:ascii="Cambria Math" w:hAnsi="Cambria Math"/>
                        <w:i/>
                        <w:iCs w:val="0"/>
                        <w:lang w:val="en-US"/>
                      </w:rPr>
                    </m:ctrlPr>
                  </m:sSubPr>
                  <m:e>
                    <m:r>
                      <w:rPr>
                        <w:rFonts w:ascii="Cambria Math" w:hAnsi="Cambria Math"/>
                        <w:lang w:val="en-US"/>
                      </w:rPr>
                      <m:t>q</m:t>
                    </m:r>
                  </m:e>
                  <m:sub>
                    <m:r>
                      <w:rPr>
                        <w:rFonts w:ascii="Cambria Math" w:hAnsi="Cambria Math"/>
                        <w:lang w:val="en-US"/>
                      </w:rPr>
                      <m:t>es2</m:t>
                    </m:r>
                  </m:sub>
                </m:sSub>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w:br/>
                </m:r>
              </m:oMath>
              <m:oMath>
                <m:sSub>
                  <m:sSubPr>
                    <m:ctrlPr>
                      <w:rPr>
                        <w:rFonts w:ascii="Cambria Math" w:hAnsi="Cambria Math"/>
                        <w:i/>
                        <w:iCs w:val="0"/>
                        <w:lang w:val="en-US"/>
                      </w:rPr>
                    </m:ctrlPr>
                  </m:sSubPr>
                  <m:e>
                    <m:r>
                      <w:rPr>
                        <w:rFonts w:ascii="Cambria Math" w:hAnsi="Cambria Math"/>
                        <w:lang w:val="en-US"/>
                      </w:rPr>
                      <m:t>q</m:t>
                    </m:r>
                  </m:e>
                  <m:sub>
                    <m:r>
                      <w:rPr>
                        <w:rFonts w:ascii="Cambria Math" w:hAnsi="Cambria Math"/>
                        <w:lang w:val="en-US"/>
                      </w:rPr>
                      <m:t>es3</m:t>
                    </m:r>
                  </m:sub>
                </m:sSub>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oMath>
            </m:oMathPara>
          </w:p>
        </w:tc>
        <w:tc>
          <w:tcPr>
            <w:tcW w:w="1000" w:type="pct"/>
          </w:tcPr>
          <w:p w14:paraId="60EFFD0F" w14:textId="0938259B" w:rsidR="00A715CB" w:rsidRPr="006A2ED1" w:rsidRDefault="00A715CB" w:rsidP="00BC4975">
            <w:pPr>
              <w:jc w:val="right"/>
              <w:rPr>
                <w:rFonts w:cstheme="minorHAnsi"/>
                <w:lang w:val="en-US"/>
              </w:rPr>
            </w:pPr>
            <w:r>
              <w:rPr>
                <w:lang w:val="en-US"/>
              </w:rPr>
              <w:t>(</w:t>
            </w:r>
            <w:fldSimple w:instr=" STYLEREF 1 \s ">
              <w:r w:rsidR="00AF0F59">
                <w:rPr>
                  <w:noProof/>
                </w:rPr>
                <w:t>4</w:t>
              </w:r>
            </w:fldSimple>
            <w:r>
              <w:t>.</w:t>
            </w:r>
            <w:r>
              <w:fldChar w:fldCharType="begin"/>
            </w:r>
            <w:r>
              <w:instrText xml:space="preserve"> SEQ Equation \* ARABIC \s 1 </w:instrText>
            </w:r>
            <w:r>
              <w:fldChar w:fldCharType="separate"/>
            </w:r>
            <w:r w:rsidR="00AF0F59">
              <w:rPr>
                <w:noProof/>
              </w:rPr>
              <w:t>3</w:t>
            </w:r>
            <w:r>
              <w:rPr>
                <w:noProof/>
              </w:rPr>
              <w:fldChar w:fldCharType="end"/>
            </w:r>
            <w:r>
              <w:rPr>
                <w:lang w:val="en-US"/>
              </w:rPr>
              <w:t>)</w:t>
            </w:r>
          </w:p>
        </w:tc>
      </w:tr>
    </w:tbl>
    <w:p w14:paraId="3CFEC5D8" w14:textId="2D394A90" w:rsidR="00A715CB" w:rsidRDefault="000B5E7D" w:rsidP="009C61F4">
      <w:pPr>
        <w:rPr>
          <w:lang w:val="en-US"/>
        </w:rPr>
      </w:pPr>
      <w:r>
        <w:rPr>
          <w:lang w:val="en-US"/>
        </w:rPr>
        <w:t>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7221"/>
        <w:gridCol w:w="903"/>
      </w:tblGrid>
      <w:tr w:rsidR="000B5E7D" w14:paraId="5D3058D3" w14:textId="77777777" w:rsidTr="00545599">
        <w:trPr>
          <w:cantSplit/>
        </w:trPr>
        <w:tc>
          <w:tcPr>
            <w:tcW w:w="500" w:type="pct"/>
          </w:tcPr>
          <w:p w14:paraId="6D22FC8B" w14:textId="77777777" w:rsidR="000B5E7D" w:rsidRDefault="000B5E7D" w:rsidP="008919F6">
            <w:pPr>
              <w:rPr>
                <w:lang w:val="en-US"/>
              </w:rPr>
            </w:pPr>
          </w:p>
        </w:tc>
        <w:tc>
          <w:tcPr>
            <w:tcW w:w="4000" w:type="pct"/>
          </w:tcPr>
          <w:p w14:paraId="723F5827" w14:textId="0AA94C88" w:rsidR="000B5E7D" w:rsidRPr="006A2ED1" w:rsidRDefault="00545599"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w:rPr>
                            <w:rFonts w:ascii="Cambria Math" w:hAnsi="Cambria Math"/>
                            <w:lang w:val="en-US"/>
                          </w:rPr>
                          <m:t>q</m:t>
                        </m:r>
                      </m:e>
                    </m:acc>
                  </m:e>
                  <m:sub>
                    <m:r>
                      <w:rPr>
                        <w:rFonts w:ascii="Cambria Math" w:hAnsi="Cambria Math"/>
                        <w:lang w:val="en-US"/>
                      </w:rPr>
                      <m:t>es0</m:t>
                    </m:r>
                  </m:sub>
                </m:sSub>
                <m:r>
                  <w:rPr>
                    <w:rFonts w:ascii="Cambria Math" w:hAnsi="Cambria Math"/>
                    <w:lang w:val="en-US"/>
                  </w:rPr>
                  <m:t>=0.5⋅</m:t>
                </m:r>
                <m:d>
                  <m:dPr>
                    <m:ctrlPr>
                      <w:rPr>
                        <w:rFonts w:ascii="Cambria Math" w:hAnsi="Cambria Math"/>
                        <w:i/>
                        <w:iCs w:val="0"/>
                        <w:lang w:val="en-US"/>
                      </w:rPr>
                    </m:ctrlPr>
                  </m:dPr>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m:rPr>
                        <m:lit/>
                      </m:rP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m:rPr>
                        <m:lit/>
                      </m:rP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e>
                </m:d>
                <m: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r>
                          <w:rPr>
                            <w:rFonts w:ascii="Cambria Math" w:hAnsi="Cambria Math"/>
                            <w:lang w:val="en-US"/>
                          </w:rPr>
                          <m:t>q</m:t>
                        </m:r>
                      </m:e>
                    </m:acc>
                  </m:e>
                  <m:sub>
                    <m:r>
                      <w:rPr>
                        <w:rFonts w:ascii="Cambria Math" w:hAnsi="Cambria Math"/>
                        <w:lang w:val="en-US"/>
                      </w:rPr>
                      <m:t>es1</m:t>
                    </m:r>
                  </m:sub>
                </m:sSub>
                <m:r>
                  <w:rPr>
                    <w:rFonts w:ascii="Cambria Math" w:hAnsi="Cambria Math"/>
                    <w:lang w:val="en-US"/>
                  </w:rPr>
                  <m:t>=0.5⋅</m:t>
                </m:r>
                <m:d>
                  <m:dPr>
                    <m:ctrlPr>
                      <w:rPr>
                        <w:rFonts w:ascii="Cambria Math" w:hAnsi="Cambria Math"/>
                        <w:i/>
                        <w:iCs w:val="0"/>
                        <w:lang w:val="en-US"/>
                      </w:rPr>
                    </m:ctrlPr>
                  </m:dPr>
                  <m:e>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m:rPr>
                        <m:lit/>
                      </m:rP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m:rPr>
                        <m:lit/>
                      </m:rP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e>
                </m:d>
                <m: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r>
                          <w:rPr>
                            <w:rFonts w:ascii="Cambria Math" w:hAnsi="Cambria Math"/>
                            <w:lang w:val="en-US"/>
                          </w:rPr>
                          <m:t>q</m:t>
                        </m:r>
                      </m:e>
                    </m:acc>
                  </m:e>
                  <m:sub>
                    <m:r>
                      <w:rPr>
                        <w:rFonts w:ascii="Cambria Math" w:hAnsi="Cambria Math"/>
                        <w:lang w:val="en-US"/>
                      </w:rPr>
                      <m:t>es2</m:t>
                    </m:r>
                  </m:sub>
                </m:sSub>
                <m:r>
                  <w:rPr>
                    <w:rFonts w:ascii="Cambria Math" w:hAnsi="Cambria Math"/>
                    <w:lang w:val="en-US"/>
                  </w:rPr>
                  <m:t>=0.5⋅</m:t>
                </m:r>
                <m:d>
                  <m:dPr>
                    <m:ctrlPr>
                      <w:rPr>
                        <w:rFonts w:ascii="Cambria Math" w:hAnsi="Cambria Math"/>
                        <w:i/>
                        <w:iCs w:val="0"/>
                        <w:lang w:val="en-US"/>
                      </w:rPr>
                    </m:ctrlPr>
                  </m:dPr>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m:rPr>
                        <m:lit/>
                      </m:rP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m:rPr>
                        <m:lit/>
                      </m:rP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e>
                </m:d>
                <m: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r>
                          <w:rPr>
                            <w:rFonts w:ascii="Cambria Math" w:hAnsi="Cambria Math"/>
                            <w:lang w:val="en-US"/>
                          </w:rPr>
                          <m:t>q</m:t>
                        </m:r>
                      </m:e>
                    </m:acc>
                  </m:e>
                  <m:sub>
                    <m:r>
                      <w:rPr>
                        <w:rFonts w:ascii="Cambria Math" w:hAnsi="Cambria Math"/>
                        <w:lang w:val="en-US"/>
                      </w:rPr>
                      <m:t>es3</m:t>
                    </m:r>
                  </m:sub>
                </m:sSub>
                <m:r>
                  <w:rPr>
                    <w:rFonts w:ascii="Cambria Math" w:hAnsi="Cambria Math"/>
                    <w:lang w:val="en-US"/>
                  </w:rPr>
                  <m:t>=0.5⋅</m:t>
                </m:r>
                <m:d>
                  <m:dPr>
                    <m:ctrlPr>
                      <w:rPr>
                        <w:rFonts w:ascii="Cambria Math" w:hAnsi="Cambria Math"/>
                        <w:i/>
                        <w:iCs w:val="0"/>
                        <w:lang w:val="en-US"/>
                      </w:rPr>
                    </m:ctrlPr>
                  </m:dPr>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m:rPr>
                        <m:lit/>
                      </m:rP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cos</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φ</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ϑ</m:t>
                            </m:r>
                          </m:num>
                          <m:den>
                            <m:r>
                              <w:rPr>
                                <w:rFonts w:ascii="Cambria Math" w:hAnsi="Cambria Math"/>
                                <w:lang w:val="en-US"/>
                              </w:rPr>
                              <m:t>2</m:t>
                            </m:r>
                          </m:den>
                        </m:f>
                      </m:e>
                    </m:func>
                    <m:func>
                      <m:funcPr>
                        <m:ctrlPr>
                          <w:rPr>
                            <w:rFonts w:ascii="Cambria Math" w:hAnsi="Cambria Math"/>
                            <w:i/>
                            <w:iCs w:val="0"/>
                            <w:lang w:val="en-US"/>
                          </w:rPr>
                        </m:ctrlPr>
                      </m:funcPr>
                      <m:fName>
                        <m:r>
                          <m:rPr>
                            <m:sty m:val="p"/>
                          </m:rPr>
                          <w:rPr>
                            <w:rFonts w:ascii="Cambria Math" w:hAnsi="Cambria Math"/>
                            <w:lang w:val="en-US"/>
                          </w:rPr>
                          <m:t>sin</m:t>
                        </m:r>
                      </m:fName>
                      <m:e>
                        <m:f>
                          <m:fPr>
                            <m:ctrlPr>
                              <w:rPr>
                                <w:rFonts w:ascii="Cambria Math" w:hAnsi="Cambria Math"/>
                                <w:i/>
                                <w:iCs w:val="0"/>
                                <w:lang w:val="en-US"/>
                              </w:rPr>
                            </m:ctrlPr>
                          </m:fPr>
                          <m:num>
                            <m:r>
                              <w:rPr>
                                <w:rFonts w:ascii="Cambria Math" w:hAnsi="Cambria Math"/>
                                <w:lang w:val="en-US"/>
                              </w:rPr>
                              <m:t>ψ</m:t>
                            </m:r>
                          </m:num>
                          <m:den>
                            <m:r>
                              <w:rPr>
                                <w:rFonts w:ascii="Cambria Math" w:hAnsi="Cambria Math"/>
                                <w:lang w:val="en-US"/>
                              </w:rPr>
                              <m:t>2</m:t>
                            </m:r>
                          </m:den>
                        </m:f>
                      </m:e>
                    </m:func>
                    <m:r>
                      <m:rPr>
                        <m:lit/>
                      </m:rP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e>
                </m:d>
              </m:oMath>
            </m:oMathPara>
          </w:p>
        </w:tc>
        <w:tc>
          <w:tcPr>
            <w:tcW w:w="500" w:type="pct"/>
          </w:tcPr>
          <w:p w14:paraId="0325D385" w14:textId="5305EF82" w:rsidR="000B5E7D" w:rsidRPr="006A2ED1" w:rsidRDefault="000B5E7D" w:rsidP="00BC4975">
            <w:pPr>
              <w:jc w:val="right"/>
              <w:rPr>
                <w:rFonts w:cstheme="minorHAnsi"/>
                <w:lang w:val="en-US"/>
              </w:rPr>
            </w:pPr>
            <w:bookmarkStart w:id="10" w:name="_Ref58003677"/>
            <w:r>
              <w:rPr>
                <w:lang w:val="en-US"/>
              </w:rPr>
              <w:t>(</w:t>
            </w:r>
            <w:fldSimple w:instr=" STYLEREF 1 \s ">
              <w:r w:rsidR="00AF0F59">
                <w:rPr>
                  <w:noProof/>
                </w:rPr>
                <w:t>4</w:t>
              </w:r>
            </w:fldSimple>
            <w:r>
              <w:t>.</w:t>
            </w:r>
            <w:r>
              <w:fldChar w:fldCharType="begin"/>
            </w:r>
            <w:r>
              <w:instrText xml:space="preserve"> SEQ Equation \* ARABIC \s 1 </w:instrText>
            </w:r>
            <w:r>
              <w:fldChar w:fldCharType="separate"/>
            </w:r>
            <w:r w:rsidR="00AF0F59">
              <w:rPr>
                <w:noProof/>
              </w:rPr>
              <w:t>4</w:t>
            </w:r>
            <w:r>
              <w:rPr>
                <w:noProof/>
              </w:rPr>
              <w:fldChar w:fldCharType="end"/>
            </w:r>
            <w:r>
              <w:rPr>
                <w:lang w:val="en-US"/>
              </w:rPr>
              <w:t>)</w:t>
            </w:r>
            <w:bookmarkEnd w:id="10"/>
          </w:p>
        </w:tc>
      </w:tr>
    </w:tbl>
    <w:p w14:paraId="22CC89BF" w14:textId="2F98782B" w:rsidR="000B5E7D" w:rsidRDefault="000B5E7D" w:rsidP="009C61F4">
      <w:pPr>
        <w:rPr>
          <w:lang w:val="en-US"/>
        </w:rPr>
      </w:pPr>
    </w:p>
    <w:p w14:paraId="0746C425" w14:textId="281C792E" w:rsidR="00DA2380" w:rsidRDefault="00DA2380" w:rsidP="00DA2380">
      <w:pPr>
        <w:pStyle w:val="Heading1"/>
        <w:rPr>
          <w:lang w:val="en-US"/>
        </w:rPr>
      </w:pPr>
      <w:bookmarkStart w:id="11" w:name="_Toc58009073"/>
      <w:r>
        <w:rPr>
          <w:lang w:val="en-US"/>
        </w:rPr>
        <w:t>Example</w:t>
      </w:r>
      <w:bookmarkEnd w:id="11"/>
    </w:p>
    <w:p w14:paraId="6761ADA1" w14:textId="7F0297E5" w:rsidR="00DA2380" w:rsidRDefault="00E8615F" w:rsidP="00DA2380">
      <w:pPr>
        <w:rPr>
          <w:lang w:val="en-US"/>
        </w:rPr>
      </w:pPr>
      <w:r>
        <w:rPr>
          <w:lang w:val="en-US"/>
        </w:rPr>
        <w:t xml:space="preserve">The script </w:t>
      </w:r>
      <w:proofErr w:type="spellStart"/>
      <w:r w:rsidRPr="00E8615F">
        <w:rPr>
          <w:i/>
          <w:iCs/>
          <w:lang w:val="en-US"/>
        </w:rPr>
        <w:t>sim_imuAndRef.m</w:t>
      </w:r>
      <w:proofErr w:type="spellEnd"/>
      <w:r>
        <w:rPr>
          <w:lang w:val="en-US"/>
        </w:rPr>
        <w:t xml:space="preserve"> from </w:t>
      </w:r>
      <w:hyperlink r:id="rId13" w:history="1">
        <w:r w:rsidRPr="00E8615F">
          <w:rPr>
            <w:rStyle w:val="Hyperlink"/>
            <w:lang w:val="en-US"/>
          </w:rPr>
          <w:t>the Open Aided Navigation repository</w:t>
        </w:r>
      </w:hyperlink>
      <w:r>
        <w:rPr>
          <w:lang w:val="en-US"/>
        </w:rPr>
        <w:t xml:space="preserve"> implements the simulation procedure </w:t>
      </w:r>
      <w:r w:rsidR="003D3D86">
        <w:rPr>
          <w:lang w:val="en-US"/>
        </w:rPr>
        <w:t>presented</w:t>
      </w:r>
      <w:r>
        <w:rPr>
          <w:lang w:val="en-US"/>
        </w:rPr>
        <w:t xml:space="preserve"> in the Section </w:t>
      </w:r>
      <w:r>
        <w:rPr>
          <w:lang w:val="en-US"/>
        </w:rPr>
        <w:fldChar w:fldCharType="begin"/>
      </w:r>
      <w:r>
        <w:rPr>
          <w:lang w:val="en-US"/>
        </w:rPr>
        <w:instrText xml:space="preserve"> REF _Ref58003984 \r \h </w:instrText>
      </w:r>
      <w:r>
        <w:rPr>
          <w:lang w:val="en-US"/>
        </w:rPr>
      </w:r>
      <w:r>
        <w:rPr>
          <w:lang w:val="en-US"/>
        </w:rPr>
        <w:fldChar w:fldCharType="separate"/>
      </w:r>
      <w:r w:rsidR="00AF0F59">
        <w:rPr>
          <w:lang w:val="en-US"/>
        </w:rPr>
        <w:t>4</w:t>
      </w:r>
      <w:r>
        <w:rPr>
          <w:lang w:val="en-US"/>
        </w:rPr>
        <w:fldChar w:fldCharType="end"/>
      </w:r>
      <w:r w:rsidR="005506BD">
        <w:rPr>
          <w:lang w:val="en-US"/>
        </w:rPr>
        <w:t xml:space="preserve">. </w:t>
      </w:r>
      <w:r w:rsidR="009C6E74">
        <w:rPr>
          <w:lang w:val="en-US"/>
        </w:rPr>
        <w:t xml:space="preserve">By default, the script simulates ideal IMU measurements at 100Hz. Figures </w:t>
      </w:r>
      <w:r w:rsidR="008F2B02">
        <w:rPr>
          <w:lang w:val="en-US"/>
        </w:rPr>
        <w:fldChar w:fldCharType="begin"/>
      </w:r>
      <w:r w:rsidR="008F2B02">
        <w:rPr>
          <w:lang w:val="en-US"/>
        </w:rPr>
        <w:instrText xml:space="preserve"> REF _Ref58008895 \h </w:instrText>
      </w:r>
      <w:r w:rsidR="008F2B02">
        <w:rPr>
          <w:lang w:val="en-US"/>
        </w:rPr>
      </w:r>
      <w:r w:rsidR="008F2B02">
        <w:rPr>
          <w:lang w:val="en-US"/>
        </w:rPr>
        <w:instrText xml:space="preserve"> \* MERGEFORMAT </w:instrText>
      </w:r>
      <w:r w:rsidR="008F2B02">
        <w:rPr>
          <w:lang w:val="en-US"/>
        </w:rPr>
        <w:fldChar w:fldCharType="separate"/>
      </w:r>
      <w:r w:rsidR="00AF0F59" w:rsidRPr="00AF0F59">
        <w:rPr>
          <w:vanish/>
          <w:lang w:val="en-US"/>
        </w:rPr>
        <w:t xml:space="preserve">Figure </w:t>
      </w:r>
      <w:r w:rsidR="00AF0F59" w:rsidRPr="00AF0F59">
        <w:rPr>
          <w:noProof/>
          <w:lang w:val="en-US"/>
        </w:rPr>
        <w:t>1</w:t>
      </w:r>
      <w:r w:rsidR="008F2B02">
        <w:rPr>
          <w:lang w:val="en-US"/>
        </w:rPr>
        <w:fldChar w:fldCharType="end"/>
      </w:r>
      <w:r w:rsidR="008F2B02">
        <w:rPr>
          <w:lang w:val="en-US"/>
        </w:rPr>
        <w:t>–</w:t>
      </w:r>
      <w:r w:rsidR="008F2B02">
        <w:rPr>
          <w:lang w:val="en-US"/>
        </w:rPr>
        <w:fldChar w:fldCharType="begin"/>
      </w:r>
      <w:r w:rsidR="008F2B02">
        <w:rPr>
          <w:lang w:val="en-US"/>
        </w:rPr>
        <w:instrText xml:space="preserve"> REF _Ref58008898 \h </w:instrText>
      </w:r>
      <w:r w:rsidR="008F2B02">
        <w:rPr>
          <w:lang w:val="en-US"/>
        </w:rPr>
      </w:r>
      <w:r w:rsidR="008F2B02">
        <w:rPr>
          <w:lang w:val="en-US"/>
        </w:rPr>
        <w:instrText xml:space="preserve"> \* MERGEFORMAT </w:instrText>
      </w:r>
      <w:r w:rsidR="008F2B02">
        <w:rPr>
          <w:lang w:val="en-US"/>
        </w:rPr>
        <w:fldChar w:fldCharType="separate"/>
      </w:r>
      <w:r w:rsidR="00AF0F59" w:rsidRPr="00AF0F59">
        <w:rPr>
          <w:vanish/>
          <w:lang w:val="en-US"/>
        </w:rPr>
        <w:t xml:space="preserve">Figure </w:t>
      </w:r>
      <w:r w:rsidR="00AF0F59">
        <w:rPr>
          <w:noProof/>
          <w:lang w:val="en-US"/>
        </w:rPr>
        <w:t>3</w:t>
      </w:r>
      <w:r w:rsidR="008F2B02">
        <w:rPr>
          <w:lang w:val="en-US"/>
        </w:rPr>
        <w:fldChar w:fldCharType="end"/>
      </w:r>
      <w:r w:rsidR="008F2B02">
        <w:rPr>
          <w:lang w:val="en-US"/>
        </w:rPr>
        <w:t xml:space="preserve"> </w:t>
      </w:r>
      <w:r w:rsidR="009C6E74">
        <w:rPr>
          <w:lang w:val="en-US"/>
        </w:rPr>
        <w:t>show deviations</w:t>
      </w:r>
      <w:r w:rsidR="00A31BBC">
        <w:rPr>
          <w:lang w:val="en-US"/>
        </w:rPr>
        <w:t xml:space="preserve"> from reference</w:t>
      </w:r>
      <w:r w:rsidR="009C6E74">
        <w:rPr>
          <w:lang w:val="en-US"/>
        </w:rPr>
        <w:t xml:space="preserve"> of position, velocity, and orientation computed from the simulated IMU measurements by means of numerical integration of the differential equation </w:t>
      </w:r>
      <w:r w:rsidR="009C6E74">
        <w:rPr>
          <w:lang w:val="en-US"/>
        </w:rPr>
        <w:fldChar w:fldCharType="begin"/>
      </w:r>
      <w:r w:rsidR="009C6E74">
        <w:rPr>
          <w:lang w:val="en-US"/>
        </w:rPr>
        <w:instrText xml:space="preserve"> REF _Ref56283424 \h </w:instrText>
      </w:r>
      <w:r w:rsidR="009C6E74">
        <w:rPr>
          <w:lang w:val="en-US"/>
        </w:rPr>
      </w:r>
      <w:r w:rsidR="009C6E74">
        <w:rPr>
          <w:lang w:val="en-US"/>
        </w:rPr>
        <w:fldChar w:fldCharType="separate"/>
      </w:r>
      <w:r w:rsidR="00AF0F59">
        <w:rPr>
          <w:lang w:val="en-US"/>
        </w:rPr>
        <w:t>(</w:t>
      </w:r>
      <w:r w:rsidR="00AF0F59" w:rsidRPr="00AF0F59">
        <w:rPr>
          <w:noProof/>
          <w:lang w:val="en-US"/>
        </w:rPr>
        <w:t>4</w:t>
      </w:r>
      <w:r w:rsidR="00AF0F59" w:rsidRPr="00AF0F59">
        <w:rPr>
          <w:lang w:val="en-US"/>
        </w:rPr>
        <w:t>.</w:t>
      </w:r>
      <w:r w:rsidR="00AF0F59" w:rsidRPr="00AF0F59">
        <w:rPr>
          <w:noProof/>
          <w:lang w:val="en-US"/>
        </w:rPr>
        <w:t>1</w:t>
      </w:r>
      <w:r w:rsidR="00AF0F59">
        <w:rPr>
          <w:lang w:val="en-US"/>
        </w:rPr>
        <w:t>)</w:t>
      </w:r>
      <w:r w:rsidR="009C6E74">
        <w:rPr>
          <w:lang w:val="en-US"/>
        </w:rPr>
        <w:fldChar w:fldCharType="end"/>
      </w:r>
      <w:r w:rsidR="009C6E74">
        <w:rPr>
          <w:lang w:val="en-US"/>
        </w:rPr>
        <w:t xml:space="preserve"> using </w:t>
      </w:r>
      <w:proofErr w:type="spellStart"/>
      <w:r w:rsidR="009C6E74">
        <w:rPr>
          <w:lang w:val="en-US"/>
        </w:rPr>
        <w:t>Heun’s</w:t>
      </w:r>
      <w:proofErr w:type="spellEnd"/>
      <w:r w:rsidR="009C6E74">
        <w:rPr>
          <w:lang w:val="en-US"/>
        </w:rPr>
        <w:t xml:space="preserve"> 2</w:t>
      </w:r>
      <w:r w:rsidR="009C6E74" w:rsidRPr="009C6E74">
        <w:rPr>
          <w:vertAlign w:val="superscript"/>
          <w:lang w:val="en-US"/>
        </w:rPr>
        <w:t>nd</w:t>
      </w:r>
      <w:r w:rsidR="009C6E74">
        <w:rPr>
          <w:lang w:val="en-US"/>
        </w:rPr>
        <w:t xml:space="preserve"> order method.</w:t>
      </w:r>
      <w:r w:rsidR="00B40C20">
        <w:rPr>
          <w:lang w:val="en-US"/>
        </w:rPr>
        <w:t xml:space="preserve"> Orientation errors are of magnitude 10</w:t>
      </w:r>
      <w:r w:rsidR="00B40C20">
        <w:rPr>
          <w:vertAlign w:val="superscript"/>
          <w:lang w:val="en-US"/>
        </w:rPr>
        <w:t>-5</w:t>
      </w:r>
      <w:r w:rsidR="00B40C20">
        <w:rPr>
          <w:lang w:val="en-US"/>
        </w:rPr>
        <w:t xml:space="preserve"> [rad], velocity errors are on centimeter per second level, position errors get close to 15 meters.</w:t>
      </w:r>
    </w:p>
    <w:p w14:paraId="2D2C80D3" w14:textId="3BD7AB0C" w:rsidR="008F2B02" w:rsidRDefault="008F2B02" w:rsidP="008F2B02">
      <w:pPr>
        <w:rPr>
          <w:i/>
          <w:iCs/>
          <w:lang w:val="en-US"/>
        </w:rPr>
      </w:pPr>
      <w:r w:rsidRPr="001A0733">
        <w:rPr>
          <w:i/>
          <w:iCs/>
          <w:lang w:val="en-US"/>
        </w:rPr>
        <w:t>Next</w:t>
      </w:r>
      <w:r w:rsidR="005022C4">
        <w:rPr>
          <w:i/>
          <w:iCs/>
          <w:lang w:val="en-US"/>
        </w:rPr>
        <w:t>,</w:t>
      </w:r>
      <w:r w:rsidRPr="001A0733">
        <w:rPr>
          <w:i/>
          <w:iCs/>
          <w:lang w:val="en-US"/>
        </w:rPr>
        <w:t xml:space="preserve"> </w:t>
      </w:r>
      <w:r w:rsidR="005022C4">
        <w:rPr>
          <w:i/>
          <w:iCs/>
          <w:lang w:val="en-US"/>
        </w:rPr>
        <w:t>F</w:t>
      </w:r>
      <w:r w:rsidRPr="001A0733">
        <w:rPr>
          <w:i/>
          <w:iCs/>
          <w:lang w:val="en-US"/>
        </w:rPr>
        <w:t>igures</w:t>
      </w:r>
      <w:r w:rsidR="005022C4" w:rsidRPr="005022C4">
        <w:rPr>
          <w:lang w:val="en-US"/>
        </w:rPr>
        <w:t xml:space="preserve"> </w:t>
      </w:r>
      <w:r w:rsidR="005022C4" w:rsidRPr="005022C4">
        <w:rPr>
          <w:lang w:val="en-US"/>
        </w:rPr>
        <w:fldChar w:fldCharType="begin"/>
      </w:r>
      <w:r w:rsidR="005022C4" w:rsidRPr="005022C4">
        <w:rPr>
          <w:lang w:val="en-US"/>
        </w:rPr>
        <w:instrText xml:space="preserve"> REF _Ref58008962 \h </w:instrText>
      </w:r>
      <w:r w:rsidR="005022C4" w:rsidRPr="005022C4">
        <w:rPr>
          <w:lang w:val="en-US"/>
        </w:rPr>
      </w:r>
      <w:r w:rsidR="005022C4" w:rsidRPr="005022C4">
        <w:rPr>
          <w:lang w:val="en-US"/>
        </w:rPr>
        <w:instrText xml:space="preserve"> \* MERGEFORMAT </w:instrText>
      </w:r>
      <w:r w:rsidR="005022C4" w:rsidRPr="005022C4">
        <w:rPr>
          <w:lang w:val="en-US"/>
        </w:rPr>
        <w:fldChar w:fldCharType="separate"/>
      </w:r>
      <w:r w:rsidR="00AF0F59" w:rsidRPr="00AF0F59">
        <w:rPr>
          <w:vanish/>
          <w:lang w:val="en-US"/>
        </w:rPr>
        <w:t xml:space="preserve">Figure </w:t>
      </w:r>
      <w:r w:rsidR="00AF0F59" w:rsidRPr="00AF0F59">
        <w:rPr>
          <w:noProof/>
          <w:lang w:val="en-US"/>
        </w:rPr>
        <w:t>4</w:t>
      </w:r>
      <w:r w:rsidR="005022C4" w:rsidRPr="005022C4">
        <w:rPr>
          <w:lang w:val="en-US"/>
        </w:rPr>
        <w:fldChar w:fldCharType="end"/>
      </w:r>
      <w:r w:rsidR="005022C4" w:rsidRPr="005022C4">
        <w:rPr>
          <w:lang w:val="en-US"/>
        </w:rPr>
        <w:t>–</w:t>
      </w:r>
      <w:r w:rsidR="005022C4" w:rsidRPr="005022C4">
        <w:rPr>
          <w:lang w:val="en-US"/>
        </w:rPr>
        <w:fldChar w:fldCharType="begin"/>
      </w:r>
      <w:r w:rsidR="005022C4" w:rsidRPr="005022C4">
        <w:rPr>
          <w:lang w:val="en-US"/>
        </w:rPr>
        <w:instrText xml:space="preserve"> REF _Ref58008966 \h </w:instrText>
      </w:r>
      <w:r w:rsidR="005022C4" w:rsidRPr="005022C4">
        <w:rPr>
          <w:lang w:val="en-US"/>
        </w:rPr>
      </w:r>
      <w:r w:rsidR="005022C4" w:rsidRPr="005022C4">
        <w:rPr>
          <w:lang w:val="en-US"/>
        </w:rPr>
        <w:instrText xml:space="preserve"> \* MERGEFORMAT </w:instrText>
      </w:r>
      <w:r w:rsidR="005022C4" w:rsidRPr="005022C4">
        <w:rPr>
          <w:lang w:val="en-US"/>
        </w:rPr>
        <w:fldChar w:fldCharType="separate"/>
      </w:r>
      <w:r w:rsidR="00AF0F59" w:rsidRPr="00AF0F59">
        <w:rPr>
          <w:vanish/>
          <w:lang w:val="en-US"/>
        </w:rPr>
        <w:t xml:space="preserve">Figure </w:t>
      </w:r>
      <w:r w:rsidR="00AF0F59" w:rsidRPr="00AF0F59">
        <w:rPr>
          <w:noProof/>
          <w:lang w:val="en-US"/>
        </w:rPr>
        <w:t>9</w:t>
      </w:r>
      <w:r w:rsidR="005022C4" w:rsidRPr="005022C4">
        <w:rPr>
          <w:lang w:val="en-US"/>
        </w:rPr>
        <w:fldChar w:fldCharType="end"/>
      </w:r>
      <w:r w:rsidRPr="005022C4">
        <w:rPr>
          <w:lang w:val="en-US"/>
        </w:rPr>
        <w:t xml:space="preserve"> </w:t>
      </w:r>
      <w:r w:rsidRPr="001A0733">
        <w:rPr>
          <w:i/>
          <w:iCs/>
          <w:lang w:val="en-US"/>
        </w:rPr>
        <w:t>show INS errors for IMU data simulated at 25 and 50Hz rate</w:t>
      </w:r>
      <w:r w:rsidRPr="00922213">
        <w:rPr>
          <w:i/>
          <w:iCs/>
          <w:lang w:val="en-US"/>
        </w:rPr>
        <w:t xml:space="preserve">. </w:t>
      </w:r>
      <w:r w:rsidRPr="001A0733">
        <w:rPr>
          <w:i/>
          <w:iCs/>
          <w:u w:val="single"/>
          <w:lang w:val="en-US"/>
        </w:rPr>
        <w:t>Note that each time when sensor rate gets 2 times lower, INS errors become exactly factor 4 larger</w:t>
      </w:r>
      <w:r w:rsidRPr="001A0733">
        <w:rPr>
          <w:i/>
          <w:iCs/>
          <w:lang w:val="en-US"/>
        </w:rPr>
        <w:t xml:space="preserve">. This effect is due to accuracy of the </w:t>
      </w:r>
      <w:proofErr w:type="spellStart"/>
      <w:r w:rsidRPr="001A0733">
        <w:rPr>
          <w:i/>
          <w:iCs/>
          <w:lang w:val="en-US"/>
        </w:rPr>
        <w:t>Heun’s</w:t>
      </w:r>
      <w:proofErr w:type="spellEnd"/>
      <w:r w:rsidRPr="001A0733">
        <w:rPr>
          <w:i/>
          <w:iCs/>
          <w:lang w:val="en-US"/>
        </w:rPr>
        <w:t xml:space="preserve"> method, which is </w:t>
      </w:r>
      <w:r w:rsidRPr="001A0733">
        <w:rPr>
          <w:i/>
          <w:iCs/>
          <w:u w:val="single"/>
          <w:lang w:val="en-US"/>
        </w:rPr>
        <w:t>a second order method</w:t>
      </w:r>
      <w:r w:rsidRPr="001A0733">
        <w:rPr>
          <w:i/>
          <w:iCs/>
          <w:lang w:val="en-US"/>
        </w:rPr>
        <w:t>. It means that decreasing/increasing integration step linearly should result into accuracy improving/degrading quadratically.</w:t>
      </w:r>
    </w:p>
    <w:p w14:paraId="1F56DF8B" w14:textId="08AB6B9D" w:rsidR="008F2B02" w:rsidRPr="009246D5" w:rsidRDefault="008F2B02" w:rsidP="008F2B02">
      <w:pPr>
        <w:rPr>
          <w:b/>
          <w:bCs/>
          <w:lang w:val="en-US"/>
        </w:rPr>
      </w:pPr>
      <w:r w:rsidRPr="009246D5">
        <w:rPr>
          <w:b/>
          <w:bCs/>
          <w:lang w:val="en-US"/>
        </w:rPr>
        <w:t>Th</w:t>
      </w:r>
      <w:r w:rsidR="005022C4">
        <w:rPr>
          <w:b/>
          <w:bCs/>
          <w:lang w:val="en-US"/>
        </w:rPr>
        <w:t>e observed</w:t>
      </w:r>
      <w:r w:rsidRPr="009246D5">
        <w:rPr>
          <w:b/>
          <w:bCs/>
          <w:lang w:val="en-US"/>
        </w:rPr>
        <w:t xml:space="preserve"> effect serves as an evidence of IMU data being “ideal”</w:t>
      </w:r>
      <w:r>
        <w:rPr>
          <w:b/>
          <w:bCs/>
          <w:lang w:val="en-US"/>
        </w:rPr>
        <w:t>,</w:t>
      </w:r>
      <w:r w:rsidRPr="009246D5">
        <w:rPr>
          <w:b/>
          <w:bCs/>
          <w:lang w:val="en-US"/>
        </w:rPr>
        <w:t xml:space="preserve"> because residual INS errors can be explained by numerical effects. Choice of smaller step size and </w:t>
      </w:r>
      <w:r>
        <w:rPr>
          <w:b/>
          <w:bCs/>
          <w:lang w:val="en-US"/>
        </w:rPr>
        <w:t xml:space="preserve">employment of </w:t>
      </w:r>
      <w:r w:rsidRPr="009246D5">
        <w:rPr>
          <w:b/>
          <w:bCs/>
          <w:lang w:val="en-US"/>
        </w:rPr>
        <w:t>more accurate integration method will mitigate inevitable error accumulation</w:t>
      </w:r>
      <w:r>
        <w:rPr>
          <w:b/>
          <w:bCs/>
          <w:lang w:val="en-US"/>
        </w:rPr>
        <w:t xml:space="preserve"> considerably</w:t>
      </w:r>
      <w:r w:rsidRPr="009246D5">
        <w:rPr>
          <w:b/>
          <w:bCs/>
          <w:lang w:val="en-US"/>
        </w:rPr>
        <w:t>.</w:t>
      </w:r>
    </w:p>
    <w:p w14:paraId="5A2A8B3D" w14:textId="77777777" w:rsidR="008F2B02" w:rsidRPr="00B40C20" w:rsidRDefault="008F2B02" w:rsidP="00DA2380">
      <w:pPr>
        <w:rPr>
          <w:lang w:val="en-US"/>
        </w:rPr>
      </w:pPr>
    </w:p>
    <w:p w14:paraId="33E99D6F" w14:textId="77777777" w:rsidR="00B40C20" w:rsidRDefault="00B40C20" w:rsidP="00B40C20">
      <w:pPr>
        <w:keepNext/>
        <w:jc w:val="center"/>
      </w:pPr>
      <w:r>
        <w:rPr>
          <w:noProof/>
          <w:lang w:val="en-US"/>
        </w:rPr>
        <w:lastRenderedPageBreak/>
        <w:drawing>
          <wp:inline distT="0" distB="0" distL="0" distR="0" wp14:anchorId="6DCDCCB7" wp14:editId="3AA9CD72">
            <wp:extent cx="3999600" cy="2998800"/>
            <wp:effectExtent l="0" t="0" r="127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99600" cy="2998800"/>
                    </a:xfrm>
                    <a:prstGeom prst="rect">
                      <a:avLst/>
                    </a:prstGeom>
                  </pic:spPr>
                </pic:pic>
              </a:graphicData>
            </a:graphic>
          </wp:inline>
        </w:drawing>
      </w:r>
    </w:p>
    <w:p w14:paraId="28F7A409" w14:textId="33249DD8" w:rsidR="007A787C" w:rsidRPr="00AD5AC9" w:rsidRDefault="00B40C20" w:rsidP="00B40C20">
      <w:pPr>
        <w:pStyle w:val="Caption"/>
        <w:jc w:val="center"/>
        <w:rPr>
          <w:lang w:val="en-US"/>
        </w:rPr>
      </w:pPr>
      <w:bookmarkStart w:id="12" w:name="_Ref58008895"/>
      <w:r>
        <w:t xml:space="preserve">Figure </w:t>
      </w:r>
      <w:fldSimple w:instr=" SEQ Figure \* ARABIC ">
        <w:r w:rsidR="00AF0F59">
          <w:rPr>
            <w:noProof/>
          </w:rPr>
          <w:t>1</w:t>
        </w:r>
      </w:fldSimple>
      <w:bookmarkEnd w:id="12"/>
      <w:r w:rsidR="00AD5AC9">
        <w:rPr>
          <w:lang w:val="en-US"/>
        </w:rPr>
        <w:t>: 100Hz</w:t>
      </w:r>
    </w:p>
    <w:p w14:paraId="6F2E65B7" w14:textId="77777777" w:rsidR="00B40C20" w:rsidRDefault="00B40C20" w:rsidP="00B40C20">
      <w:pPr>
        <w:keepNext/>
        <w:jc w:val="center"/>
      </w:pPr>
      <w:r>
        <w:rPr>
          <w:noProof/>
          <w:lang w:val="en-US"/>
        </w:rPr>
        <w:drawing>
          <wp:inline distT="0" distB="0" distL="0" distR="0" wp14:anchorId="5568B84A" wp14:editId="4DD4E065">
            <wp:extent cx="3999600" cy="2998800"/>
            <wp:effectExtent l="0" t="0" r="127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99600" cy="2998800"/>
                    </a:xfrm>
                    <a:prstGeom prst="rect">
                      <a:avLst/>
                    </a:prstGeom>
                  </pic:spPr>
                </pic:pic>
              </a:graphicData>
            </a:graphic>
          </wp:inline>
        </w:drawing>
      </w:r>
    </w:p>
    <w:p w14:paraId="37FAA593" w14:textId="0DD02318" w:rsidR="00B40C20" w:rsidRDefault="00B40C20" w:rsidP="00B40C20">
      <w:pPr>
        <w:pStyle w:val="Caption"/>
        <w:jc w:val="center"/>
      </w:pPr>
      <w:r>
        <w:t xml:space="preserve">Figure </w:t>
      </w:r>
      <w:fldSimple w:instr=" SEQ Figure \* ARABIC ">
        <w:r w:rsidR="00AF0F59">
          <w:rPr>
            <w:noProof/>
          </w:rPr>
          <w:t>2</w:t>
        </w:r>
      </w:fldSimple>
      <w:r w:rsidR="00AD5AC9">
        <w:rPr>
          <w:lang w:val="en-US"/>
        </w:rPr>
        <w:t>: 100Hz</w:t>
      </w:r>
    </w:p>
    <w:p w14:paraId="3810320D" w14:textId="77777777" w:rsidR="00B40C20" w:rsidRDefault="00B40C20" w:rsidP="00B40C20">
      <w:pPr>
        <w:keepNext/>
        <w:jc w:val="center"/>
      </w:pPr>
      <w:r>
        <w:rPr>
          <w:noProof/>
          <w:lang w:val="en-US"/>
        </w:rPr>
        <w:lastRenderedPageBreak/>
        <w:drawing>
          <wp:inline distT="0" distB="0" distL="0" distR="0" wp14:anchorId="7AFA8FC6" wp14:editId="00AF2164">
            <wp:extent cx="3999600" cy="2998800"/>
            <wp:effectExtent l="0" t="0" r="127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99600" cy="2998800"/>
                    </a:xfrm>
                    <a:prstGeom prst="rect">
                      <a:avLst/>
                    </a:prstGeom>
                  </pic:spPr>
                </pic:pic>
              </a:graphicData>
            </a:graphic>
          </wp:inline>
        </w:drawing>
      </w:r>
    </w:p>
    <w:p w14:paraId="014B2A41" w14:textId="154E722D" w:rsidR="00B40C20" w:rsidRPr="008203ED" w:rsidRDefault="00B40C20" w:rsidP="00B40C20">
      <w:pPr>
        <w:pStyle w:val="Caption"/>
        <w:jc w:val="center"/>
        <w:rPr>
          <w:lang w:val="en-US"/>
        </w:rPr>
      </w:pPr>
      <w:bookmarkStart w:id="13" w:name="_Ref58008898"/>
      <w:r w:rsidRPr="008203ED">
        <w:rPr>
          <w:lang w:val="en-US"/>
        </w:rPr>
        <w:t xml:space="preserve">Figure </w:t>
      </w:r>
      <w:r>
        <w:fldChar w:fldCharType="begin"/>
      </w:r>
      <w:r w:rsidRPr="008203ED">
        <w:rPr>
          <w:lang w:val="en-US"/>
        </w:rPr>
        <w:instrText xml:space="preserve"> SEQ Figure \* ARABIC </w:instrText>
      </w:r>
      <w:r>
        <w:fldChar w:fldCharType="separate"/>
      </w:r>
      <w:r w:rsidR="00AF0F59">
        <w:rPr>
          <w:noProof/>
          <w:lang w:val="en-US"/>
        </w:rPr>
        <w:t>3</w:t>
      </w:r>
      <w:r>
        <w:fldChar w:fldCharType="end"/>
      </w:r>
      <w:bookmarkEnd w:id="13"/>
      <w:r w:rsidR="00AD5AC9">
        <w:rPr>
          <w:lang w:val="en-US"/>
        </w:rPr>
        <w:t>: 100Hz</w:t>
      </w:r>
    </w:p>
    <w:p w14:paraId="20B1D0E9" w14:textId="77777777" w:rsidR="001A0733" w:rsidRDefault="001A0733" w:rsidP="001A0733">
      <w:pPr>
        <w:keepNext/>
        <w:jc w:val="center"/>
      </w:pPr>
      <w:r>
        <w:rPr>
          <w:noProof/>
          <w:lang w:val="en-US"/>
        </w:rPr>
        <w:drawing>
          <wp:inline distT="0" distB="0" distL="0" distR="0" wp14:anchorId="0C5B4E4A" wp14:editId="0360FF72">
            <wp:extent cx="3999600" cy="2998800"/>
            <wp:effectExtent l="0" t="0" r="127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9600" cy="2998800"/>
                    </a:xfrm>
                    <a:prstGeom prst="rect">
                      <a:avLst/>
                    </a:prstGeom>
                  </pic:spPr>
                </pic:pic>
              </a:graphicData>
            </a:graphic>
          </wp:inline>
        </w:drawing>
      </w:r>
    </w:p>
    <w:p w14:paraId="4D31C97C" w14:textId="45726589" w:rsidR="001A0733" w:rsidRDefault="001A0733" w:rsidP="001A0733">
      <w:pPr>
        <w:pStyle w:val="Caption"/>
        <w:jc w:val="center"/>
      </w:pPr>
      <w:bookmarkStart w:id="14" w:name="_Ref58008962"/>
      <w:r>
        <w:t xml:space="preserve">Figure </w:t>
      </w:r>
      <w:fldSimple w:instr=" SEQ Figure \* ARABIC ">
        <w:r w:rsidR="00AF0F59">
          <w:rPr>
            <w:noProof/>
          </w:rPr>
          <w:t>4</w:t>
        </w:r>
      </w:fldSimple>
      <w:bookmarkStart w:id="15" w:name="_Hlk58007321"/>
      <w:bookmarkEnd w:id="14"/>
      <w:r w:rsidR="00546468">
        <w:rPr>
          <w:lang w:val="en-US"/>
        </w:rPr>
        <w:t xml:space="preserve">: </w:t>
      </w:r>
      <w:r w:rsidR="00546468">
        <w:rPr>
          <w:lang w:val="en-US"/>
        </w:rPr>
        <w:t>50</w:t>
      </w:r>
      <w:r w:rsidR="00546468">
        <w:rPr>
          <w:lang w:val="en-US"/>
        </w:rPr>
        <w:t>Hz</w:t>
      </w:r>
      <w:bookmarkEnd w:id="15"/>
    </w:p>
    <w:p w14:paraId="53B63302" w14:textId="77777777" w:rsidR="00546468" w:rsidRDefault="001A0733" w:rsidP="00546468">
      <w:pPr>
        <w:keepNext/>
        <w:jc w:val="center"/>
      </w:pPr>
      <w:r>
        <w:rPr>
          <w:noProof/>
          <w:lang w:val="en-US"/>
        </w:rPr>
        <w:lastRenderedPageBreak/>
        <w:drawing>
          <wp:inline distT="0" distB="0" distL="0" distR="0" wp14:anchorId="1B0F0F09" wp14:editId="02644EB8">
            <wp:extent cx="3999600" cy="2998800"/>
            <wp:effectExtent l="0" t="0" r="127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99600" cy="2998800"/>
                    </a:xfrm>
                    <a:prstGeom prst="rect">
                      <a:avLst/>
                    </a:prstGeom>
                  </pic:spPr>
                </pic:pic>
              </a:graphicData>
            </a:graphic>
          </wp:inline>
        </w:drawing>
      </w:r>
    </w:p>
    <w:p w14:paraId="0FB68A68" w14:textId="7E55B183" w:rsidR="001A0733" w:rsidRDefault="00546468" w:rsidP="00546468">
      <w:pPr>
        <w:pStyle w:val="Caption"/>
        <w:jc w:val="center"/>
        <w:rPr>
          <w:lang w:val="en-US"/>
        </w:rPr>
      </w:pPr>
      <w:r>
        <w:t xml:space="preserve">Figure </w:t>
      </w:r>
      <w:fldSimple w:instr=" SEQ Figure \* ARABIC ">
        <w:r w:rsidR="00AF0F59">
          <w:rPr>
            <w:noProof/>
          </w:rPr>
          <w:t>5</w:t>
        </w:r>
      </w:fldSimple>
      <w:r>
        <w:rPr>
          <w:lang w:val="en-US"/>
        </w:rPr>
        <w:t>: 50Hz</w:t>
      </w:r>
    </w:p>
    <w:p w14:paraId="2825BA0B" w14:textId="77777777" w:rsidR="00546468" w:rsidRDefault="001A0733" w:rsidP="00546468">
      <w:pPr>
        <w:keepNext/>
        <w:jc w:val="center"/>
      </w:pPr>
      <w:r>
        <w:rPr>
          <w:noProof/>
          <w:lang w:val="en-US"/>
        </w:rPr>
        <w:drawing>
          <wp:inline distT="0" distB="0" distL="0" distR="0" wp14:anchorId="20A5052B" wp14:editId="6A74155C">
            <wp:extent cx="3999600" cy="2998800"/>
            <wp:effectExtent l="0" t="0" r="127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99600" cy="2998800"/>
                    </a:xfrm>
                    <a:prstGeom prst="rect">
                      <a:avLst/>
                    </a:prstGeom>
                  </pic:spPr>
                </pic:pic>
              </a:graphicData>
            </a:graphic>
          </wp:inline>
        </w:drawing>
      </w:r>
    </w:p>
    <w:p w14:paraId="543B75C5" w14:textId="6755C380" w:rsidR="001A0733" w:rsidRDefault="00546468" w:rsidP="00546468">
      <w:pPr>
        <w:pStyle w:val="Caption"/>
        <w:jc w:val="center"/>
        <w:rPr>
          <w:lang w:val="en-US"/>
        </w:rPr>
      </w:pPr>
      <w:r>
        <w:t xml:space="preserve">Figure </w:t>
      </w:r>
      <w:fldSimple w:instr=" SEQ Figure \* ARABIC ">
        <w:r w:rsidR="00AF0F59">
          <w:rPr>
            <w:noProof/>
          </w:rPr>
          <w:t>6</w:t>
        </w:r>
      </w:fldSimple>
      <w:r>
        <w:rPr>
          <w:lang w:val="en-US"/>
        </w:rPr>
        <w:t>: 50Hz</w:t>
      </w:r>
    </w:p>
    <w:p w14:paraId="5CAB70A6" w14:textId="77777777" w:rsidR="00546468" w:rsidRDefault="001A0733" w:rsidP="00546468">
      <w:pPr>
        <w:keepNext/>
        <w:jc w:val="center"/>
      </w:pPr>
      <w:r>
        <w:rPr>
          <w:noProof/>
          <w:lang w:val="en-US"/>
        </w:rPr>
        <w:lastRenderedPageBreak/>
        <w:drawing>
          <wp:inline distT="0" distB="0" distL="0" distR="0" wp14:anchorId="0FD06BAA" wp14:editId="17A32FF9">
            <wp:extent cx="3999600" cy="2998800"/>
            <wp:effectExtent l="0" t="0" r="127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99600" cy="2998800"/>
                    </a:xfrm>
                    <a:prstGeom prst="rect">
                      <a:avLst/>
                    </a:prstGeom>
                  </pic:spPr>
                </pic:pic>
              </a:graphicData>
            </a:graphic>
          </wp:inline>
        </w:drawing>
      </w:r>
    </w:p>
    <w:p w14:paraId="00F81FD8" w14:textId="60C3E3D2" w:rsidR="001A0733" w:rsidRDefault="00546468" w:rsidP="00546468">
      <w:pPr>
        <w:pStyle w:val="Caption"/>
        <w:jc w:val="center"/>
        <w:rPr>
          <w:lang w:val="en-US"/>
        </w:rPr>
      </w:pPr>
      <w:r>
        <w:t xml:space="preserve">Figure </w:t>
      </w:r>
      <w:fldSimple w:instr=" SEQ Figure \* ARABIC ">
        <w:r w:rsidR="00AF0F59">
          <w:rPr>
            <w:noProof/>
          </w:rPr>
          <w:t>7</w:t>
        </w:r>
      </w:fldSimple>
      <w:r>
        <w:rPr>
          <w:lang w:val="en-US"/>
        </w:rPr>
        <w:t xml:space="preserve">: </w:t>
      </w:r>
      <w:r>
        <w:rPr>
          <w:lang w:val="en-US"/>
        </w:rPr>
        <w:t>25</w:t>
      </w:r>
      <w:r>
        <w:rPr>
          <w:lang w:val="en-US"/>
        </w:rPr>
        <w:t>Hz</w:t>
      </w:r>
    </w:p>
    <w:p w14:paraId="7F643E9C" w14:textId="77777777" w:rsidR="00546468" w:rsidRDefault="001A0733" w:rsidP="00546468">
      <w:pPr>
        <w:keepNext/>
        <w:jc w:val="center"/>
      </w:pPr>
      <w:r>
        <w:rPr>
          <w:noProof/>
          <w:lang w:val="en-US"/>
        </w:rPr>
        <w:drawing>
          <wp:inline distT="0" distB="0" distL="0" distR="0" wp14:anchorId="2D634298" wp14:editId="00A6BCBC">
            <wp:extent cx="3999600" cy="2998800"/>
            <wp:effectExtent l="0" t="0" r="127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99600" cy="2998800"/>
                    </a:xfrm>
                    <a:prstGeom prst="rect">
                      <a:avLst/>
                    </a:prstGeom>
                  </pic:spPr>
                </pic:pic>
              </a:graphicData>
            </a:graphic>
          </wp:inline>
        </w:drawing>
      </w:r>
    </w:p>
    <w:p w14:paraId="3C9E49C0" w14:textId="587F47EF" w:rsidR="001A0733" w:rsidRDefault="00546468" w:rsidP="00546468">
      <w:pPr>
        <w:pStyle w:val="Caption"/>
        <w:jc w:val="center"/>
        <w:rPr>
          <w:lang w:val="en-US"/>
        </w:rPr>
      </w:pPr>
      <w:r>
        <w:t xml:space="preserve">Figure </w:t>
      </w:r>
      <w:fldSimple w:instr=" SEQ Figure \* ARABIC ">
        <w:r w:rsidR="00AF0F59">
          <w:rPr>
            <w:noProof/>
          </w:rPr>
          <w:t>8</w:t>
        </w:r>
      </w:fldSimple>
      <w:r>
        <w:rPr>
          <w:lang w:val="en-US"/>
        </w:rPr>
        <w:t>: 25Hz</w:t>
      </w:r>
    </w:p>
    <w:p w14:paraId="15F2CC14" w14:textId="77777777" w:rsidR="00546468" w:rsidRDefault="001A0733" w:rsidP="00546468">
      <w:pPr>
        <w:keepNext/>
        <w:jc w:val="center"/>
      </w:pPr>
      <w:r>
        <w:rPr>
          <w:noProof/>
          <w:lang w:val="en-US"/>
        </w:rPr>
        <w:lastRenderedPageBreak/>
        <w:drawing>
          <wp:inline distT="0" distB="0" distL="0" distR="0" wp14:anchorId="1A34ECF8" wp14:editId="7267514C">
            <wp:extent cx="3999600" cy="2998800"/>
            <wp:effectExtent l="0" t="0" r="127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99600" cy="2998800"/>
                    </a:xfrm>
                    <a:prstGeom prst="rect">
                      <a:avLst/>
                    </a:prstGeom>
                  </pic:spPr>
                </pic:pic>
              </a:graphicData>
            </a:graphic>
          </wp:inline>
        </w:drawing>
      </w:r>
    </w:p>
    <w:p w14:paraId="6F275567" w14:textId="6040AB5B" w:rsidR="001A0733" w:rsidRPr="001A0733" w:rsidRDefault="00546468" w:rsidP="00546468">
      <w:pPr>
        <w:pStyle w:val="Caption"/>
        <w:jc w:val="center"/>
        <w:rPr>
          <w:lang w:val="en-US"/>
        </w:rPr>
      </w:pPr>
      <w:bookmarkStart w:id="16" w:name="_Ref58008966"/>
      <w:r>
        <w:t xml:space="preserve">Figure </w:t>
      </w:r>
      <w:fldSimple w:instr=" SEQ Figure \* ARABIC ">
        <w:r w:rsidR="00AF0F59">
          <w:rPr>
            <w:noProof/>
          </w:rPr>
          <w:t>9</w:t>
        </w:r>
      </w:fldSimple>
      <w:bookmarkEnd w:id="16"/>
      <w:r>
        <w:rPr>
          <w:lang w:val="en-US"/>
        </w:rPr>
        <w:t>: 25Hz</w:t>
      </w:r>
    </w:p>
    <w:bookmarkStart w:id="17" w:name="_Toc58009074" w:displacedByCustomXml="next"/>
    <w:sdt>
      <w:sdtPr>
        <w:id w:val="1000016230"/>
        <w:docPartObj>
          <w:docPartGallery w:val="Bibliographies"/>
          <w:docPartUnique/>
        </w:docPartObj>
      </w:sdtPr>
      <w:sdtEndPr>
        <w:rPr>
          <w:rFonts w:eastAsiaTheme="minorHAnsi" w:cstheme="minorBidi"/>
          <w:b w:val="0"/>
          <w:sz w:val="22"/>
          <w:szCs w:val="22"/>
        </w:rPr>
      </w:sdtEndPr>
      <w:sdtContent>
        <w:p w14:paraId="51374E62" w14:textId="2E5C163E" w:rsidR="00194275" w:rsidRDefault="00194275">
          <w:pPr>
            <w:pStyle w:val="Heading1"/>
          </w:pPr>
          <w:r>
            <w:t>Bibliography</w:t>
          </w:r>
          <w:bookmarkEnd w:id="17"/>
        </w:p>
        <w:sdt>
          <w:sdtPr>
            <w:id w:val="111145805"/>
            <w:bibliography/>
          </w:sdtPr>
          <w:sdtContent>
            <w:p w14:paraId="4E5C3144" w14:textId="77777777" w:rsidR="007C177E" w:rsidRDefault="003177C5" w:rsidP="007C177E">
              <w:pPr>
                <w:pStyle w:val="Bibliography"/>
                <w:ind w:left="720" w:hanging="720"/>
                <w:rPr>
                  <w:noProof/>
                  <w:sz w:val="24"/>
                  <w:szCs w:val="24"/>
                  <w:lang w:val="en-US"/>
                </w:rPr>
              </w:pPr>
              <w:r>
                <w:rPr>
                  <w:b/>
                  <w:bCs/>
                  <w:noProof/>
                </w:rPr>
                <w:fldChar w:fldCharType="begin"/>
              </w:r>
              <w:r w:rsidRPr="003177C5">
                <w:rPr>
                  <w:b/>
                  <w:bCs/>
                  <w:noProof/>
                  <w:lang w:val="en-US"/>
                </w:rPr>
                <w:instrText xml:space="preserve"> BIBLIOGRAPHY \l 1049 \f 1033 </w:instrText>
              </w:r>
              <w:r>
                <w:rPr>
                  <w:b/>
                  <w:bCs/>
                  <w:noProof/>
                </w:rPr>
                <w:fldChar w:fldCharType="separate"/>
              </w:r>
              <w:r w:rsidR="007C177E">
                <w:rPr>
                  <w:noProof/>
                  <w:lang w:val="en-US"/>
                </w:rPr>
                <w:t xml:space="preserve">Baklanov, F. (2020, 12 2). </w:t>
              </w:r>
              <w:r w:rsidR="007C177E">
                <w:rPr>
                  <w:i/>
                  <w:iCs/>
                  <w:noProof/>
                  <w:lang w:val="en-US"/>
                </w:rPr>
                <w:t>Inertial navigation</w:t>
              </w:r>
              <w:r w:rsidR="007C177E">
                <w:rPr>
                  <w:noProof/>
                  <w:lang w:val="en-US"/>
                </w:rPr>
                <w:t>. Retrieved from navigation-expert.com: https://navigation-expert.com/inertial_navigation</w:t>
              </w:r>
            </w:p>
            <w:p w14:paraId="41DAE927" w14:textId="77777777" w:rsidR="007C177E" w:rsidRDefault="007C177E" w:rsidP="007C177E">
              <w:pPr>
                <w:pStyle w:val="Bibliography"/>
                <w:ind w:left="720" w:hanging="720"/>
                <w:rPr>
                  <w:noProof/>
                  <w:lang w:val="en-US"/>
                </w:rPr>
              </w:pPr>
              <w:r>
                <w:rPr>
                  <w:noProof/>
                  <w:lang w:val="en-US"/>
                </w:rPr>
                <w:t xml:space="preserve">Farrell, J. (2008). </w:t>
              </w:r>
              <w:r>
                <w:rPr>
                  <w:i/>
                  <w:iCs/>
                  <w:noProof/>
                  <w:lang w:val="en-US"/>
                </w:rPr>
                <w:t>Aided Navigation: GPS with High Rate Sensors.</w:t>
              </w:r>
              <w:r>
                <w:rPr>
                  <w:noProof/>
                  <w:lang w:val="en-US"/>
                </w:rPr>
                <w:t xml:space="preserve"> McGraw-Hill.</w:t>
              </w:r>
            </w:p>
            <w:p w14:paraId="51C6EBE1" w14:textId="0817146A" w:rsidR="00194275" w:rsidRDefault="003177C5" w:rsidP="007C177E">
              <w:r>
                <w:rPr>
                  <w:b/>
                  <w:bCs/>
                  <w:noProof/>
                </w:rPr>
                <w:fldChar w:fldCharType="end"/>
              </w:r>
            </w:p>
          </w:sdtContent>
        </w:sdt>
      </w:sdtContent>
    </w:sdt>
    <w:p w14:paraId="00F09DF1" w14:textId="77777777" w:rsidR="00590479" w:rsidRPr="00F647C2" w:rsidRDefault="00590479" w:rsidP="00F647C2">
      <w:pPr>
        <w:rPr>
          <w:lang w:val="en-US"/>
        </w:rPr>
      </w:pPr>
    </w:p>
    <w:sectPr w:rsidR="00590479" w:rsidRPr="00F647C2" w:rsidSect="00EA4517">
      <w:footerReference w:type="default" r:id="rId23"/>
      <w:pgSz w:w="11906" w:h="16838"/>
      <w:pgMar w:top="1440" w:right="1440" w:bottom="1440" w:left="1440"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5">
      <wne:acd wne:acdName="acd0"/>
    </wne:keymap>
    <wne:keymap wne:kcmPrimary="0449">
      <wne:acd wne:acdName="acd1"/>
    </wne:keymap>
  </wne:keymaps>
  <wne:toolbars>
    <wne:acdManifest>
      <wne:acdEntry wne:acdName="acd0"/>
      <wne:acdEntry wne:acdName="acd1"/>
    </wne:acdManifest>
  </wne:toolbars>
  <wne:acds>
    <wne:acd wne:argValue="TwBBAE4AIABFAHEAdQBhAHQAaQBvAG4A" wne:acdName="acd0" wne:fciIndexBasedOn="0211"/>
    <wne:acd wne:argValue="IABCAGwAYQBuAGsA" wne:acdName="acd1"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06CB5" w14:textId="77777777" w:rsidR="007217BB" w:rsidRDefault="007217BB" w:rsidP="00EA4517">
      <w:pPr>
        <w:spacing w:line="240" w:lineRule="auto"/>
      </w:pPr>
      <w:r>
        <w:separator/>
      </w:r>
    </w:p>
  </w:endnote>
  <w:endnote w:type="continuationSeparator" w:id="0">
    <w:p w14:paraId="3948096D" w14:textId="77777777" w:rsidR="007217BB" w:rsidRDefault="007217BB" w:rsidP="00EA4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411689"/>
      <w:docPartObj>
        <w:docPartGallery w:val="Page Numbers (Bottom of Page)"/>
        <w:docPartUnique/>
      </w:docPartObj>
    </w:sdtPr>
    <w:sdtEndPr>
      <w:rPr>
        <w:noProof/>
      </w:rPr>
    </w:sdtEndPr>
    <w:sdtContent>
      <w:p w14:paraId="28CEBD2F" w14:textId="11B0379E" w:rsidR="001A0733" w:rsidRDefault="001A07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8F449B" w14:textId="77777777" w:rsidR="001A0733" w:rsidRDefault="001A0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C9733" w14:textId="77777777" w:rsidR="007217BB" w:rsidRDefault="007217BB" w:rsidP="00EA4517">
      <w:pPr>
        <w:spacing w:line="240" w:lineRule="auto"/>
      </w:pPr>
      <w:r>
        <w:separator/>
      </w:r>
    </w:p>
  </w:footnote>
  <w:footnote w:type="continuationSeparator" w:id="0">
    <w:p w14:paraId="2954F739" w14:textId="77777777" w:rsidR="007217BB" w:rsidRDefault="007217BB" w:rsidP="00EA45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D6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9F75DE"/>
    <w:multiLevelType w:val="hybridMultilevel"/>
    <w:tmpl w:val="4EB27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8306BB8"/>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7365A5B"/>
    <w:multiLevelType w:val="hybridMultilevel"/>
    <w:tmpl w:val="1EAE7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F1C73"/>
    <w:multiLevelType w:val="hybridMultilevel"/>
    <w:tmpl w:val="36887B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830823"/>
    <w:multiLevelType w:val="hybridMultilevel"/>
    <w:tmpl w:val="FFD2A370"/>
    <w:lvl w:ilvl="0" w:tplc="71A665AA">
      <w:start w:val="1"/>
      <w:numFmt w:val="decimal"/>
      <w:lvlText w:val="%1."/>
      <w:lvlJc w:val="left"/>
      <w:pPr>
        <w:ind w:left="720" w:hanging="360"/>
      </w:pPr>
      <w:rPr>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A51868"/>
    <w:multiLevelType w:val="hybridMultilevel"/>
    <w:tmpl w:val="13142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90EEA"/>
    <w:multiLevelType w:val="hybridMultilevel"/>
    <w:tmpl w:val="CD1C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7827AA8"/>
    <w:multiLevelType w:val="hybridMultilevel"/>
    <w:tmpl w:val="A5A2D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7"/>
  </w:num>
  <w:num w:numId="6">
    <w:abstractNumId w:val="6"/>
  </w:num>
  <w:num w:numId="7">
    <w:abstractNumId w:val="3"/>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F"/>
    <w:rsid w:val="00002341"/>
    <w:rsid w:val="0000258F"/>
    <w:rsid w:val="00006D94"/>
    <w:rsid w:val="00006E54"/>
    <w:rsid w:val="00012A13"/>
    <w:rsid w:val="00012E2E"/>
    <w:rsid w:val="00020B3A"/>
    <w:rsid w:val="000228F4"/>
    <w:rsid w:val="00042C49"/>
    <w:rsid w:val="00044AC1"/>
    <w:rsid w:val="00046B30"/>
    <w:rsid w:val="00057CF7"/>
    <w:rsid w:val="000617A8"/>
    <w:rsid w:val="0006410F"/>
    <w:rsid w:val="00064357"/>
    <w:rsid w:val="00065740"/>
    <w:rsid w:val="00067E90"/>
    <w:rsid w:val="00072ECA"/>
    <w:rsid w:val="0007394B"/>
    <w:rsid w:val="00090E96"/>
    <w:rsid w:val="000A3344"/>
    <w:rsid w:val="000A41E6"/>
    <w:rsid w:val="000A4B68"/>
    <w:rsid w:val="000A4CAD"/>
    <w:rsid w:val="000B4130"/>
    <w:rsid w:val="000B5E7D"/>
    <w:rsid w:val="000C3309"/>
    <w:rsid w:val="000D1133"/>
    <w:rsid w:val="000D2689"/>
    <w:rsid w:val="000D32E1"/>
    <w:rsid w:val="000E60AF"/>
    <w:rsid w:val="000E69F0"/>
    <w:rsid w:val="000F5B20"/>
    <w:rsid w:val="0010089F"/>
    <w:rsid w:val="00114B66"/>
    <w:rsid w:val="00114CFD"/>
    <w:rsid w:val="00121348"/>
    <w:rsid w:val="00126699"/>
    <w:rsid w:val="00136394"/>
    <w:rsid w:val="001365CC"/>
    <w:rsid w:val="00137597"/>
    <w:rsid w:val="00140CF1"/>
    <w:rsid w:val="00145BD9"/>
    <w:rsid w:val="00153DB1"/>
    <w:rsid w:val="00155579"/>
    <w:rsid w:val="00163F5F"/>
    <w:rsid w:val="00171505"/>
    <w:rsid w:val="001818F3"/>
    <w:rsid w:val="001848C4"/>
    <w:rsid w:val="00190E7E"/>
    <w:rsid w:val="00191B1A"/>
    <w:rsid w:val="00194275"/>
    <w:rsid w:val="001966BF"/>
    <w:rsid w:val="001A0733"/>
    <w:rsid w:val="001B0A7A"/>
    <w:rsid w:val="001B36D1"/>
    <w:rsid w:val="001D1E6B"/>
    <w:rsid w:val="001D48D7"/>
    <w:rsid w:val="001D69E0"/>
    <w:rsid w:val="001E7057"/>
    <w:rsid w:val="001F46DF"/>
    <w:rsid w:val="00210A35"/>
    <w:rsid w:val="0021253E"/>
    <w:rsid w:val="0021550D"/>
    <w:rsid w:val="002246D5"/>
    <w:rsid w:val="00232F03"/>
    <w:rsid w:val="00242B2E"/>
    <w:rsid w:val="002455A3"/>
    <w:rsid w:val="00247333"/>
    <w:rsid w:val="00251A48"/>
    <w:rsid w:val="00270027"/>
    <w:rsid w:val="00274302"/>
    <w:rsid w:val="002761C8"/>
    <w:rsid w:val="00281097"/>
    <w:rsid w:val="0028140F"/>
    <w:rsid w:val="002927B9"/>
    <w:rsid w:val="002938CF"/>
    <w:rsid w:val="00294188"/>
    <w:rsid w:val="002960A5"/>
    <w:rsid w:val="002A134C"/>
    <w:rsid w:val="002A5379"/>
    <w:rsid w:val="002B1EB0"/>
    <w:rsid w:val="002B4404"/>
    <w:rsid w:val="002C4B75"/>
    <w:rsid w:val="002E4846"/>
    <w:rsid w:val="002E55CD"/>
    <w:rsid w:val="002E7196"/>
    <w:rsid w:val="002F331E"/>
    <w:rsid w:val="002F6237"/>
    <w:rsid w:val="00307A4D"/>
    <w:rsid w:val="003177C5"/>
    <w:rsid w:val="00332AF5"/>
    <w:rsid w:val="003334EF"/>
    <w:rsid w:val="00336B29"/>
    <w:rsid w:val="0034627C"/>
    <w:rsid w:val="00352362"/>
    <w:rsid w:val="003627FD"/>
    <w:rsid w:val="00363408"/>
    <w:rsid w:val="00370668"/>
    <w:rsid w:val="00372355"/>
    <w:rsid w:val="00372CD3"/>
    <w:rsid w:val="00376277"/>
    <w:rsid w:val="003762CC"/>
    <w:rsid w:val="00376AE2"/>
    <w:rsid w:val="00385F51"/>
    <w:rsid w:val="003908E7"/>
    <w:rsid w:val="003A7DF2"/>
    <w:rsid w:val="003C0432"/>
    <w:rsid w:val="003C1A09"/>
    <w:rsid w:val="003C5759"/>
    <w:rsid w:val="003D101F"/>
    <w:rsid w:val="003D1DFC"/>
    <w:rsid w:val="003D3D86"/>
    <w:rsid w:val="003E223F"/>
    <w:rsid w:val="003E7E19"/>
    <w:rsid w:val="003F6DC3"/>
    <w:rsid w:val="003F7628"/>
    <w:rsid w:val="00415239"/>
    <w:rsid w:val="004163B7"/>
    <w:rsid w:val="00417A20"/>
    <w:rsid w:val="00424AC4"/>
    <w:rsid w:val="004324E5"/>
    <w:rsid w:val="004405C9"/>
    <w:rsid w:val="00444F10"/>
    <w:rsid w:val="00451934"/>
    <w:rsid w:val="00453F6D"/>
    <w:rsid w:val="0045726F"/>
    <w:rsid w:val="00461314"/>
    <w:rsid w:val="00464F49"/>
    <w:rsid w:val="00470DDB"/>
    <w:rsid w:val="00471F0C"/>
    <w:rsid w:val="00474B7F"/>
    <w:rsid w:val="00475CA5"/>
    <w:rsid w:val="00476AB5"/>
    <w:rsid w:val="004A755B"/>
    <w:rsid w:val="004B7A7A"/>
    <w:rsid w:val="004B7BB0"/>
    <w:rsid w:val="004C217D"/>
    <w:rsid w:val="004C63B0"/>
    <w:rsid w:val="004D1BEF"/>
    <w:rsid w:val="004D526A"/>
    <w:rsid w:val="004E3BE9"/>
    <w:rsid w:val="004E77F6"/>
    <w:rsid w:val="004F476D"/>
    <w:rsid w:val="00501C40"/>
    <w:rsid w:val="005022C4"/>
    <w:rsid w:val="00506CE7"/>
    <w:rsid w:val="00510C3B"/>
    <w:rsid w:val="00511A09"/>
    <w:rsid w:val="005123E2"/>
    <w:rsid w:val="00515419"/>
    <w:rsid w:val="005211A7"/>
    <w:rsid w:val="0052692E"/>
    <w:rsid w:val="00530F3A"/>
    <w:rsid w:val="00536392"/>
    <w:rsid w:val="00545599"/>
    <w:rsid w:val="00546468"/>
    <w:rsid w:val="0054653F"/>
    <w:rsid w:val="0055026C"/>
    <w:rsid w:val="005506BD"/>
    <w:rsid w:val="005542B5"/>
    <w:rsid w:val="00560D13"/>
    <w:rsid w:val="0056363D"/>
    <w:rsid w:val="005649EB"/>
    <w:rsid w:val="00574736"/>
    <w:rsid w:val="00576C5C"/>
    <w:rsid w:val="00590479"/>
    <w:rsid w:val="00595946"/>
    <w:rsid w:val="005A502C"/>
    <w:rsid w:val="005A6037"/>
    <w:rsid w:val="005B50E9"/>
    <w:rsid w:val="005C17EC"/>
    <w:rsid w:val="005C4418"/>
    <w:rsid w:val="005C5FE9"/>
    <w:rsid w:val="005D170F"/>
    <w:rsid w:val="005D4DD3"/>
    <w:rsid w:val="005F0640"/>
    <w:rsid w:val="005F3B60"/>
    <w:rsid w:val="00602560"/>
    <w:rsid w:val="00602A15"/>
    <w:rsid w:val="00606175"/>
    <w:rsid w:val="00606266"/>
    <w:rsid w:val="00622CB7"/>
    <w:rsid w:val="0062353D"/>
    <w:rsid w:val="00624ED1"/>
    <w:rsid w:val="00625710"/>
    <w:rsid w:val="00636259"/>
    <w:rsid w:val="00637A20"/>
    <w:rsid w:val="006411EF"/>
    <w:rsid w:val="00642F02"/>
    <w:rsid w:val="006460D5"/>
    <w:rsid w:val="00650812"/>
    <w:rsid w:val="006673D3"/>
    <w:rsid w:val="00673F65"/>
    <w:rsid w:val="00676185"/>
    <w:rsid w:val="00676714"/>
    <w:rsid w:val="00680532"/>
    <w:rsid w:val="00682692"/>
    <w:rsid w:val="0069487D"/>
    <w:rsid w:val="006A0A76"/>
    <w:rsid w:val="006A2ED1"/>
    <w:rsid w:val="006A6C86"/>
    <w:rsid w:val="006B6F16"/>
    <w:rsid w:val="006C0145"/>
    <w:rsid w:val="006C6DEB"/>
    <w:rsid w:val="006D1767"/>
    <w:rsid w:val="006D4A4B"/>
    <w:rsid w:val="006D4EB1"/>
    <w:rsid w:val="006E1DCB"/>
    <w:rsid w:val="006E7D02"/>
    <w:rsid w:val="006F0127"/>
    <w:rsid w:val="006F1B9D"/>
    <w:rsid w:val="00700BEE"/>
    <w:rsid w:val="00713A49"/>
    <w:rsid w:val="007162DE"/>
    <w:rsid w:val="007217BB"/>
    <w:rsid w:val="00722A4E"/>
    <w:rsid w:val="00730157"/>
    <w:rsid w:val="00751AA7"/>
    <w:rsid w:val="00752A5C"/>
    <w:rsid w:val="00761FAB"/>
    <w:rsid w:val="0076252C"/>
    <w:rsid w:val="007636BE"/>
    <w:rsid w:val="00765CAC"/>
    <w:rsid w:val="00766A6C"/>
    <w:rsid w:val="0078144E"/>
    <w:rsid w:val="00793539"/>
    <w:rsid w:val="007A53C6"/>
    <w:rsid w:val="007A787C"/>
    <w:rsid w:val="007B2473"/>
    <w:rsid w:val="007B7FDA"/>
    <w:rsid w:val="007C177E"/>
    <w:rsid w:val="007D357F"/>
    <w:rsid w:val="007D3D1D"/>
    <w:rsid w:val="007D3DF2"/>
    <w:rsid w:val="007E156D"/>
    <w:rsid w:val="007E4F0C"/>
    <w:rsid w:val="007F13A4"/>
    <w:rsid w:val="007F17B8"/>
    <w:rsid w:val="007F1F29"/>
    <w:rsid w:val="007F21AF"/>
    <w:rsid w:val="007F6292"/>
    <w:rsid w:val="00806217"/>
    <w:rsid w:val="00812EA0"/>
    <w:rsid w:val="008203ED"/>
    <w:rsid w:val="00821C02"/>
    <w:rsid w:val="00824CD1"/>
    <w:rsid w:val="008278B0"/>
    <w:rsid w:val="00827F65"/>
    <w:rsid w:val="008306B7"/>
    <w:rsid w:val="0083127D"/>
    <w:rsid w:val="00835002"/>
    <w:rsid w:val="00836416"/>
    <w:rsid w:val="00841087"/>
    <w:rsid w:val="008431EB"/>
    <w:rsid w:val="0084632A"/>
    <w:rsid w:val="008465B4"/>
    <w:rsid w:val="00856DB6"/>
    <w:rsid w:val="008632D6"/>
    <w:rsid w:val="0086384E"/>
    <w:rsid w:val="00863881"/>
    <w:rsid w:val="008657C5"/>
    <w:rsid w:val="00884F8E"/>
    <w:rsid w:val="00887427"/>
    <w:rsid w:val="00887F9E"/>
    <w:rsid w:val="008919F6"/>
    <w:rsid w:val="00893218"/>
    <w:rsid w:val="00893675"/>
    <w:rsid w:val="008963B6"/>
    <w:rsid w:val="00896E7D"/>
    <w:rsid w:val="0089752A"/>
    <w:rsid w:val="008A6D19"/>
    <w:rsid w:val="008B0BC4"/>
    <w:rsid w:val="008B243A"/>
    <w:rsid w:val="008B2E7C"/>
    <w:rsid w:val="008C03ED"/>
    <w:rsid w:val="008C4A82"/>
    <w:rsid w:val="008D344D"/>
    <w:rsid w:val="008D61C9"/>
    <w:rsid w:val="008F2B02"/>
    <w:rsid w:val="008F3C53"/>
    <w:rsid w:val="008F45FA"/>
    <w:rsid w:val="008F7ED2"/>
    <w:rsid w:val="00905227"/>
    <w:rsid w:val="00920B5E"/>
    <w:rsid w:val="00922213"/>
    <w:rsid w:val="00922F95"/>
    <w:rsid w:val="009246D5"/>
    <w:rsid w:val="00943F38"/>
    <w:rsid w:val="009444C8"/>
    <w:rsid w:val="00955714"/>
    <w:rsid w:val="00960CD7"/>
    <w:rsid w:val="00961E7A"/>
    <w:rsid w:val="009757CF"/>
    <w:rsid w:val="00984F54"/>
    <w:rsid w:val="00991F4A"/>
    <w:rsid w:val="009A79A6"/>
    <w:rsid w:val="009B0FA7"/>
    <w:rsid w:val="009B6FAA"/>
    <w:rsid w:val="009B7821"/>
    <w:rsid w:val="009C1DC4"/>
    <w:rsid w:val="009C61F4"/>
    <w:rsid w:val="009C6E74"/>
    <w:rsid w:val="009D565C"/>
    <w:rsid w:val="009E04FC"/>
    <w:rsid w:val="009E0AC8"/>
    <w:rsid w:val="009E4FB1"/>
    <w:rsid w:val="009E5BED"/>
    <w:rsid w:val="009F5EA4"/>
    <w:rsid w:val="009F7D37"/>
    <w:rsid w:val="00A01B24"/>
    <w:rsid w:val="00A06433"/>
    <w:rsid w:val="00A14CB6"/>
    <w:rsid w:val="00A16ABD"/>
    <w:rsid w:val="00A174CF"/>
    <w:rsid w:val="00A20975"/>
    <w:rsid w:val="00A23F3D"/>
    <w:rsid w:val="00A245A8"/>
    <w:rsid w:val="00A31BBC"/>
    <w:rsid w:val="00A33658"/>
    <w:rsid w:val="00A33811"/>
    <w:rsid w:val="00A40DF0"/>
    <w:rsid w:val="00A422CC"/>
    <w:rsid w:val="00A47609"/>
    <w:rsid w:val="00A5279C"/>
    <w:rsid w:val="00A53E9B"/>
    <w:rsid w:val="00A56EA9"/>
    <w:rsid w:val="00A671C7"/>
    <w:rsid w:val="00A715CB"/>
    <w:rsid w:val="00A74753"/>
    <w:rsid w:val="00A833A2"/>
    <w:rsid w:val="00A90733"/>
    <w:rsid w:val="00A929B2"/>
    <w:rsid w:val="00A93C65"/>
    <w:rsid w:val="00A94F20"/>
    <w:rsid w:val="00AA2172"/>
    <w:rsid w:val="00AA23BD"/>
    <w:rsid w:val="00AA29AE"/>
    <w:rsid w:val="00AA4242"/>
    <w:rsid w:val="00AB0DC8"/>
    <w:rsid w:val="00AB23C1"/>
    <w:rsid w:val="00AB7EDE"/>
    <w:rsid w:val="00AC186E"/>
    <w:rsid w:val="00AC53A6"/>
    <w:rsid w:val="00AD08D0"/>
    <w:rsid w:val="00AD5AC9"/>
    <w:rsid w:val="00AF0F59"/>
    <w:rsid w:val="00B016E6"/>
    <w:rsid w:val="00B01A48"/>
    <w:rsid w:val="00B047E9"/>
    <w:rsid w:val="00B206EF"/>
    <w:rsid w:val="00B2199D"/>
    <w:rsid w:val="00B26131"/>
    <w:rsid w:val="00B3401A"/>
    <w:rsid w:val="00B35DC6"/>
    <w:rsid w:val="00B40C20"/>
    <w:rsid w:val="00B41446"/>
    <w:rsid w:val="00B53C15"/>
    <w:rsid w:val="00B57B25"/>
    <w:rsid w:val="00B629B2"/>
    <w:rsid w:val="00B64ADA"/>
    <w:rsid w:val="00B66DEC"/>
    <w:rsid w:val="00B67CBD"/>
    <w:rsid w:val="00B739A8"/>
    <w:rsid w:val="00B74AB2"/>
    <w:rsid w:val="00B818BE"/>
    <w:rsid w:val="00B963B4"/>
    <w:rsid w:val="00B97C52"/>
    <w:rsid w:val="00BA64AD"/>
    <w:rsid w:val="00BA7D59"/>
    <w:rsid w:val="00BC4975"/>
    <w:rsid w:val="00BC4F48"/>
    <w:rsid w:val="00BC5A91"/>
    <w:rsid w:val="00BD0DCE"/>
    <w:rsid w:val="00BD381A"/>
    <w:rsid w:val="00BE4EC5"/>
    <w:rsid w:val="00BE55BF"/>
    <w:rsid w:val="00C001C9"/>
    <w:rsid w:val="00C02BDA"/>
    <w:rsid w:val="00C05B74"/>
    <w:rsid w:val="00C10464"/>
    <w:rsid w:val="00C112AB"/>
    <w:rsid w:val="00C11413"/>
    <w:rsid w:val="00C15CED"/>
    <w:rsid w:val="00C20FF5"/>
    <w:rsid w:val="00C225E5"/>
    <w:rsid w:val="00C305E3"/>
    <w:rsid w:val="00C307AA"/>
    <w:rsid w:val="00C3130C"/>
    <w:rsid w:val="00C338E5"/>
    <w:rsid w:val="00C33FEE"/>
    <w:rsid w:val="00C4513A"/>
    <w:rsid w:val="00C55232"/>
    <w:rsid w:val="00C60C6D"/>
    <w:rsid w:val="00C65BB0"/>
    <w:rsid w:val="00C72287"/>
    <w:rsid w:val="00C82164"/>
    <w:rsid w:val="00C82BEE"/>
    <w:rsid w:val="00C837BC"/>
    <w:rsid w:val="00C858A3"/>
    <w:rsid w:val="00CB3731"/>
    <w:rsid w:val="00CB445D"/>
    <w:rsid w:val="00CB65BB"/>
    <w:rsid w:val="00CB735C"/>
    <w:rsid w:val="00CC0D2D"/>
    <w:rsid w:val="00CC3C45"/>
    <w:rsid w:val="00CD2E13"/>
    <w:rsid w:val="00CD34FA"/>
    <w:rsid w:val="00CE27F8"/>
    <w:rsid w:val="00CF3549"/>
    <w:rsid w:val="00D00257"/>
    <w:rsid w:val="00D16272"/>
    <w:rsid w:val="00D174B6"/>
    <w:rsid w:val="00D22D8C"/>
    <w:rsid w:val="00D2399E"/>
    <w:rsid w:val="00D306D5"/>
    <w:rsid w:val="00D37161"/>
    <w:rsid w:val="00D4448F"/>
    <w:rsid w:val="00D47227"/>
    <w:rsid w:val="00D477C5"/>
    <w:rsid w:val="00D5252B"/>
    <w:rsid w:val="00D5283A"/>
    <w:rsid w:val="00D52DE4"/>
    <w:rsid w:val="00D55737"/>
    <w:rsid w:val="00D560F9"/>
    <w:rsid w:val="00D71FE4"/>
    <w:rsid w:val="00D75A11"/>
    <w:rsid w:val="00D75D65"/>
    <w:rsid w:val="00D91E23"/>
    <w:rsid w:val="00D9361B"/>
    <w:rsid w:val="00D9598F"/>
    <w:rsid w:val="00D977F8"/>
    <w:rsid w:val="00DA2380"/>
    <w:rsid w:val="00DA4847"/>
    <w:rsid w:val="00DB00C5"/>
    <w:rsid w:val="00DB4813"/>
    <w:rsid w:val="00DB5790"/>
    <w:rsid w:val="00DC2694"/>
    <w:rsid w:val="00DC3251"/>
    <w:rsid w:val="00DD21B0"/>
    <w:rsid w:val="00DD7295"/>
    <w:rsid w:val="00DE19F4"/>
    <w:rsid w:val="00DE62B0"/>
    <w:rsid w:val="00DF3954"/>
    <w:rsid w:val="00E20D77"/>
    <w:rsid w:val="00E411D6"/>
    <w:rsid w:val="00E463D8"/>
    <w:rsid w:val="00E5674B"/>
    <w:rsid w:val="00E63F84"/>
    <w:rsid w:val="00E74E4F"/>
    <w:rsid w:val="00E8615F"/>
    <w:rsid w:val="00EA0A3B"/>
    <w:rsid w:val="00EA11EC"/>
    <w:rsid w:val="00EA1FCE"/>
    <w:rsid w:val="00EA4517"/>
    <w:rsid w:val="00ED2A05"/>
    <w:rsid w:val="00ED3B22"/>
    <w:rsid w:val="00ED7166"/>
    <w:rsid w:val="00EE054A"/>
    <w:rsid w:val="00EE13B9"/>
    <w:rsid w:val="00EE1644"/>
    <w:rsid w:val="00EE5988"/>
    <w:rsid w:val="00EF0A6A"/>
    <w:rsid w:val="00F018EB"/>
    <w:rsid w:val="00F02565"/>
    <w:rsid w:val="00F17731"/>
    <w:rsid w:val="00F215F7"/>
    <w:rsid w:val="00F3179A"/>
    <w:rsid w:val="00F32EB8"/>
    <w:rsid w:val="00F416C1"/>
    <w:rsid w:val="00F45210"/>
    <w:rsid w:val="00F47537"/>
    <w:rsid w:val="00F50E9A"/>
    <w:rsid w:val="00F57378"/>
    <w:rsid w:val="00F60C16"/>
    <w:rsid w:val="00F611D3"/>
    <w:rsid w:val="00F614F3"/>
    <w:rsid w:val="00F647C2"/>
    <w:rsid w:val="00F71CC6"/>
    <w:rsid w:val="00F81D94"/>
    <w:rsid w:val="00F821E1"/>
    <w:rsid w:val="00F84A53"/>
    <w:rsid w:val="00F96D90"/>
    <w:rsid w:val="00FA1D6A"/>
    <w:rsid w:val="00FA24CC"/>
    <w:rsid w:val="00FA5A40"/>
    <w:rsid w:val="00FB7702"/>
    <w:rsid w:val="00FC233E"/>
    <w:rsid w:val="00FC44D7"/>
    <w:rsid w:val="00FC53ED"/>
    <w:rsid w:val="00FC5518"/>
    <w:rsid w:val="00FD2A0F"/>
    <w:rsid w:val="00FD35B0"/>
    <w:rsid w:val="00FD5CA0"/>
    <w:rsid w:val="00FE45E6"/>
    <w:rsid w:val="00FE4C9E"/>
    <w:rsid w:val="00FF6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5AF4"/>
  <w15:chartTrackingRefBased/>
  <w15:docId w15:val="{915D72FB-70B1-488F-906D-18AAF6D6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94"/>
    <w:pPr>
      <w:spacing w:after="0"/>
      <w:jc w:val="both"/>
    </w:pPr>
  </w:style>
  <w:style w:type="paragraph" w:styleId="Heading1">
    <w:name w:val="heading 1"/>
    <w:basedOn w:val="Normal"/>
    <w:next w:val="Normal"/>
    <w:link w:val="Heading1Char"/>
    <w:uiPriority w:val="9"/>
    <w:qFormat/>
    <w:rsid w:val="00136394"/>
    <w:pPr>
      <w:keepNext/>
      <w:keepLines/>
      <w:numPr>
        <w:numId w:val="3"/>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36394"/>
    <w:pPr>
      <w:keepNext/>
      <w:keepLines/>
      <w:numPr>
        <w:ilvl w:val="1"/>
        <w:numId w:val="3"/>
      </w:numPr>
      <w:spacing w:before="120" w:after="12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36394"/>
    <w:pPr>
      <w:keepNext/>
      <w:keepLines/>
      <w:numPr>
        <w:ilvl w:val="2"/>
        <w:numId w:val="3"/>
      </w:numPr>
      <w:spacing w:before="12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136394"/>
    <w:pPr>
      <w:keepNext/>
      <w:keepLines/>
      <w:numPr>
        <w:ilvl w:val="3"/>
        <w:numId w:val="3"/>
      </w:numPr>
      <w:spacing w:before="120" w:after="120"/>
      <w:ind w:left="862" w:hanging="862"/>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36394"/>
    <w:pPr>
      <w:keepNext/>
      <w:keepLines/>
      <w:numPr>
        <w:ilvl w:val="4"/>
        <w:numId w:val="3"/>
      </w:numPr>
      <w:spacing w:before="120" w:after="120"/>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611D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11D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11D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11D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rsid w:val="00F611D3"/>
    <w:pPr>
      <w:numPr>
        <w:numId w:val="1"/>
      </w:numPr>
    </w:pPr>
  </w:style>
  <w:style w:type="paragraph" w:customStyle="1" w:styleId="2">
    <w:name w:val="Заголовок 2"/>
    <w:basedOn w:val="Normal"/>
    <w:rsid w:val="00F611D3"/>
    <w:pPr>
      <w:numPr>
        <w:ilvl w:val="1"/>
        <w:numId w:val="1"/>
      </w:numPr>
    </w:pPr>
  </w:style>
  <w:style w:type="paragraph" w:customStyle="1" w:styleId="3">
    <w:name w:val="Заголовок 3"/>
    <w:basedOn w:val="Normal"/>
    <w:rsid w:val="00F611D3"/>
    <w:pPr>
      <w:numPr>
        <w:ilvl w:val="2"/>
        <w:numId w:val="1"/>
      </w:numPr>
    </w:pPr>
  </w:style>
  <w:style w:type="paragraph" w:customStyle="1" w:styleId="4">
    <w:name w:val="Заголовок 4"/>
    <w:basedOn w:val="Normal"/>
    <w:rsid w:val="00F611D3"/>
    <w:pPr>
      <w:numPr>
        <w:ilvl w:val="3"/>
        <w:numId w:val="1"/>
      </w:numPr>
    </w:pPr>
  </w:style>
  <w:style w:type="paragraph" w:customStyle="1" w:styleId="5">
    <w:name w:val="Заголовок 5"/>
    <w:basedOn w:val="Normal"/>
    <w:rsid w:val="00F611D3"/>
    <w:pPr>
      <w:numPr>
        <w:ilvl w:val="4"/>
        <w:numId w:val="1"/>
      </w:numPr>
    </w:pPr>
  </w:style>
  <w:style w:type="paragraph" w:customStyle="1" w:styleId="6">
    <w:name w:val="Заголовок 6"/>
    <w:basedOn w:val="Normal"/>
    <w:rsid w:val="00F611D3"/>
    <w:pPr>
      <w:numPr>
        <w:ilvl w:val="5"/>
        <w:numId w:val="1"/>
      </w:numPr>
    </w:pPr>
  </w:style>
  <w:style w:type="paragraph" w:customStyle="1" w:styleId="7">
    <w:name w:val="Заголовок 7"/>
    <w:basedOn w:val="Normal"/>
    <w:rsid w:val="00F611D3"/>
    <w:pPr>
      <w:numPr>
        <w:ilvl w:val="6"/>
        <w:numId w:val="1"/>
      </w:numPr>
    </w:pPr>
  </w:style>
  <w:style w:type="paragraph" w:customStyle="1" w:styleId="8">
    <w:name w:val="Заголовок 8"/>
    <w:basedOn w:val="Normal"/>
    <w:rsid w:val="00F611D3"/>
    <w:pPr>
      <w:numPr>
        <w:ilvl w:val="7"/>
        <w:numId w:val="1"/>
      </w:numPr>
    </w:pPr>
  </w:style>
  <w:style w:type="paragraph" w:customStyle="1" w:styleId="9">
    <w:name w:val="Заголовок 9"/>
    <w:basedOn w:val="Normal"/>
    <w:rsid w:val="00F611D3"/>
    <w:pPr>
      <w:numPr>
        <w:ilvl w:val="8"/>
        <w:numId w:val="1"/>
      </w:numPr>
    </w:pPr>
  </w:style>
  <w:style w:type="character" w:customStyle="1" w:styleId="Heading1Char">
    <w:name w:val="Heading 1 Char"/>
    <w:basedOn w:val="DefaultParagraphFont"/>
    <w:link w:val="Heading1"/>
    <w:uiPriority w:val="9"/>
    <w:rsid w:val="00136394"/>
    <w:rPr>
      <w:rFonts w:eastAsiaTheme="majorEastAsia" w:cstheme="majorBidi"/>
      <w:b/>
      <w:sz w:val="36"/>
      <w:szCs w:val="32"/>
    </w:rPr>
  </w:style>
  <w:style w:type="character" w:customStyle="1" w:styleId="Heading2Char">
    <w:name w:val="Heading 2 Char"/>
    <w:basedOn w:val="DefaultParagraphFont"/>
    <w:link w:val="Heading2"/>
    <w:uiPriority w:val="9"/>
    <w:rsid w:val="00136394"/>
    <w:rPr>
      <w:rFonts w:eastAsiaTheme="majorEastAsia" w:cstheme="majorBidi"/>
      <w:b/>
      <w:sz w:val="26"/>
      <w:szCs w:val="26"/>
    </w:rPr>
  </w:style>
  <w:style w:type="character" w:customStyle="1" w:styleId="Heading3Char">
    <w:name w:val="Heading 3 Char"/>
    <w:basedOn w:val="DefaultParagraphFont"/>
    <w:link w:val="Heading3"/>
    <w:uiPriority w:val="9"/>
    <w:rsid w:val="00136394"/>
    <w:rPr>
      <w:rFonts w:eastAsiaTheme="majorEastAsia" w:cstheme="majorBidi"/>
      <w:b/>
      <w:sz w:val="24"/>
      <w:szCs w:val="24"/>
    </w:rPr>
  </w:style>
  <w:style w:type="character" w:customStyle="1" w:styleId="Heading4Char">
    <w:name w:val="Heading 4 Char"/>
    <w:basedOn w:val="DefaultParagraphFont"/>
    <w:link w:val="Heading4"/>
    <w:uiPriority w:val="9"/>
    <w:rsid w:val="00136394"/>
    <w:rPr>
      <w:rFonts w:eastAsiaTheme="majorEastAsia" w:cstheme="majorBidi"/>
      <w:i/>
      <w:iCs/>
    </w:rPr>
  </w:style>
  <w:style w:type="character" w:customStyle="1" w:styleId="Heading5Char">
    <w:name w:val="Heading 5 Char"/>
    <w:basedOn w:val="DefaultParagraphFont"/>
    <w:link w:val="Heading5"/>
    <w:uiPriority w:val="9"/>
    <w:semiHidden/>
    <w:rsid w:val="00136394"/>
    <w:rPr>
      <w:rFonts w:eastAsiaTheme="majorEastAsia" w:cstheme="majorBidi"/>
    </w:rPr>
  </w:style>
  <w:style w:type="character" w:customStyle="1" w:styleId="Heading6Char">
    <w:name w:val="Heading 6 Char"/>
    <w:basedOn w:val="DefaultParagraphFont"/>
    <w:link w:val="Heading6"/>
    <w:uiPriority w:val="9"/>
    <w:semiHidden/>
    <w:rsid w:val="00F611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11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11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11D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9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47E9"/>
    <w:rPr>
      <w:color w:val="808080"/>
    </w:rPr>
  </w:style>
  <w:style w:type="paragraph" w:styleId="Caption">
    <w:name w:val="caption"/>
    <w:basedOn w:val="Normal"/>
    <w:next w:val="Normal"/>
    <w:uiPriority w:val="35"/>
    <w:unhideWhenUsed/>
    <w:qFormat/>
    <w:rsid w:val="006A2ED1"/>
    <w:pPr>
      <w:spacing w:after="200" w:line="240" w:lineRule="auto"/>
    </w:pPr>
    <w:rPr>
      <w:iCs/>
      <w:sz w:val="18"/>
      <w:szCs w:val="18"/>
    </w:rPr>
  </w:style>
  <w:style w:type="paragraph" w:styleId="Title">
    <w:name w:val="Title"/>
    <w:basedOn w:val="Normal"/>
    <w:next w:val="Normal"/>
    <w:link w:val="TitleChar"/>
    <w:uiPriority w:val="10"/>
    <w:qFormat/>
    <w:rsid w:val="00CD34F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4F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2353D"/>
    <w:pPr>
      <w:numPr>
        <w:numId w:val="0"/>
      </w:numPr>
      <w:outlineLvl w:val="9"/>
    </w:pPr>
    <w:rPr>
      <w:b w:val="0"/>
      <w:sz w:val="32"/>
      <w:lang w:val="en-US"/>
    </w:rPr>
  </w:style>
  <w:style w:type="paragraph" w:styleId="TOC1">
    <w:name w:val="toc 1"/>
    <w:basedOn w:val="Normal"/>
    <w:next w:val="Normal"/>
    <w:autoRedefine/>
    <w:uiPriority w:val="39"/>
    <w:unhideWhenUsed/>
    <w:rsid w:val="0062353D"/>
    <w:pPr>
      <w:spacing w:after="100"/>
    </w:pPr>
  </w:style>
  <w:style w:type="character" w:styleId="Hyperlink">
    <w:name w:val="Hyperlink"/>
    <w:basedOn w:val="DefaultParagraphFont"/>
    <w:uiPriority w:val="99"/>
    <w:unhideWhenUsed/>
    <w:rsid w:val="0062353D"/>
    <w:rPr>
      <w:color w:val="0563C1" w:themeColor="hyperlink"/>
      <w:u w:val="single"/>
    </w:rPr>
  </w:style>
  <w:style w:type="character" w:styleId="UnresolvedMention">
    <w:name w:val="Unresolved Mention"/>
    <w:basedOn w:val="DefaultParagraphFont"/>
    <w:uiPriority w:val="99"/>
    <w:semiHidden/>
    <w:unhideWhenUsed/>
    <w:rsid w:val="00BC5A91"/>
    <w:rPr>
      <w:color w:val="605E5C"/>
      <w:shd w:val="clear" w:color="auto" w:fill="E1DFDD"/>
    </w:rPr>
  </w:style>
  <w:style w:type="paragraph" w:styleId="ListParagraph">
    <w:name w:val="List Paragraph"/>
    <w:basedOn w:val="Normal"/>
    <w:uiPriority w:val="34"/>
    <w:qFormat/>
    <w:rsid w:val="00064357"/>
    <w:pPr>
      <w:ind w:left="720"/>
      <w:contextualSpacing/>
    </w:pPr>
  </w:style>
  <w:style w:type="paragraph" w:styleId="Header">
    <w:name w:val="header"/>
    <w:basedOn w:val="Normal"/>
    <w:link w:val="HeaderChar"/>
    <w:uiPriority w:val="99"/>
    <w:unhideWhenUsed/>
    <w:rsid w:val="00EA4517"/>
    <w:pPr>
      <w:tabs>
        <w:tab w:val="center" w:pos="4677"/>
        <w:tab w:val="right" w:pos="9355"/>
      </w:tabs>
      <w:spacing w:line="240" w:lineRule="auto"/>
    </w:pPr>
  </w:style>
  <w:style w:type="character" w:customStyle="1" w:styleId="HeaderChar">
    <w:name w:val="Header Char"/>
    <w:basedOn w:val="DefaultParagraphFont"/>
    <w:link w:val="Header"/>
    <w:uiPriority w:val="99"/>
    <w:rsid w:val="00EA4517"/>
  </w:style>
  <w:style w:type="paragraph" w:styleId="Footer">
    <w:name w:val="footer"/>
    <w:basedOn w:val="Normal"/>
    <w:link w:val="FooterChar"/>
    <w:uiPriority w:val="99"/>
    <w:unhideWhenUsed/>
    <w:rsid w:val="00EA4517"/>
    <w:pPr>
      <w:tabs>
        <w:tab w:val="center" w:pos="4677"/>
        <w:tab w:val="right" w:pos="9355"/>
      </w:tabs>
      <w:spacing w:line="240" w:lineRule="auto"/>
    </w:pPr>
  </w:style>
  <w:style w:type="character" w:customStyle="1" w:styleId="FooterChar">
    <w:name w:val="Footer Char"/>
    <w:basedOn w:val="DefaultParagraphFont"/>
    <w:link w:val="Footer"/>
    <w:uiPriority w:val="99"/>
    <w:rsid w:val="00EA4517"/>
  </w:style>
  <w:style w:type="paragraph" w:styleId="Bibliography">
    <w:name w:val="Bibliography"/>
    <w:basedOn w:val="Normal"/>
    <w:next w:val="Normal"/>
    <w:uiPriority w:val="37"/>
    <w:unhideWhenUsed/>
    <w:rsid w:val="00F647C2"/>
  </w:style>
  <w:style w:type="paragraph" w:styleId="TOC2">
    <w:name w:val="toc 2"/>
    <w:basedOn w:val="Normal"/>
    <w:next w:val="Normal"/>
    <w:autoRedefine/>
    <w:uiPriority w:val="39"/>
    <w:unhideWhenUsed/>
    <w:rsid w:val="00EE13B9"/>
    <w:pPr>
      <w:spacing w:after="100"/>
      <w:ind w:left="220"/>
    </w:pPr>
  </w:style>
  <w:style w:type="paragraph" w:styleId="TOC3">
    <w:name w:val="toc 3"/>
    <w:basedOn w:val="Normal"/>
    <w:next w:val="Normal"/>
    <w:autoRedefine/>
    <w:uiPriority w:val="39"/>
    <w:unhideWhenUsed/>
    <w:rsid w:val="00EE13B9"/>
    <w:pPr>
      <w:spacing w:after="100"/>
      <w:ind w:left="440"/>
    </w:pPr>
  </w:style>
  <w:style w:type="character" w:styleId="FollowedHyperlink">
    <w:name w:val="FollowedHyperlink"/>
    <w:basedOn w:val="DefaultParagraphFont"/>
    <w:uiPriority w:val="99"/>
    <w:semiHidden/>
    <w:unhideWhenUsed/>
    <w:rsid w:val="00C858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3419">
      <w:bodyDiv w:val="1"/>
      <w:marLeft w:val="0"/>
      <w:marRight w:val="0"/>
      <w:marTop w:val="0"/>
      <w:marBottom w:val="0"/>
      <w:divBdr>
        <w:top w:val="none" w:sz="0" w:space="0" w:color="auto"/>
        <w:left w:val="none" w:sz="0" w:space="0" w:color="auto"/>
        <w:bottom w:val="none" w:sz="0" w:space="0" w:color="auto"/>
        <w:right w:val="none" w:sz="0" w:space="0" w:color="auto"/>
      </w:divBdr>
    </w:div>
    <w:div w:id="87577097">
      <w:bodyDiv w:val="1"/>
      <w:marLeft w:val="0"/>
      <w:marRight w:val="0"/>
      <w:marTop w:val="0"/>
      <w:marBottom w:val="0"/>
      <w:divBdr>
        <w:top w:val="none" w:sz="0" w:space="0" w:color="auto"/>
        <w:left w:val="none" w:sz="0" w:space="0" w:color="auto"/>
        <w:bottom w:val="none" w:sz="0" w:space="0" w:color="auto"/>
        <w:right w:val="none" w:sz="0" w:space="0" w:color="auto"/>
      </w:divBdr>
    </w:div>
    <w:div w:id="121194434">
      <w:bodyDiv w:val="1"/>
      <w:marLeft w:val="0"/>
      <w:marRight w:val="0"/>
      <w:marTop w:val="0"/>
      <w:marBottom w:val="0"/>
      <w:divBdr>
        <w:top w:val="none" w:sz="0" w:space="0" w:color="auto"/>
        <w:left w:val="none" w:sz="0" w:space="0" w:color="auto"/>
        <w:bottom w:val="none" w:sz="0" w:space="0" w:color="auto"/>
        <w:right w:val="none" w:sz="0" w:space="0" w:color="auto"/>
      </w:divBdr>
    </w:div>
    <w:div w:id="142308728">
      <w:bodyDiv w:val="1"/>
      <w:marLeft w:val="0"/>
      <w:marRight w:val="0"/>
      <w:marTop w:val="0"/>
      <w:marBottom w:val="0"/>
      <w:divBdr>
        <w:top w:val="none" w:sz="0" w:space="0" w:color="auto"/>
        <w:left w:val="none" w:sz="0" w:space="0" w:color="auto"/>
        <w:bottom w:val="none" w:sz="0" w:space="0" w:color="auto"/>
        <w:right w:val="none" w:sz="0" w:space="0" w:color="auto"/>
      </w:divBdr>
    </w:div>
    <w:div w:id="178933519">
      <w:bodyDiv w:val="1"/>
      <w:marLeft w:val="0"/>
      <w:marRight w:val="0"/>
      <w:marTop w:val="0"/>
      <w:marBottom w:val="0"/>
      <w:divBdr>
        <w:top w:val="none" w:sz="0" w:space="0" w:color="auto"/>
        <w:left w:val="none" w:sz="0" w:space="0" w:color="auto"/>
        <w:bottom w:val="none" w:sz="0" w:space="0" w:color="auto"/>
        <w:right w:val="none" w:sz="0" w:space="0" w:color="auto"/>
      </w:divBdr>
    </w:div>
    <w:div w:id="186330220">
      <w:bodyDiv w:val="1"/>
      <w:marLeft w:val="0"/>
      <w:marRight w:val="0"/>
      <w:marTop w:val="0"/>
      <w:marBottom w:val="0"/>
      <w:divBdr>
        <w:top w:val="none" w:sz="0" w:space="0" w:color="auto"/>
        <w:left w:val="none" w:sz="0" w:space="0" w:color="auto"/>
        <w:bottom w:val="none" w:sz="0" w:space="0" w:color="auto"/>
        <w:right w:val="none" w:sz="0" w:space="0" w:color="auto"/>
      </w:divBdr>
    </w:div>
    <w:div w:id="193080637">
      <w:bodyDiv w:val="1"/>
      <w:marLeft w:val="0"/>
      <w:marRight w:val="0"/>
      <w:marTop w:val="0"/>
      <w:marBottom w:val="0"/>
      <w:divBdr>
        <w:top w:val="none" w:sz="0" w:space="0" w:color="auto"/>
        <w:left w:val="none" w:sz="0" w:space="0" w:color="auto"/>
        <w:bottom w:val="none" w:sz="0" w:space="0" w:color="auto"/>
        <w:right w:val="none" w:sz="0" w:space="0" w:color="auto"/>
      </w:divBdr>
    </w:div>
    <w:div w:id="203030641">
      <w:bodyDiv w:val="1"/>
      <w:marLeft w:val="0"/>
      <w:marRight w:val="0"/>
      <w:marTop w:val="0"/>
      <w:marBottom w:val="0"/>
      <w:divBdr>
        <w:top w:val="none" w:sz="0" w:space="0" w:color="auto"/>
        <w:left w:val="none" w:sz="0" w:space="0" w:color="auto"/>
        <w:bottom w:val="none" w:sz="0" w:space="0" w:color="auto"/>
        <w:right w:val="none" w:sz="0" w:space="0" w:color="auto"/>
      </w:divBdr>
    </w:div>
    <w:div w:id="205801506">
      <w:bodyDiv w:val="1"/>
      <w:marLeft w:val="0"/>
      <w:marRight w:val="0"/>
      <w:marTop w:val="0"/>
      <w:marBottom w:val="0"/>
      <w:divBdr>
        <w:top w:val="none" w:sz="0" w:space="0" w:color="auto"/>
        <w:left w:val="none" w:sz="0" w:space="0" w:color="auto"/>
        <w:bottom w:val="none" w:sz="0" w:space="0" w:color="auto"/>
        <w:right w:val="none" w:sz="0" w:space="0" w:color="auto"/>
      </w:divBdr>
    </w:div>
    <w:div w:id="232131103">
      <w:bodyDiv w:val="1"/>
      <w:marLeft w:val="0"/>
      <w:marRight w:val="0"/>
      <w:marTop w:val="0"/>
      <w:marBottom w:val="0"/>
      <w:divBdr>
        <w:top w:val="none" w:sz="0" w:space="0" w:color="auto"/>
        <w:left w:val="none" w:sz="0" w:space="0" w:color="auto"/>
        <w:bottom w:val="none" w:sz="0" w:space="0" w:color="auto"/>
        <w:right w:val="none" w:sz="0" w:space="0" w:color="auto"/>
      </w:divBdr>
    </w:div>
    <w:div w:id="247426607">
      <w:bodyDiv w:val="1"/>
      <w:marLeft w:val="0"/>
      <w:marRight w:val="0"/>
      <w:marTop w:val="0"/>
      <w:marBottom w:val="0"/>
      <w:divBdr>
        <w:top w:val="none" w:sz="0" w:space="0" w:color="auto"/>
        <w:left w:val="none" w:sz="0" w:space="0" w:color="auto"/>
        <w:bottom w:val="none" w:sz="0" w:space="0" w:color="auto"/>
        <w:right w:val="none" w:sz="0" w:space="0" w:color="auto"/>
      </w:divBdr>
    </w:div>
    <w:div w:id="248778317">
      <w:bodyDiv w:val="1"/>
      <w:marLeft w:val="0"/>
      <w:marRight w:val="0"/>
      <w:marTop w:val="0"/>
      <w:marBottom w:val="0"/>
      <w:divBdr>
        <w:top w:val="none" w:sz="0" w:space="0" w:color="auto"/>
        <w:left w:val="none" w:sz="0" w:space="0" w:color="auto"/>
        <w:bottom w:val="none" w:sz="0" w:space="0" w:color="auto"/>
        <w:right w:val="none" w:sz="0" w:space="0" w:color="auto"/>
      </w:divBdr>
    </w:div>
    <w:div w:id="254411249">
      <w:bodyDiv w:val="1"/>
      <w:marLeft w:val="0"/>
      <w:marRight w:val="0"/>
      <w:marTop w:val="0"/>
      <w:marBottom w:val="0"/>
      <w:divBdr>
        <w:top w:val="none" w:sz="0" w:space="0" w:color="auto"/>
        <w:left w:val="none" w:sz="0" w:space="0" w:color="auto"/>
        <w:bottom w:val="none" w:sz="0" w:space="0" w:color="auto"/>
        <w:right w:val="none" w:sz="0" w:space="0" w:color="auto"/>
      </w:divBdr>
    </w:div>
    <w:div w:id="258686437">
      <w:bodyDiv w:val="1"/>
      <w:marLeft w:val="0"/>
      <w:marRight w:val="0"/>
      <w:marTop w:val="0"/>
      <w:marBottom w:val="0"/>
      <w:divBdr>
        <w:top w:val="none" w:sz="0" w:space="0" w:color="auto"/>
        <w:left w:val="none" w:sz="0" w:space="0" w:color="auto"/>
        <w:bottom w:val="none" w:sz="0" w:space="0" w:color="auto"/>
        <w:right w:val="none" w:sz="0" w:space="0" w:color="auto"/>
      </w:divBdr>
    </w:div>
    <w:div w:id="278100914">
      <w:bodyDiv w:val="1"/>
      <w:marLeft w:val="0"/>
      <w:marRight w:val="0"/>
      <w:marTop w:val="0"/>
      <w:marBottom w:val="0"/>
      <w:divBdr>
        <w:top w:val="none" w:sz="0" w:space="0" w:color="auto"/>
        <w:left w:val="none" w:sz="0" w:space="0" w:color="auto"/>
        <w:bottom w:val="none" w:sz="0" w:space="0" w:color="auto"/>
        <w:right w:val="none" w:sz="0" w:space="0" w:color="auto"/>
      </w:divBdr>
    </w:div>
    <w:div w:id="293563433">
      <w:bodyDiv w:val="1"/>
      <w:marLeft w:val="0"/>
      <w:marRight w:val="0"/>
      <w:marTop w:val="0"/>
      <w:marBottom w:val="0"/>
      <w:divBdr>
        <w:top w:val="none" w:sz="0" w:space="0" w:color="auto"/>
        <w:left w:val="none" w:sz="0" w:space="0" w:color="auto"/>
        <w:bottom w:val="none" w:sz="0" w:space="0" w:color="auto"/>
        <w:right w:val="none" w:sz="0" w:space="0" w:color="auto"/>
      </w:divBdr>
    </w:div>
    <w:div w:id="295530226">
      <w:bodyDiv w:val="1"/>
      <w:marLeft w:val="0"/>
      <w:marRight w:val="0"/>
      <w:marTop w:val="0"/>
      <w:marBottom w:val="0"/>
      <w:divBdr>
        <w:top w:val="none" w:sz="0" w:space="0" w:color="auto"/>
        <w:left w:val="none" w:sz="0" w:space="0" w:color="auto"/>
        <w:bottom w:val="none" w:sz="0" w:space="0" w:color="auto"/>
        <w:right w:val="none" w:sz="0" w:space="0" w:color="auto"/>
      </w:divBdr>
    </w:div>
    <w:div w:id="299313531">
      <w:bodyDiv w:val="1"/>
      <w:marLeft w:val="0"/>
      <w:marRight w:val="0"/>
      <w:marTop w:val="0"/>
      <w:marBottom w:val="0"/>
      <w:divBdr>
        <w:top w:val="none" w:sz="0" w:space="0" w:color="auto"/>
        <w:left w:val="none" w:sz="0" w:space="0" w:color="auto"/>
        <w:bottom w:val="none" w:sz="0" w:space="0" w:color="auto"/>
        <w:right w:val="none" w:sz="0" w:space="0" w:color="auto"/>
      </w:divBdr>
    </w:div>
    <w:div w:id="302665102">
      <w:bodyDiv w:val="1"/>
      <w:marLeft w:val="0"/>
      <w:marRight w:val="0"/>
      <w:marTop w:val="0"/>
      <w:marBottom w:val="0"/>
      <w:divBdr>
        <w:top w:val="none" w:sz="0" w:space="0" w:color="auto"/>
        <w:left w:val="none" w:sz="0" w:space="0" w:color="auto"/>
        <w:bottom w:val="none" w:sz="0" w:space="0" w:color="auto"/>
        <w:right w:val="none" w:sz="0" w:space="0" w:color="auto"/>
      </w:divBdr>
    </w:div>
    <w:div w:id="305474184">
      <w:bodyDiv w:val="1"/>
      <w:marLeft w:val="0"/>
      <w:marRight w:val="0"/>
      <w:marTop w:val="0"/>
      <w:marBottom w:val="0"/>
      <w:divBdr>
        <w:top w:val="none" w:sz="0" w:space="0" w:color="auto"/>
        <w:left w:val="none" w:sz="0" w:space="0" w:color="auto"/>
        <w:bottom w:val="none" w:sz="0" w:space="0" w:color="auto"/>
        <w:right w:val="none" w:sz="0" w:space="0" w:color="auto"/>
      </w:divBdr>
    </w:div>
    <w:div w:id="344064041">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
    <w:div w:id="405803791">
      <w:bodyDiv w:val="1"/>
      <w:marLeft w:val="0"/>
      <w:marRight w:val="0"/>
      <w:marTop w:val="0"/>
      <w:marBottom w:val="0"/>
      <w:divBdr>
        <w:top w:val="none" w:sz="0" w:space="0" w:color="auto"/>
        <w:left w:val="none" w:sz="0" w:space="0" w:color="auto"/>
        <w:bottom w:val="none" w:sz="0" w:space="0" w:color="auto"/>
        <w:right w:val="none" w:sz="0" w:space="0" w:color="auto"/>
      </w:divBdr>
    </w:div>
    <w:div w:id="431363864">
      <w:bodyDiv w:val="1"/>
      <w:marLeft w:val="0"/>
      <w:marRight w:val="0"/>
      <w:marTop w:val="0"/>
      <w:marBottom w:val="0"/>
      <w:divBdr>
        <w:top w:val="none" w:sz="0" w:space="0" w:color="auto"/>
        <w:left w:val="none" w:sz="0" w:space="0" w:color="auto"/>
        <w:bottom w:val="none" w:sz="0" w:space="0" w:color="auto"/>
        <w:right w:val="none" w:sz="0" w:space="0" w:color="auto"/>
      </w:divBdr>
    </w:div>
    <w:div w:id="515121439">
      <w:bodyDiv w:val="1"/>
      <w:marLeft w:val="0"/>
      <w:marRight w:val="0"/>
      <w:marTop w:val="0"/>
      <w:marBottom w:val="0"/>
      <w:divBdr>
        <w:top w:val="none" w:sz="0" w:space="0" w:color="auto"/>
        <w:left w:val="none" w:sz="0" w:space="0" w:color="auto"/>
        <w:bottom w:val="none" w:sz="0" w:space="0" w:color="auto"/>
        <w:right w:val="none" w:sz="0" w:space="0" w:color="auto"/>
      </w:divBdr>
    </w:div>
    <w:div w:id="516429338">
      <w:bodyDiv w:val="1"/>
      <w:marLeft w:val="0"/>
      <w:marRight w:val="0"/>
      <w:marTop w:val="0"/>
      <w:marBottom w:val="0"/>
      <w:divBdr>
        <w:top w:val="none" w:sz="0" w:space="0" w:color="auto"/>
        <w:left w:val="none" w:sz="0" w:space="0" w:color="auto"/>
        <w:bottom w:val="none" w:sz="0" w:space="0" w:color="auto"/>
        <w:right w:val="none" w:sz="0" w:space="0" w:color="auto"/>
      </w:divBdr>
    </w:div>
    <w:div w:id="574703932">
      <w:bodyDiv w:val="1"/>
      <w:marLeft w:val="0"/>
      <w:marRight w:val="0"/>
      <w:marTop w:val="0"/>
      <w:marBottom w:val="0"/>
      <w:divBdr>
        <w:top w:val="none" w:sz="0" w:space="0" w:color="auto"/>
        <w:left w:val="none" w:sz="0" w:space="0" w:color="auto"/>
        <w:bottom w:val="none" w:sz="0" w:space="0" w:color="auto"/>
        <w:right w:val="none" w:sz="0" w:space="0" w:color="auto"/>
      </w:divBdr>
    </w:div>
    <w:div w:id="580994288">
      <w:bodyDiv w:val="1"/>
      <w:marLeft w:val="0"/>
      <w:marRight w:val="0"/>
      <w:marTop w:val="0"/>
      <w:marBottom w:val="0"/>
      <w:divBdr>
        <w:top w:val="none" w:sz="0" w:space="0" w:color="auto"/>
        <w:left w:val="none" w:sz="0" w:space="0" w:color="auto"/>
        <w:bottom w:val="none" w:sz="0" w:space="0" w:color="auto"/>
        <w:right w:val="none" w:sz="0" w:space="0" w:color="auto"/>
      </w:divBdr>
    </w:div>
    <w:div w:id="595943443">
      <w:bodyDiv w:val="1"/>
      <w:marLeft w:val="0"/>
      <w:marRight w:val="0"/>
      <w:marTop w:val="0"/>
      <w:marBottom w:val="0"/>
      <w:divBdr>
        <w:top w:val="none" w:sz="0" w:space="0" w:color="auto"/>
        <w:left w:val="none" w:sz="0" w:space="0" w:color="auto"/>
        <w:bottom w:val="none" w:sz="0" w:space="0" w:color="auto"/>
        <w:right w:val="none" w:sz="0" w:space="0" w:color="auto"/>
      </w:divBdr>
    </w:div>
    <w:div w:id="620652324">
      <w:bodyDiv w:val="1"/>
      <w:marLeft w:val="0"/>
      <w:marRight w:val="0"/>
      <w:marTop w:val="0"/>
      <w:marBottom w:val="0"/>
      <w:divBdr>
        <w:top w:val="none" w:sz="0" w:space="0" w:color="auto"/>
        <w:left w:val="none" w:sz="0" w:space="0" w:color="auto"/>
        <w:bottom w:val="none" w:sz="0" w:space="0" w:color="auto"/>
        <w:right w:val="none" w:sz="0" w:space="0" w:color="auto"/>
      </w:divBdr>
    </w:div>
    <w:div w:id="621805720">
      <w:bodyDiv w:val="1"/>
      <w:marLeft w:val="0"/>
      <w:marRight w:val="0"/>
      <w:marTop w:val="0"/>
      <w:marBottom w:val="0"/>
      <w:divBdr>
        <w:top w:val="none" w:sz="0" w:space="0" w:color="auto"/>
        <w:left w:val="none" w:sz="0" w:space="0" w:color="auto"/>
        <w:bottom w:val="none" w:sz="0" w:space="0" w:color="auto"/>
        <w:right w:val="none" w:sz="0" w:space="0" w:color="auto"/>
      </w:divBdr>
    </w:div>
    <w:div w:id="644547600">
      <w:bodyDiv w:val="1"/>
      <w:marLeft w:val="0"/>
      <w:marRight w:val="0"/>
      <w:marTop w:val="0"/>
      <w:marBottom w:val="0"/>
      <w:divBdr>
        <w:top w:val="none" w:sz="0" w:space="0" w:color="auto"/>
        <w:left w:val="none" w:sz="0" w:space="0" w:color="auto"/>
        <w:bottom w:val="none" w:sz="0" w:space="0" w:color="auto"/>
        <w:right w:val="none" w:sz="0" w:space="0" w:color="auto"/>
      </w:divBdr>
    </w:div>
    <w:div w:id="646780525">
      <w:bodyDiv w:val="1"/>
      <w:marLeft w:val="0"/>
      <w:marRight w:val="0"/>
      <w:marTop w:val="0"/>
      <w:marBottom w:val="0"/>
      <w:divBdr>
        <w:top w:val="none" w:sz="0" w:space="0" w:color="auto"/>
        <w:left w:val="none" w:sz="0" w:space="0" w:color="auto"/>
        <w:bottom w:val="none" w:sz="0" w:space="0" w:color="auto"/>
        <w:right w:val="none" w:sz="0" w:space="0" w:color="auto"/>
      </w:divBdr>
    </w:div>
    <w:div w:id="648365690">
      <w:bodyDiv w:val="1"/>
      <w:marLeft w:val="0"/>
      <w:marRight w:val="0"/>
      <w:marTop w:val="0"/>
      <w:marBottom w:val="0"/>
      <w:divBdr>
        <w:top w:val="none" w:sz="0" w:space="0" w:color="auto"/>
        <w:left w:val="none" w:sz="0" w:space="0" w:color="auto"/>
        <w:bottom w:val="none" w:sz="0" w:space="0" w:color="auto"/>
        <w:right w:val="none" w:sz="0" w:space="0" w:color="auto"/>
      </w:divBdr>
    </w:div>
    <w:div w:id="654991953">
      <w:bodyDiv w:val="1"/>
      <w:marLeft w:val="0"/>
      <w:marRight w:val="0"/>
      <w:marTop w:val="0"/>
      <w:marBottom w:val="0"/>
      <w:divBdr>
        <w:top w:val="none" w:sz="0" w:space="0" w:color="auto"/>
        <w:left w:val="none" w:sz="0" w:space="0" w:color="auto"/>
        <w:bottom w:val="none" w:sz="0" w:space="0" w:color="auto"/>
        <w:right w:val="none" w:sz="0" w:space="0" w:color="auto"/>
      </w:divBdr>
    </w:div>
    <w:div w:id="683827650">
      <w:bodyDiv w:val="1"/>
      <w:marLeft w:val="0"/>
      <w:marRight w:val="0"/>
      <w:marTop w:val="0"/>
      <w:marBottom w:val="0"/>
      <w:divBdr>
        <w:top w:val="none" w:sz="0" w:space="0" w:color="auto"/>
        <w:left w:val="none" w:sz="0" w:space="0" w:color="auto"/>
        <w:bottom w:val="none" w:sz="0" w:space="0" w:color="auto"/>
        <w:right w:val="none" w:sz="0" w:space="0" w:color="auto"/>
      </w:divBdr>
    </w:div>
    <w:div w:id="685133085">
      <w:bodyDiv w:val="1"/>
      <w:marLeft w:val="0"/>
      <w:marRight w:val="0"/>
      <w:marTop w:val="0"/>
      <w:marBottom w:val="0"/>
      <w:divBdr>
        <w:top w:val="none" w:sz="0" w:space="0" w:color="auto"/>
        <w:left w:val="none" w:sz="0" w:space="0" w:color="auto"/>
        <w:bottom w:val="none" w:sz="0" w:space="0" w:color="auto"/>
        <w:right w:val="none" w:sz="0" w:space="0" w:color="auto"/>
      </w:divBdr>
    </w:div>
    <w:div w:id="694582054">
      <w:bodyDiv w:val="1"/>
      <w:marLeft w:val="0"/>
      <w:marRight w:val="0"/>
      <w:marTop w:val="0"/>
      <w:marBottom w:val="0"/>
      <w:divBdr>
        <w:top w:val="none" w:sz="0" w:space="0" w:color="auto"/>
        <w:left w:val="none" w:sz="0" w:space="0" w:color="auto"/>
        <w:bottom w:val="none" w:sz="0" w:space="0" w:color="auto"/>
        <w:right w:val="none" w:sz="0" w:space="0" w:color="auto"/>
      </w:divBdr>
    </w:div>
    <w:div w:id="708918871">
      <w:bodyDiv w:val="1"/>
      <w:marLeft w:val="0"/>
      <w:marRight w:val="0"/>
      <w:marTop w:val="0"/>
      <w:marBottom w:val="0"/>
      <w:divBdr>
        <w:top w:val="none" w:sz="0" w:space="0" w:color="auto"/>
        <w:left w:val="none" w:sz="0" w:space="0" w:color="auto"/>
        <w:bottom w:val="none" w:sz="0" w:space="0" w:color="auto"/>
        <w:right w:val="none" w:sz="0" w:space="0" w:color="auto"/>
      </w:divBdr>
    </w:div>
    <w:div w:id="734164143">
      <w:bodyDiv w:val="1"/>
      <w:marLeft w:val="0"/>
      <w:marRight w:val="0"/>
      <w:marTop w:val="0"/>
      <w:marBottom w:val="0"/>
      <w:divBdr>
        <w:top w:val="none" w:sz="0" w:space="0" w:color="auto"/>
        <w:left w:val="none" w:sz="0" w:space="0" w:color="auto"/>
        <w:bottom w:val="none" w:sz="0" w:space="0" w:color="auto"/>
        <w:right w:val="none" w:sz="0" w:space="0" w:color="auto"/>
      </w:divBdr>
    </w:div>
    <w:div w:id="735200608">
      <w:bodyDiv w:val="1"/>
      <w:marLeft w:val="0"/>
      <w:marRight w:val="0"/>
      <w:marTop w:val="0"/>
      <w:marBottom w:val="0"/>
      <w:divBdr>
        <w:top w:val="none" w:sz="0" w:space="0" w:color="auto"/>
        <w:left w:val="none" w:sz="0" w:space="0" w:color="auto"/>
        <w:bottom w:val="none" w:sz="0" w:space="0" w:color="auto"/>
        <w:right w:val="none" w:sz="0" w:space="0" w:color="auto"/>
      </w:divBdr>
    </w:div>
    <w:div w:id="760489301">
      <w:bodyDiv w:val="1"/>
      <w:marLeft w:val="0"/>
      <w:marRight w:val="0"/>
      <w:marTop w:val="0"/>
      <w:marBottom w:val="0"/>
      <w:divBdr>
        <w:top w:val="none" w:sz="0" w:space="0" w:color="auto"/>
        <w:left w:val="none" w:sz="0" w:space="0" w:color="auto"/>
        <w:bottom w:val="none" w:sz="0" w:space="0" w:color="auto"/>
        <w:right w:val="none" w:sz="0" w:space="0" w:color="auto"/>
      </w:divBdr>
    </w:div>
    <w:div w:id="833764183">
      <w:bodyDiv w:val="1"/>
      <w:marLeft w:val="0"/>
      <w:marRight w:val="0"/>
      <w:marTop w:val="0"/>
      <w:marBottom w:val="0"/>
      <w:divBdr>
        <w:top w:val="none" w:sz="0" w:space="0" w:color="auto"/>
        <w:left w:val="none" w:sz="0" w:space="0" w:color="auto"/>
        <w:bottom w:val="none" w:sz="0" w:space="0" w:color="auto"/>
        <w:right w:val="none" w:sz="0" w:space="0" w:color="auto"/>
      </w:divBdr>
    </w:div>
    <w:div w:id="835267536">
      <w:bodyDiv w:val="1"/>
      <w:marLeft w:val="0"/>
      <w:marRight w:val="0"/>
      <w:marTop w:val="0"/>
      <w:marBottom w:val="0"/>
      <w:divBdr>
        <w:top w:val="none" w:sz="0" w:space="0" w:color="auto"/>
        <w:left w:val="none" w:sz="0" w:space="0" w:color="auto"/>
        <w:bottom w:val="none" w:sz="0" w:space="0" w:color="auto"/>
        <w:right w:val="none" w:sz="0" w:space="0" w:color="auto"/>
      </w:divBdr>
    </w:div>
    <w:div w:id="849637428">
      <w:bodyDiv w:val="1"/>
      <w:marLeft w:val="0"/>
      <w:marRight w:val="0"/>
      <w:marTop w:val="0"/>
      <w:marBottom w:val="0"/>
      <w:divBdr>
        <w:top w:val="none" w:sz="0" w:space="0" w:color="auto"/>
        <w:left w:val="none" w:sz="0" w:space="0" w:color="auto"/>
        <w:bottom w:val="none" w:sz="0" w:space="0" w:color="auto"/>
        <w:right w:val="none" w:sz="0" w:space="0" w:color="auto"/>
      </w:divBdr>
    </w:div>
    <w:div w:id="883248355">
      <w:bodyDiv w:val="1"/>
      <w:marLeft w:val="0"/>
      <w:marRight w:val="0"/>
      <w:marTop w:val="0"/>
      <w:marBottom w:val="0"/>
      <w:divBdr>
        <w:top w:val="none" w:sz="0" w:space="0" w:color="auto"/>
        <w:left w:val="none" w:sz="0" w:space="0" w:color="auto"/>
        <w:bottom w:val="none" w:sz="0" w:space="0" w:color="auto"/>
        <w:right w:val="none" w:sz="0" w:space="0" w:color="auto"/>
      </w:divBdr>
    </w:div>
    <w:div w:id="1037898905">
      <w:bodyDiv w:val="1"/>
      <w:marLeft w:val="0"/>
      <w:marRight w:val="0"/>
      <w:marTop w:val="0"/>
      <w:marBottom w:val="0"/>
      <w:divBdr>
        <w:top w:val="none" w:sz="0" w:space="0" w:color="auto"/>
        <w:left w:val="none" w:sz="0" w:space="0" w:color="auto"/>
        <w:bottom w:val="none" w:sz="0" w:space="0" w:color="auto"/>
        <w:right w:val="none" w:sz="0" w:space="0" w:color="auto"/>
      </w:divBdr>
    </w:div>
    <w:div w:id="1045567867">
      <w:bodyDiv w:val="1"/>
      <w:marLeft w:val="0"/>
      <w:marRight w:val="0"/>
      <w:marTop w:val="0"/>
      <w:marBottom w:val="0"/>
      <w:divBdr>
        <w:top w:val="none" w:sz="0" w:space="0" w:color="auto"/>
        <w:left w:val="none" w:sz="0" w:space="0" w:color="auto"/>
        <w:bottom w:val="none" w:sz="0" w:space="0" w:color="auto"/>
        <w:right w:val="none" w:sz="0" w:space="0" w:color="auto"/>
      </w:divBdr>
    </w:div>
    <w:div w:id="1057975526">
      <w:bodyDiv w:val="1"/>
      <w:marLeft w:val="0"/>
      <w:marRight w:val="0"/>
      <w:marTop w:val="0"/>
      <w:marBottom w:val="0"/>
      <w:divBdr>
        <w:top w:val="none" w:sz="0" w:space="0" w:color="auto"/>
        <w:left w:val="none" w:sz="0" w:space="0" w:color="auto"/>
        <w:bottom w:val="none" w:sz="0" w:space="0" w:color="auto"/>
        <w:right w:val="none" w:sz="0" w:space="0" w:color="auto"/>
      </w:divBdr>
    </w:div>
    <w:div w:id="1076436512">
      <w:bodyDiv w:val="1"/>
      <w:marLeft w:val="0"/>
      <w:marRight w:val="0"/>
      <w:marTop w:val="0"/>
      <w:marBottom w:val="0"/>
      <w:divBdr>
        <w:top w:val="none" w:sz="0" w:space="0" w:color="auto"/>
        <w:left w:val="none" w:sz="0" w:space="0" w:color="auto"/>
        <w:bottom w:val="none" w:sz="0" w:space="0" w:color="auto"/>
        <w:right w:val="none" w:sz="0" w:space="0" w:color="auto"/>
      </w:divBdr>
    </w:div>
    <w:div w:id="1110585407">
      <w:bodyDiv w:val="1"/>
      <w:marLeft w:val="0"/>
      <w:marRight w:val="0"/>
      <w:marTop w:val="0"/>
      <w:marBottom w:val="0"/>
      <w:divBdr>
        <w:top w:val="none" w:sz="0" w:space="0" w:color="auto"/>
        <w:left w:val="none" w:sz="0" w:space="0" w:color="auto"/>
        <w:bottom w:val="none" w:sz="0" w:space="0" w:color="auto"/>
        <w:right w:val="none" w:sz="0" w:space="0" w:color="auto"/>
      </w:divBdr>
    </w:div>
    <w:div w:id="1110586163">
      <w:bodyDiv w:val="1"/>
      <w:marLeft w:val="0"/>
      <w:marRight w:val="0"/>
      <w:marTop w:val="0"/>
      <w:marBottom w:val="0"/>
      <w:divBdr>
        <w:top w:val="none" w:sz="0" w:space="0" w:color="auto"/>
        <w:left w:val="none" w:sz="0" w:space="0" w:color="auto"/>
        <w:bottom w:val="none" w:sz="0" w:space="0" w:color="auto"/>
        <w:right w:val="none" w:sz="0" w:space="0" w:color="auto"/>
      </w:divBdr>
    </w:div>
    <w:div w:id="1110658993">
      <w:bodyDiv w:val="1"/>
      <w:marLeft w:val="0"/>
      <w:marRight w:val="0"/>
      <w:marTop w:val="0"/>
      <w:marBottom w:val="0"/>
      <w:divBdr>
        <w:top w:val="none" w:sz="0" w:space="0" w:color="auto"/>
        <w:left w:val="none" w:sz="0" w:space="0" w:color="auto"/>
        <w:bottom w:val="none" w:sz="0" w:space="0" w:color="auto"/>
        <w:right w:val="none" w:sz="0" w:space="0" w:color="auto"/>
      </w:divBdr>
    </w:div>
    <w:div w:id="1157184759">
      <w:bodyDiv w:val="1"/>
      <w:marLeft w:val="0"/>
      <w:marRight w:val="0"/>
      <w:marTop w:val="0"/>
      <w:marBottom w:val="0"/>
      <w:divBdr>
        <w:top w:val="none" w:sz="0" w:space="0" w:color="auto"/>
        <w:left w:val="none" w:sz="0" w:space="0" w:color="auto"/>
        <w:bottom w:val="none" w:sz="0" w:space="0" w:color="auto"/>
        <w:right w:val="none" w:sz="0" w:space="0" w:color="auto"/>
      </w:divBdr>
    </w:div>
    <w:div w:id="1176269787">
      <w:bodyDiv w:val="1"/>
      <w:marLeft w:val="0"/>
      <w:marRight w:val="0"/>
      <w:marTop w:val="0"/>
      <w:marBottom w:val="0"/>
      <w:divBdr>
        <w:top w:val="none" w:sz="0" w:space="0" w:color="auto"/>
        <w:left w:val="none" w:sz="0" w:space="0" w:color="auto"/>
        <w:bottom w:val="none" w:sz="0" w:space="0" w:color="auto"/>
        <w:right w:val="none" w:sz="0" w:space="0" w:color="auto"/>
      </w:divBdr>
    </w:div>
    <w:div w:id="1177768588">
      <w:bodyDiv w:val="1"/>
      <w:marLeft w:val="0"/>
      <w:marRight w:val="0"/>
      <w:marTop w:val="0"/>
      <w:marBottom w:val="0"/>
      <w:divBdr>
        <w:top w:val="none" w:sz="0" w:space="0" w:color="auto"/>
        <w:left w:val="none" w:sz="0" w:space="0" w:color="auto"/>
        <w:bottom w:val="none" w:sz="0" w:space="0" w:color="auto"/>
        <w:right w:val="none" w:sz="0" w:space="0" w:color="auto"/>
      </w:divBdr>
    </w:div>
    <w:div w:id="1178538593">
      <w:bodyDiv w:val="1"/>
      <w:marLeft w:val="0"/>
      <w:marRight w:val="0"/>
      <w:marTop w:val="0"/>
      <w:marBottom w:val="0"/>
      <w:divBdr>
        <w:top w:val="none" w:sz="0" w:space="0" w:color="auto"/>
        <w:left w:val="none" w:sz="0" w:space="0" w:color="auto"/>
        <w:bottom w:val="none" w:sz="0" w:space="0" w:color="auto"/>
        <w:right w:val="none" w:sz="0" w:space="0" w:color="auto"/>
      </w:divBdr>
    </w:div>
    <w:div w:id="1224096902">
      <w:bodyDiv w:val="1"/>
      <w:marLeft w:val="0"/>
      <w:marRight w:val="0"/>
      <w:marTop w:val="0"/>
      <w:marBottom w:val="0"/>
      <w:divBdr>
        <w:top w:val="none" w:sz="0" w:space="0" w:color="auto"/>
        <w:left w:val="none" w:sz="0" w:space="0" w:color="auto"/>
        <w:bottom w:val="none" w:sz="0" w:space="0" w:color="auto"/>
        <w:right w:val="none" w:sz="0" w:space="0" w:color="auto"/>
      </w:divBdr>
    </w:div>
    <w:div w:id="1284921073">
      <w:bodyDiv w:val="1"/>
      <w:marLeft w:val="0"/>
      <w:marRight w:val="0"/>
      <w:marTop w:val="0"/>
      <w:marBottom w:val="0"/>
      <w:divBdr>
        <w:top w:val="none" w:sz="0" w:space="0" w:color="auto"/>
        <w:left w:val="none" w:sz="0" w:space="0" w:color="auto"/>
        <w:bottom w:val="none" w:sz="0" w:space="0" w:color="auto"/>
        <w:right w:val="none" w:sz="0" w:space="0" w:color="auto"/>
      </w:divBdr>
    </w:div>
    <w:div w:id="1288897552">
      <w:bodyDiv w:val="1"/>
      <w:marLeft w:val="0"/>
      <w:marRight w:val="0"/>
      <w:marTop w:val="0"/>
      <w:marBottom w:val="0"/>
      <w:divBdr>
        <w:top w:val="none" w:sz="0" w:space="0" w:color="auto"/>
        <w:left w:val="none" w:sz="0" w:space="0" w:color="auto"/>
        <w:bottom w:val="none" w:sz="0" w:space="0" w:color="auto"/>
        <w:right w:val="none" w:sz="0" w:space="0" w:color="auto"/>
      </w:divBdr>
    </w:div>
    <w:div w:id="1348823206">
      <w:bodyDiv w:val="1"/>
      <w:marLeft w:val="0"/>
      <w:marRight w:val="0"/>
      <w:marTop w:val="0"/>
      <w:marBottom w:val="0"/>
      <w:divBdr>
        <w:top w:val="none" w:sz="0" w:space="0" w:color="auto"/>
        <w:left w:val="none" w:sz="0" w:space="0" w:color="auto"/>
        <w:bottom w:val="none" w:sz="0" w:space="0" w:color="auto"/>
        <w:right w:val="none" w:sz="0" w:space="0" w:color="auto"/>
      </w:divBdr>
    </w:div>
    <w:div w:id="1359620122">
      <w:bodyDiv w:val="1"/>
      <w:marLeft w:val="0"/>
      <w:marRight w:val="0"/>
      <w:marTop w:val="0"/>
      <w:marBottom w:val="0"/>
      <w:divBdr>
        <w:top w:val="none" w:sz="0" w:space="0" w:color="auto"/>
        <w:left w:val="none" w:sz="0" w:space="0" w:color="auto"/>
        <w:bottom w:val="none" w:sz="0" w:space="0" w:color="auto"/>
        <w:right w:val="none" w:sz="0" w:space="0" w:color="auto"/>
      </w:divBdr>
    </w:div>
    <w:div w:id="1373847039">
      <w:bodyDiv w:val="1"/>
      <w:marLeft w:val="0"/>
      <w:marRight w:val="0"/>
      <w:marTop w:val="0"/>
      <w:marBottom w:val="0"/>
      <w:divBdr>
        <w:top w:val="none" w:sz="0" w:space="0" w:color="auto"/>
        <w:left w:val="none" w:sz="0" w:space="0" w:color="auto"/>
        <w:bottom w:val="none" w:sz="0" w:space="0" w:color="auto"/>
        <w:right w:val="none" w:sz="0" w:space="0" w:color="auto"/>
      </w:divBdr>
    </w:div>
    <w:div w:id="1375615724">
      <w:bodyDiv w:val="1"/>
      <w:marLeft w:val="0"/>
      <w:marRight w:val="0"/>
      <w:marTop w:val="0"/>
      <w:marBottom w:val="0"/>
      <w:divBdr>
        <w:top w:val="none" w:sz="0" w:space="0" w:color="auto"/>
        <w:left w:val="none" w:sz="0" w:space="0" w:color="auto"/>
        <w:bottom w:val="none" w:sz="0" w:space="0" w:color="auto"/>
        <w:right w:val="none" w:sz="0" w:space="0" w:color="auto"/>
      </w:divBdr>
    </w:div>
    <w:div w:id="1380935916">
      <w:bodyDiv w:val="1"/>
      <w:marLeft w:val="0"/>
      <w:marRight w:val="0"/>
      <w:marTop w:val="0"/>
      <w:marBottom w:val="0"/>
      <w:divBdr>
        <w:top w:val="none" w:sz="0" w:space="0" w:color="auto"/>
        <w:left w:val="none" w:sz="0" w:space="0" w:color="auto"/>
        <w:bottom w:val="none" w:sz="0" w:space="0" w:color="auto"/>
        <w:right w:val="none" w:sz="0" w:space="0" w:color="auto"/>
      </w:divBdr>
    </w:div>
    <w:div w:id="1401713683">
      <w:bodyDiv w:val="1"/>
      <w:marLeft w:val="0"/>
      <w:marRight w:val="0"/>
      <w:marTop w:val="0"/>
      <w:marBottom w:val="0"/>
      <w:divBdr>
        <w:top w:val="none" w:sz="0" w:space="0" w:color="auto"/>
        <w:left w:val="none" w:sz="0" w:space="0" w:color="auto"/>
        <w:bottom w:val="none" w:sz="0" w:space="0" w:color="auto"/>
        <w:right w:val="none" w:sz="0" w:space="0" w:color="auto"/>
      </w:divBdr>
    </w:div>
    <w:div w:id="1422264238">
      <w:bodyDiv w:val="1"/>
      <w:marLeft w:val="0"/>
      <w:marRight w:val="0"/>
      <w:marTop w:val="0"/>
      <w:marBottom w:val="0"/>
      <w:divBdr>
        <w:top w:val="none" w:sz="0" w:space="0" w:color="auto"/>
        <w:left w:val="none" w:sz="0" w:space="0" w:color="auto"/>
        <w:bottom w:val="none" w:sz="0" w:space="0" w:color="auto"/>
        <w:right w:val="none" w:sz="0" w:space="0" w:color="auto"/>
      </w:divBdr>
    </w:div>
    <w:div w:id="1433818641">
      <w:bodyDiv w:val="1"/>
      <w:marLeft w:val="0"/>
      <w:marRight w:val="0"/>
      <w:marTop w:val="0"/>
      <w:marBottom w:val="0"/>
      <w:divBdr>
        <w:top w:val="none" w:sz="0" w:space="0" w:color="auto"/>
        <w:left w:val="none" w:sz="0" w:space="0" w:color="auto"/>
        <w:bottom w:val="none" w:sz="0" w:space="0" w:color="auto"/>
        <w:right w:val="none" w:sz="0" w:space="0" w:color="auto"/>
      </w:divBdr>
    </w:div>
    <w:div w:id="1453282452">
      <w:bodyDiv w:val="1"/>
      <w:marLeft w:val="0"/>
      <w:marRight w:val="0"/>
      <w:marTop w:val="0"/>
      <w:marBottom w:val="0"/>
      <w:divBdr>
        <w:top w:val="none" w:sz="0" w:space="0" w:color="auto"/>
        <w:left w:val="none" w:sz="0" w:space="0" w:color="auto"/>
        <w:bottom w:val="none" w:sz="0" w:space="0" w:color="auto"/>
        <w:right w:val="none" w:sz="0" w:space="0" w:color="auto"/>
      </w:divBdr>
    </w:div>
    <w:div w:id="1465076200">
      <w:bodyDiv w:val="1"/>
      <w:marLeft w:val="0"/>
      <w:marRight w:val="0"/>
      <w:marTop w:val="0"/>
      <w:marBottom w:val="0"/>
      <w:divBdr>
        <w:top w:val="none" w:sz="0" w:space="0" w:color="auto"/>
        <w:left w:val="none" w:sz="0" w:space="0" w:color="auto"/>
        <w:bottom w:val="none" w:sz="0" w:space="0" w:color="auto"/>
        <w:right w:val="none" w:sz="0" w:space="0" w:color="auto"/>
      </w:divBdr>
    </w:div>
    <w:div w:id="1497644653">
      <w:bodyDiv w:val="1"/>
      <w:marLeft w:val="0"/>
      <w:marRight w:val="0"/>
      <w:marTop w:val="0"/>
      <w:marBottom w:val="0"/>
      <w:divBdr>
        <w:top w:val="none" w:sz="0" w:space="0" w:color="auto"/>
        <w:left w:val="none" w:sz="0" w:space="0" w:color="auto"/>
        <w:bottom w:val="none" w:sz="0" w:space="0" w:color="auto"/>
        <w:right w:val="none" w:sz="0" w:space="0" w:color="auto"/>
      </w:divBdr>
    </w:div>
    <w:div w:id="1568150718">
      <w:bodyDiv w:val="1"/>
      <w:marLeft w:val="0"/>
      <w:marRight w:val="0"/>
      <w:marTop w:val="0"/>
      <w:marBottom w:val="0"/>
      <w:divBdr>
        <w:top w:val="none" w:sz="0" w:space="0" w:color="auto"/>
        <w:left w:val="none" w:sz="0" w:space="0" w:color="auto"/>
        <w:bottom w:val="none" w:sz="0" w:space="0" w:color="auto"/>
        <w:right w:val="none" w:sz="0" w:space="0" w:color="auto"/>
      </w:divBdr>
    </w:div>
    <w:div w:id="1578325730">
      <w:bodyDiv w:val="1"/>
      <w:marLeft w:val="0"/>
      <w:marRight w:val="0"/>
      <w:marTop w:val="0"/>
      <w:marBottom w:val="0"/>
      <w:divBdr>
        <w:top w:val="none" w:sz="0" w:space="0" w:color="auto"/>
        <w:left w:val="none" w:sz="0" w:space="0" w:color="auto"/>
        <w:bottom w:val="none" w:sz="0" w:space="0" w:color="auto"/>
        <w:right w:val="none" w:sz="0" w:space="0" w:color="auto"/>
      </w:divBdr>
    </w:div>
    <w:div w:id="1649087831">
      <w:bodyDiv w:val="1"/>
      <w:marLeft w:val="0"/>
      <w:marRight w:val="0"/>
      <w:marTop w:val="0"/>
      <w:marBottom w:val="0"/>
      <w:divBdr>
        <w:top w:val="none" w:sz="0" w:space="0" w:color="auto"/>
        <w:left w:val="none" w:sz="0" w:space="0" w:color="auto"/>
        <w:bottom w:val="none" w:sz="0" w:space="0" w:color="auto"/>
        <w:right w:val="none" w:sz="0" w:space="0" w:color="auto"/>
      </w:divBdr>
    </w:div>
    <w:div w:id="1687831547">
      <w:bodyDiv w:val="1"/>
      <w:marLeft w:val="0"/>
      <w:marRight w:val="0"/>
      <w:marTop w:val="0"/>
      <w:marBottom w:val="0"/>
      <w:divBdr>
        <w:top w:val="none" w:sz="0" w:space="0" w:color="auto"/>
        <w:left w:val="none" w:sz="0" w:space="0" w:color="auto"/>
        <w:bottom w:val="none" w:sz="0" w:space="0" w:color="auto"/>
        <w:right w:val="none" w:sz="0" w:space="0" w:color="auto"/>
      </w:divBdr>
    </w:div>
    <w:div w:id="1702395105">
      <w:bodyDiv w:val="1"/>
      <w:marLeft w:val="0"/>
      <w:marRight w:val="0"/>
      <w:marTop w:val="0"/>
      <w:marBottom w:val="0"/>
      <w:divBdr>
        <w:top w:val="none" w:sz="0" w:space="0" w:color="auto"/>
        <w:left w:val="none" w:sz="0" w:space="0" w:color="auto"/>
        <w:bottom w:val="none" w:sz="0" w:space="0" w:color="auto"/>
        <w:right w:val="none" w:sz="0" w:space="0" w:color="auto"/>
      </w:divBdr>
    </w:div>
    <w:div w:id="1734041198">
      <w:bodyDiv w:val="1"/>
      <w:marLeft w:val="0"/>
      <w:marRight w:val="0"/>
      <w:marTop w:val="0"/>
      <w:marBottom w:val="0"/>
      <w:divBdr>
        <w:top w:val="none" w:sz="0" w:space="0" w:color="auto"/>
        <w:left w:val="none" w:sz="0" w:space="0" w:color="auto"/>
        <w:bottom w:val="none" w:sz="0" w:space="0" w:color="auto"/>
        <w:right w:val="none" w:sz="0" w:space="0" w:color="auto"/>
      </w:divBdr>
    </w:div>
    <w:div w:id="1738896339">
      <w:bodyDiv w:val="1"/>
      <w:marLeft w:val="0"/>
      <w:marRight w:val="0"/>
      <w:marTop w:val="0"/>
      <w:marBottom w:val="0"/>
      <w:divBdr>
        <w:top w:val="none" w:sz="0" w:space="0" w:color="auto"/>
        <w:left w:val="none" w:sz="0" w:space="0" w:color="auto"/>
        <w:bottom w:val="none" w:sz="0" w:space="0" w:color="auto"/>
        <w:right w:val="none" w:sz="0" w:space="0" w:color="auto"/>
      </w:divBdr>
    </w:div>
    <w:div w:id="1766609358">
      <w:bodyDiv w:val="1"/>
      <w:marLeft w:val="0"/>
      <w:marRight w:val="0"/>
      <w:marTop w:val="0"/>
      <w:marBottom w:val="0"/>
      <w:divBdr>
        <w:top w:val="none" w:sz="0" w:space="0" w:color="auto"/>
        <w:left w:val="none" w:sz="0" w:space="0" w:color="auto"/>
        <w:bottom w:val="none" w:sz="0" w:space="0" w:color="auto"/>
        <w:right w:val="none" w:sz="0" w:space="0" w:color="auto"/>
      </w:divBdr>
    </w:div>
    <w:div w:id="1804880711">
      <w:bodyDiv w:val="1"/>
      <w:marLeft w:val="0"/>
      <w:marRight w:val="0"/>
      <w:marTop w:val="0"/>
      <w:marBottom w:val="0"/>
      <w:divBdr>
        <w:top w:val="none" w:sz="0" w:space="0" w:color="auto"/>
        <w:left w:val="none" w:sz="0" w:space="0" w:color="auto"/>
        <w:bottom w:val="none" w:sz="0" w:space="0" w:color="auto"/>
        <w:right w:val="none" w:sz="0" w:space="0" w:color="auto"/>
      </w:divBdr>
    </w:div>
    <w:div w:id="1805154320">
      <w:bodyDiv w:val="1"/>
      <w:marLeft w:val="0"/>
      <w:marRight w:val="0"/>
      <w:marTop w:val="0"/>
      <w:marBottom w:val="0"/>
      <w:divBdr>
        <w:top w:val="none" w:sz="0" w:space="0" w:color="auto"/>
        <w:left w:val="none" w:sz="0" w:space="0" w:color="auto"/>
        <w:bottom w:val="none" w:sz="0" w:space="0" w:color="auto"/>
        <w:right w:val="none" w:sz="0" w:space="0" w:color="auto"/>
      </w:divBdr>
    </w:div>
    <w:div w:id="1806584597">
      <w:bodyDiv w:val="1"/>
      <w:marLeft w:val="0"/>
      <w:marRight w:val="0"/>
      <w:marTop w:val="0"/>
      <w:marBottom w:val="0"/>
      <w:divBdr>
        <w:top w:val="none" w:sz="0" w:space="0" w:color="auto"/>
        <w:left w:val="none" w:sz="0" w:space="0" w:color="auto"/>
        <w:bottom w:val="none" w:sz="0" w:space="0" w:color="auto"/>
        <w:right w:val="none" w:sz="0" w:space="0" w:color="auto"/>
      </w:divBdr>
    </w:div>
    <w:div w:id="1890338408">
      <w:bodyDiv w:val="1"/>
      <w:marLeft w:val="0"/>
      <w:marRight w:val="0"/>
      <w:marTop w:val="0"/>
      <w:marBottom w:val="0"/>
      <w:divBdr>
        <w:top w:val="none" w:sz="0" w:space="0" w:color="auto"/>
        <w:left w:val="none" w:sz="0" w:space="0" w:color="auto"/>
        <w:bottom w:val="none" w:sz="0" w:space="0" w:color="auto"/>
        <w:right w:val="none" w:sz="0" w:space="0" w:color="auto"/>
      </w:divBdr>
    </w:div>
    <w:div w:id="1907833354">
      <w:bodyDiv w:val="1"/>
      <w:marLeft w:val="0"/>
      <w:marRight w:val="0"/>
      <w:marTop w:val="0"/>
      <w:marBottom w:val="0"/>
      <w:divBdr>
        <w:top w:val="none" w:sz="0" w:space="0" w:color="auto"/>
        <w:left w:val="none" w:sz="0" w:space="0" w:color="auto"/>
        <w:bottom w:val="none" w:sz="0" w:space="0" w:color="auto"/>
        <w:right w:val="none" w:sz="0" w:space="0" w:color="auto"/>
      </w:divBdr>
    </w:div>
    <w:div w:id="1909344598">
      <w:bodyDiv w:val="1"/>
      <w:marLeft w:val="0"/>
      <w:marRight w:val="0"/>
      <w:marTop w:val="0"/>
      <w:marBottom w:val="0"/>
      <w:divBdr>
        <w:top w:val="none" w:sz="0" w:space="0" w:color="auto"/>
        <w:left w:val="none" w:sz="0" w:space="0" w:color="auto"/>
        <w:bottom w:val="none" w:sz="0" w:space="0" w:color="auto"/>
        <w:right w:val="none" w:sz="0" w:space="0" w:color="auto"/>
      </w:divBdr>
    </w:div>
    <w:div w:id="1926651205">
      <w:bodyDiv w:val="1"/>
      <w:marLeft w:val="0"/>
      <w:marRight w:val="0"/>
      <w:marTop w:val="0"/>
      <w:marBottom w:val="0"/>
      <w:divBdr>
        <w:top w:val="none" w:sz="0" w:space="0" w:color="auto"/>
        <w:left w:val="none" w:sz="0" w:space="0" w:color="auto"/>
        <w:bottom w:val="none" w:sz="0" w:space="0" w:color="auto"/>
        <w:right w:val="none" w:sz="0" w:space="0" w:color="auto"/>
      </w:divBdr>
    </w:div>
    <w:div w:id="1951667883">
      <w:bodyDiv w:val="1"/>
      <w:marLeft w:val="0"/>
      <w:marRight w:val="0"/>
      <w:marTop w:val="0"/>
      <w:marBottom w:val="0"/>
      <w:divBdr>
        <w:top w:val="none" w:sz="0" w:space="0" w:color="auto"/>
        <w:left w:val="none" w:sz="0" w:space="0" w:color="auto"/>
        <w:bottom w:val="none" w:sz="0" w:space="0" w:color="auto"/>
        <w:right w:val="none" w:sz="0" w:space="0" w:color="auto"/>
      </w:divBdr>
    </w:div>
    <w:div w:id="1963269764">
      <w:bodyDiv w:val="1"/>
      <w:marLeft w:val="0"/>
      <w:marRight w:val="0"/>
      <w:marTop w:val="0"/>
      <w:marBottom w:val="0"/>
      <w:divBdr>
        <w:top w:val="none" w:sz="0" w:space="0" w:color="auto"/>
        <w:left w:val="none" w:sz="0" w:space="0" w:color="auto"/>
        <w:bottom w:val="none" w:sz="0" w:space="0" w:color="auto"/>
        <w:right w:val="none" w:sz="0" w:space="0" w:color="auto"/>
      </w:divBdr>
    </w:div>
    <w:div w:id="1968051131">
      <w:bodyDiv w:val="1"/>
      <w:marLeft w:val="0"/>
      <w:marRight w:val="0"/>
      <w:marTop w:val="0"/>
      <w:marBottom w:val="0"/>
      <w:divBdr>
        <w:top w:val="none" w:sz="0" w:space="0" w:color="auto"/>
        <w:left w:val="none" w:sz="0" w:space="0" w:color="auto"/>
        <w:bottom w:val="none" w:sz="0" w:space="0" w:color="auto"/>
        <w:right w:val="none" w:sz="0" w:space="0" w:color="auto"/>
      </w:divBdr>
    </w:div>
    <w:div w:id="2013098735">
      <w:bodyDiv w:val="1"/>
      <w:marLeft w:val="0"/>
      <w:marRight w:val="0"/>
      <w:marTop w:val="0"/>
      <w:marBottom w:val="0"/>
      <w:divBdr>
        <w:top w:val="none" w:sz="0" w:space="0" w:color="auto"/>
        <w:left w:val="none" w:sz="0" w:space="0" w:color="auto"/>
        <w:bottom w:val="none" w:sz="0" w:space="0" w:color="auto"/>
        <w:right w:val="none" w:sz="0" w:space="0" w:color="auto"/>
      </w:divBdr>
    </w:div>
    <w:div w:id="2076927938">
      <w:bodyDiv w:val="1"/>
      <w:marLeft w:val="0"/>
      <w:marRight w:val="0"/>
      <w:marTop w:val="0"/>
      <w:marBottom w:val="0"/>
      <w:divBdr>
        <w:top w:val="none" w:sz="0" w:space="0" w:color="auto"/>
        <w:left w:val="none" w:sz="0" w:space="0" w:color="auto"/>
        <w:bottom w:val="none" w:sz="0" w:space="0" w:color="auto"/>
        <w:right w:val="none" w:sz="0" w:space="0" w:color="auto"/>
      </w:divBdr>
    </w:div>
    <w:div w:id="2084910712">
      <w:bodyDiv w:val="1"/>
      <w:marLeft w:val="0"/>
      <w:marRight w:val="0"/>
      <w:marTop w:val="0"/>
      <w:marBottom w:val="0"/>
      <w:divBdr>
        <w:top w:val="none" w:sz="0" w:space="0" w:color="auto"/>
        <w:left w:val="none" w:sz="0" w:space="0" w:color="auto"/>
        <w:bottom w:val="none" w:sz="0" w:space="0" w:color="auto"/>
        <w:right w:val="none" w:sz="0" w:space="0" w:color="auto"/>
      </w:divBdr>
    </w:div>
    <w:div w:id="2095399284">
      <w:bodyDiv w:val="1"/>
      <w:marLeft w:val="0"/>
      <w:marRight w:val="0"/>
      <w:marTop w:val="0"/>
      <w:marBottom w:val="0"/>
      <w:divBdr>
        <w:top w:val="none" w:sz="0" w:space="0" w:color="auto"/>
        <w:left w:val="none" w:sz="0" w:space="0" w:color="auto"/>
        <w:bottom w:val="none" w:sz="0" w:space="0" w:color="auto"/>
        <w:right w:val="none" w:sz="0" w:space="0" w:color="auto"/>
      </w:divBdr>
    </w:div>
    <w:div w:id="21009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bucket.org/oan/open-aided-navigation/src/master/demo/imuSimulation/"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navigation-expert.com/inertial_navigation"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bitbucket.org/oan/open-aided-navigation/src/master/demo/insGnssLoos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bitbucket.org/oan/open-aided-navigation"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bitbucket.org/oan/open-aided-navigation/src/master/demo/imuSimulation/"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Jay08</b:Tag>
    <b:SourceType>Book</b:SourceType>
    <b:Guid>{C9FE25FF-BB98-4FF5-AEF5-72BCAFDB1A8C}</b:Guid>
    <b:Author>
      <b:Author>
        <b:NameList>
          <b:Person>
            <b:Last>Farrell</b:Last>
            <b:First>Jay</b:First>
          </b:Person>
        </b:NameList>
      </b:Author>
    </b:Author>
    <b:Title>Aided Navigation: GPS with High Rate Sensors</b:Title>
    <b:Year>2008</b:Year>
    <b:Publisher>McGraw-Hill</b:Publisher>
    <b:RefOrder>1</b:RefOrder>
  </b:Source>
  <b:Source>
    <b:Tag>Fed20</b:Tag>
    <b:SourceType>InternetSite</b:SourceType>
    <b:Guid>{3E1D5397-5982-463A-BC6F-2187A1DE95FE}</b:Guid>
    <b:Title>Inertial navigation</b:Title>
    <b:Year>2020</b:Year>
    <b:Author>
      <b:Author>
        <b:NameList>
          <b:Person>
            <b:Last>Baklanov</b:Last>
            <b:First>Fedor</b:First>
          </b:Person>
        </b:NameList>
      </b:Author>
    </b:Author>
    <b:InternetSiteTitle>navigation-expert.com</b:InternetSiteTitle>
    <b:Month>12</b:Month>
    <b:Day>2</b:Day>
    <b:URL>https://navigation-expert.com/inertial_navigation</b:URL>
    <b:RefOrder>2</b:RefOrder>
  </b:Source>
</b:Sources>
</file>

<file path=customXml/itemProps1.xml><?xml version="1.0" encoding="utf-8"?>
<ds:datastoreItem xmlns:ds="http://schemas.openxmlformats.org/officeDocument/2006/customXml" ds:itemID="{C0B4B2E3-8BF8-4FC9-B74F-269B923B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10</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Tatsiana Fralova</dc:creator>
  <cp:keywords/>
  <dc:description/>
  <cp:lastModifiedBy>Tatsiana Fralova</cp:lastModifiedBy>
  <cp:revision>503</cp:revision>
  <cp:lastPrinted>2020-12-04T20:22:00Z</cp:lastPrinted>
  <dcterms:created xsi:type="dcterms:W3CDTF">2020-11-13T20:58:00Z</dcterms:created>
  <dcterms:modified xsi:type="dcterms:W3CDTF">2020-12-04T20:25:00Z</dcterms:modified>
</cp:coreProperties>
</file>