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617" w:rsidRPr="00C27617" w:rsidRDefault="00C27617" w:rsidP="00C27617">
      <w:pPr>
        <w:shd w:val="clear" w:color="auto" w:fill="FFFFFF"/>
        <w:spacing w:line="240" w:lineRule="auto"/>
        <w:jc w:val="center"/>
        <w:rPr>
          <w:rFonts w:ascii="BebasNeueRegular" w:eastAsia="Times New Roman" w:hAnsi="BebasNeueRegular" w:cs="Times New Roman"/>
          <w:color w:val="333333"/>
          <w:sz w:val="45"/>
          <w:szCs w:val="45"/>
          <w:lang w:eastAsia="uk-UA"/>
        </w:rPr>
      </w:pPr>
      <w:proofErr w:type="spellStart"/>
      <w:r w:rsidRPr="00C27617">
        <w:rPr>
          <w:rFonts w:ascii="BebasNeueRegular" w:eastAsia="Times New Roman" w:hAnsi="BebasNeueRegular" w:cs="Times New Roman"/>
          <w:color w:val="333333"/>
          <w:sz w:val="45"/>
          <w:szCs w:val="45"/>
          <w:lang w:eastAsia="uk-UA"/>
        </w:rPr>
        <w:t>Условия</w:t>
      </w:r>
      <w:proofErr w:type="spellEnd"/>
      <w:r w:rsidRPr="00C27617">
        <w:rPr>
          <w:rFonts w:ascii="BebasNeueRegular" w:eastAsia="Times New Roman" w:hAnsi="BebasNeueRegular" w:cs="Times New Roman"/>
          <w:color w:val="333333"/>
          <w:sz w:val="45"/>
          <w:szCs w:val="45"/>
          <w:lang w:eastAsia="uk-UA"/>
        </w:rPr>
        <w:t xml:space="preserve"> </w:t>
      </w:r>
      <w:proofErr w:type="spellStart"/>
      <w:r w:rsidRPr="00C27617">
        <w:rPr>
          <w:rFonts w:ascii="BebasNeueRegular" w:eastAsia="Times New Roman" w:hAnsi="BebasNeueRegular" w:cs="Times New Roman"/>
          <w:color w:val="333333"/>
          <w:sz w:val="45"/>
          <w:szCs w:val="45"/>
          <w:lang w:eastAsia="uk-UA"/>
        </w:rPr>
        <w:t>использования</w:t>
      </w:r>
      <w:proofErr w:type="spellEnd"/>
    </w:p>
    <w:p w:rsidR="00C27617" w:rsidRPr="00C27617" w:rsidRDefault="00C27617" w:rsidP="00C27617">
      <w:pPr>
        <w:shd w:val="clear" w:color="auto" w:fill="FFFFFF"/>
        <w:spacing w:after="75" w:line="240" w:lineRule="auto"/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</w:pPr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 xml:space="preserve">Добро </w:t>
      </w:r>
      <w:proofErr w:type="spellStart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пожаловать</w:t>
      </w:r>
      <w:proofErr w:type="spellEnd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!</w:t>
      </w:r>
    </w:p>
    <w:p w:rsidR="00C27617" w:rsidRPr="00C27617" w:rsidRDefault="00C27617" w:rsidP="00C27617">
      <w:pPr>
        <w:shd w:val="clear" w:color="auto" w:fill="FFFFFF"/>
        <w:spacing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Road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to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the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Dream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это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сообщество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целеустремленных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людей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которые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мечтают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по-крупному, не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боятся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трудностей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пути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работают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с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полной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самоотдачей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над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воплощением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своих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целей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жизнь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!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Присоединяйтесь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к нам, 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вместе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изменим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этот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мир к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лучшему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!</w:t>
      </w:r>
    </w:p>
    <w:p w:rsidR="00C27617" w:rsidRPr="00C27617" w:rsidRDefault="00C27617" w:rsidP="00C27617">
      <w:pPr>
        <w:shd w:val="clear" w:color="auto" w:fill="FFFFFF"/>
        <w:spacing w:after="75" w:line="240" w:lineRule="auto"/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</w:pPr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 xml:space="preserve">1. </w:t>
      </w:r>
      <w:proofErr w:type="spellStart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Оформление</w:t>
      </w:r>
      <w:proofErr w:type="spellEnd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 xml:space="preserve"> </w:t>
      </w:r>
      <w:proofErr w:type="spellStart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заказа</w:t>
      </w:r>
      <w:proofErr w:type="spellEnd"/>
    </w:p>
    <w:p w:rsidR="00C27617" w:rsidRPr="00C27617" w:rsidRDefault="00C27617" w:rsidP="00C27617">
      <w:pPr>
        <w:shd w:val="clear" w:color="auto" w:fill="FFFFFF"/>
        <w:spacing w:after="120"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1.1. При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добавлении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 корзину, товар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резервируется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для Вас на 30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мин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Пожалуйста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оплатите товар в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течении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этого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времени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. По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истечению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времени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резервирования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товар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автоматически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удаляется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из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Вашей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корзины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. При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изменении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количества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одного и того же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товара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корзине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время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резервирования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для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этого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товара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остается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прежним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.</w:t>
      </w:r>
    </w:p>
    <w:p w:rsidR="00C27617" w:rsidRPr="00C27617" w:rsidRDefault="00C27617" w:rsidP="00C27617">
      <w:pPr>
        <w:shd w:val="clear" w:color="auto" w:fill="FFFFFF"/>
        <w:spacing w:after="120"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1.2. Во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время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оформления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заказа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нашем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сайте Вам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необходимо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указать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адрес доставки.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Пожалуйста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прежде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чем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оформить заказ,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убедитесь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что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адрес доставки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указан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правильно.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не несем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ответственности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за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неверно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указанный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адрес доставки 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любые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последствия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из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этого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вытекающие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.</w:t>
      </w:r>
    </w:p>
    <w:p w:rsidR="00C27617" w:rsidRPr="00C27617" w:rsidRDefault="00C27617" w:rsidP="00C27617">
      <w:pPr>
        <w:shd w:val="clear" w:color="auto" w:fill="FFFFFF"/>
        <w:spacing w:after="120"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1.3.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После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получения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подтверждения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успешной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оплаты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от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платежной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системы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высылаем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Вам письмо на адрес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эл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почты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указанный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Вами при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оформлении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заказа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с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подтверждением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успешной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оплаты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прикрепленный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к письму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счет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согласно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Вашего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заказа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.</w:t>
      </w:r>
    </w:p>
    <w:p w:rsidR="00C27617" w:rsidRPr="00C27617" w:rsidRDefault="00C27617" w:rsidP="00C27617">
      <w:pPr>
        <w:shd w:val="clear" w:color="auto" w:fill="FFFFFF"/>
        <w:spacing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1.4. В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тех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редких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случаях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когда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не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сможем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выполнить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Ваш заказ в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ближайшее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время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или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не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сможем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выполнить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Ваш заказ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вообще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по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какой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-либо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причине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сообщим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Вам об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этом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отдельно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предложим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Вам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альтернативные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варианты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или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сроки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выполнения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Вашего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заказа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Если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Вас не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устроит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одно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из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наших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предложений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отменим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Ваш заказ 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вернём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Вам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деньги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уплаченные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Вами при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оформлении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заказа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.</w:t>
      </w:r>
    </w:p>
    <w:p w:rsidR="00C27617" w:rsidRPr="00C27617" w:rsidRDefault="00C27617" w:rsidP="00C27617">
      <w:pPr>
        <w:shd w:val="clear" w:color="auto" w:fill="FFFFFF"/>
        <w:spacing w:after="75" w:line="240" w:lineRule="auto"/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</w:pPr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2. Оплата</w:t>
      </w:r>
    </w:p>
    <w:p w:rsidR="00C27617" w:rsidRPr="00C27617" w:rsidRDefault="00C27617" w:rsidP="00C27617">
      <w:pPr>
        <w:shd w:val="clear" w:color="auto" w:fill="FFFFFF"/>
        <w:spacing w:after="120"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2.1.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Цены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на сайте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отображаются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валюте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Украинская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гривна (UAH). При оплате через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электронную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платежную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систему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другой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валютой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цены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конвертируются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по курсу банка.</w:t>
      </w:r>
    </w:p>
    <w:p w:rsidR="00C27617" w:rsidRPr="00C27617" w:rsidRDefault="00C27617" w:rsidP="00C27617">
      <w:pPr>
        <w:shd w:val="clear" w:color="auto" w:fill="FFFFFF"/>
        <w:spacing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2.2. При оплате банк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взимает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комиссию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за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свои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услуги,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поэтому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стоимость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заказа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количество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денег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списанное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счета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при оплате,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могут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незначительно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отличаться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.</w:t>
      </w:r>
    </w:p>
    <w:p w:rsidR="00C27617" w:rsidRPr="00C27617" w:rsidRDefault="00C27617" w:rsidP="00C27617">
      <w:pPr>
        <w:shd w:val="clear" w:color="auto" w:fill="FFFFFF"/>
        <w:spacing w:after="75" w:line="240" w:lineRule="auto"/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</w:pPr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 xml:space="preserve">3. </w:t>
      </w:r>
      <w:proofErr w:type="spellStart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Цены</w:t>
      </w:r>
      <w:proofErr w:type="spellEnd"/>
    </w:p>
    <w:p w:rsidR="00C27617" w:rsidRPr="00C27617" w:rsidRDefault="00C27617" w:rsidP="00C27617">
      <w:pPr>
        <w:shd w:val="clear" w:color="auto" w:fill="FFFFFF"/>
        <w:spacing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3.1.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оставляем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за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собой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право на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изменение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цены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наших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товаров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любое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время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и на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своё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усмотрение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без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какого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либо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предварительного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уведомления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Естественно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это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не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касается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цены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единиц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товаров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на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которые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заказ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был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оформлен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ранее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до такого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изменения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.</w:t>
      </w:r>
    </w:p>
    <w:p w:rsidR="00C27617" w:rsidRPr="00C27617" w:rsidRDefault="00C27617" w:rsidP="00C27617">
      <w:pPr>
        <w:shd w:val="clear" w:color="auto" w:fill="FFFFFF"/>
        <w:spacing w:after="75" w:line="240" w:lineRule="auto"/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</w:pPr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 xml:space="preserve">4. </w:t>
      </w:r>
      <w:proofErr w:type="spellStart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Обработка</w:t>
      </w:r>
      <w:proofErr w:type="spellEnd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 xml:space="preserve"> и </w:t>
      </w:r>
      <w:proofErr w:type="spellStart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выполнение</w:t>
      </w:r>
      <w:proofErr w:type="spellEnd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 xml:space="preserve"> </w:t>
      </w:r>
      <w:proofErr w:type="spellStart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заказа</w:t>
      </w:r>
      <w:proofErr w:type="spellEnd"/>
    </w:p>
    <w:p w:rsidR="00C27617" w:rsidRPr="00C27617" w:rsidRDefault="00C27617" w:rsidP="00C27617">
      <w:pPr>
        <w:shd w:val="clear" w:color="auto" w:fill="FFFFFF"/>
        <w:spacing w:after="120"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4.1.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Заказы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оформленные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до 15:00 по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киевскому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времени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поступают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обработку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тот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же день.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Заказы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оформленные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после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15:00 по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киевскому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времени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поступают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обработку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следующий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рабочий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день.</w:t>
      </w:r>
    </w:p>
    <w:p w:rsidR="00C27617" w:rsidRPr="00C27617" w:rsidRDefault="00C27617" w:rsidP="00C27617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4.2.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оставляем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за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собой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право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отменить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Ваш заказ по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следующим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причинам:</w:t>
      </w:r>
    </w:p>
    <w:p w:rsidR="00C27617" w:rsidRPr="00C27617" w:rsidRDefault="00C27617" w:rsidP="00C27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товара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нет в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наличии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;</w:t>
      </w:r>
    </w:p>
    <w:p w:rsidR="00C27617" w:rsidRPr="00C27617" w:rsidRDefault="00C27617" w:rsidP="00C27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доставка на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указанный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адрес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невозможна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;</w:t>
      </w:r>
    </w:p>
    <w:p w:rsidR="00C27617" w:rsidRPr="00C27617" w:rsidRDefault="00C27617" w:rsidP="00C27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Ваш заказ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был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заподозрен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мошеннических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действиях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;</w:t>
      </w:r>
    </w:p>
    <w:p w:rsidR="00C27617" w:rsidRPr="00C27617" w:rsidRDefault="00C27617" w:rsidP="00C27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во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время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оформления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заказа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на сайте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отображалась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некорректная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информация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о товарах,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складских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остатках и т. д., в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следствии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чего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выполнение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оформленного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заказа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невозможно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;</w:t>
      </w:r>
    </w:p>
    <w:p w:rsidR="00C27617" w:rsidRPr="00C27617" w:rsidRDefault="00C27617" w:rsidP="00C27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lastRenderedPageBreak/>
        <w:t>другие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причины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ошибки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неточности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в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следствии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которых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выполнение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заказа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невозможно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.</w:t>
      </w:r>
    </w:p>
    <w:p w:rsidR="00C27617" w:rsidRPr="00C27617" w:rsidRDefault="00C27617" w:rsidP="00C27617">
      <w:pPr>
        <w:shd w:val="clear" w:color="auto" w:fill="FFFFFF"/>
        <w:spacing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4.3. В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случае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отмены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Вашего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заказа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вернём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Вам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деньги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уплаченные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Вами при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оформлении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заказа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.</w:t>
      </w:r>
    </w:p>
    <w:p w:rsidR="00C27617" w:rsidRPr="00C27617" w:rsidRDefault="00C27617" w:rsidP="00C27617">
      <w:pPr>
        <w:shd w:val="clear" w:color="auto" w:fill="FFFFFF"/>
        <w:spacing w:after="75" w:line="240" w:lineRule="auto"/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</w:pPr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5. Доставка</w:t>
      </w:r>
    </w:p>
    <w:p w:rsidR="00C27617" w:rsidRPr="00C27617" w:rsidRDefault="00C27617" w:rsidP="00C27617">
      <w:pPr>
        <w:shd w:val="clear" w:color="auto" w:fill="FFFFFF"/>
        <w:spacing w:after="120"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5.1. Доставка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выполняется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на адрес,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указанный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при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оформлении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заказа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Пожалуйста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прежде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чем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оформить заказ,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убедитесь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что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адрес доставки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указан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правильно.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не несем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ответственности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за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неверно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указанный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адрес доставки 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любые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последствия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из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этого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вытекающие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.</w:t>
      </w:r>
    </w:p>
    <w:p w:rsidR="00C27617" w:rsidRPr="00C27617" w:rsidRDefault="00C27617" w:rsidP="00C27617">
      <w:pPr>
        <w:shd w:val="clear" w:color="auto" w:fill="FFFFFF"/>
        <w:spacing w:after="120"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5.2. На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данный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момент доставка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возможна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только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пределах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Украины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тяжело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работаем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чтобы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сделать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возможной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доставку в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Россию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другие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страны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.</w:t>
      </w:r>
    </w:p>
    <w:p w:rsidR="00C27617" w:rsidRPr="00C27617" w:rsidRDefault="00C27617" w:rsidP="00C27617">
      <w:pPr>
        <w:shd w:val="clear" w:color="auto" w:fill="FFFFFF"/>
        <w:spacing w:after="120"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5.3.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Обычно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доставка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производится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течении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трех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рабочих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дней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не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несём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ответственности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за задержку доставки по причинам,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находящимся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вне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нашего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контроля.</w:t>
      </w:r>
    </w:p>
    <w:p w:rsidR="00C27617" w:rsidRPr="00C27617" w:rsidRDefault="00C27617" w:rsidP="00C27617">
      <w:pPr>
        <w:shd w:val="clear" w:color="auto" w:fill="FFFFFF"/>
        <w:spacing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5.4. При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общей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сумме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заказа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500 грн. 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выше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доставка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бесплатная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. При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общей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сумме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заказа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менее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500 грн.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стоимость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доставки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составляет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35 грн.</w:t>
      </w:r>
    </w:p>
    <w:p w:rsidR="00C27617" w:rsidRPr="00C27617" w:rsidRDefault="00C27617" w:rsidP="00C27617">
      <w:pPr>
        <w:shd w:val="clear" w:color="auto" w:fill="FFFFFF"/>
        <w:spacing w:after="75" w:line="240" w:lineRule="auto"/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</w:pPr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6. Аккаунт</w:t>
      </w:r>
    </w:p>
    <w:p w:rsidR="00C27617" w:rsidRPr="00C27617" w:rsidRDefault="00C27617" w:rsidP="00C27617">
      <w:pPr>
        <w:shd w:val="clear" w:color="auto" w:fill="FFFFFF"/>
        <w:spacing w:after="120"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6.1. Для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оформления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заказа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нашем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сайте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иметь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аккаунт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необязательно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.</w:t>
      </w:r>
    </w:p>
    <w:p w:rsidR="00C27617" w:rsidRPr="00C27617" w:rsidRDefault="00C27617" w:rsidP="00C27617">
      <w:pPr>
        <w:shd w:val="clear" w:color="auto" w:fill="FFFFFF"/>
        <w:spacing w:after="120"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6.2. Во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время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оформления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заказа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Вам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будет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предложено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создать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аккаунт. В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случае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Вашего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согласия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для Вас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будет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создан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аккаунт с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использованием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данных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указанных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Вами при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оформлении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заказа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. Аккаунт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позволит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Вам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более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быстро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комфортно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оформлять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последующие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заказны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нашем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сайте. При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создании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аккаунта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указанным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выше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способом Вам на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указанный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при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оформлении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заказа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адрес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эл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почты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будет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отправлено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письмо,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содержащее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ссылку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для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активации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Вашего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аккаунта. При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активации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аккаунта Вам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необходимо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будет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установить пароль для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Своего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аккаунта.</w:t>
      </w:r>
    </w:p>
    <w:p w:rsidR="00C27617" w:rsidRPr="00C27617" w:rsidRDefault="00C27617" w:rsidP="00C27617">
      <w:pPr>
        <w:shd w:val="clear" w:color="auto" w:fill="FFFFFF"/>
        <w:spacing w:after="120"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6.3.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также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можете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создать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аккаунт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пройдя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регистрацию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нашем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сайте.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Далее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также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можете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дополнить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и/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или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изменить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желаемые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данные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для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Своего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аккаунта.</w:t>
      </w:r>
    </w:p>
    <w:p w:rsidR="00C27617" w:rsidRPr="00C27617" w:rsidRDefault="00C27617" w:rsidP="00C27617">
      <w:pPr>
        <w:shd w:val="clear" w:color="auto" w:fill="FFFFFF"/>
        <w:spacing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6.4.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можете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удалить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Свой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аккаунт.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Удаление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аккаунта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нельзя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будет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отменить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.</w:t>
      </w:r>
    </w:p>
    <w:p w:rsidR="00C27617" w:rsidRPr="00C27617" w:rsidRDefault="00C27617" w:rsidP="00C27617">
      <w:pPr>
        <w:shd w:val="clear" w:color="auto" w:fill="FFFFFF"/>
        <w:spacing w:after="75" w:line="240" w:lineRule="auto"/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</w:pPr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 xml:space="preserve">7. </w:t>
      </w:r>
      <w:proofErr w:type="spellStart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Политика</w:t>
      </w:r>
      <w:proofErr w:type="spellEnd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 xml:space="preserve"> </w:t>
      </w:r>
      <w:proofErr w:type="spellStart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конфиденциальности</w:t>
      </w:r>
      <w:proofErr w:type="spellEnd"/>
    </w:p>
    <w:p w:rsidR="00C27617" w:rsidRPr="00C27617" w:rsidRDefault="00C27617" w:rsidP="00C27617">
      <w:pPr>
        <w:shd w:val="clear" w:color="auto" w:fill="FFFFFF"/>
        <w:spacing w:after="120"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7.1. При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оформлении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заказа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и/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или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создании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аккаунта на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нашем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сайте,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предоставляете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нам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свои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персональные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данные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именно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: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имя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фамилия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адрес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эл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почты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телефон, пароль для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Вашего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аккаунта (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если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применимо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), адрес доставки.</w:t>
      </w:r>
    </w:p>
    <w:p w:rsidR="00C27617" w:rsidRPr="00C27617" w:rsidRDefault="00C27617" w:rsidP="00C27617">
      <w:pPr>
        <w:shd w:val="clear" w:color="auto" w:fill="FFFFFF"/>
        <w:spacing w:after="120"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7.2.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Ваши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персональные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данные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используются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для доставки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купленных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Вами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товаров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указанный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адрес,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общения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с Вами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посредством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эл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почты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для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сообщения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Вам о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состоянии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Вашего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заказа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для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выставления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Вам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счетов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информировании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Вас об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изменениях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на сайте,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новых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услугах 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специальных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предложениях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для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обеспечения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функционирования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Вашего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аккаунта,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устранения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неполадок.</w:t>
      </w:r>
    </w:p>
    <w:p w:rsidR="00C27617" w:rsidRPr="00C27617" w:rsidRDefault="00C27617" w:rsidP="00C27617">
      <w:pPr>
        <w:shd w:val="clear" w:color="auto" w:fill="FFFFFF"/>
        <w:spacing w:after="120"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7.3.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Ваши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персональные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данные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не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передаются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третьим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лицам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для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маркетинговых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целей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.</w:t>
      </w:r>
    </w:p>
    <w:p w:rsidR="00C27617" w:rsidRPr="00C27617" w:rsidRDefault="00C27617" w:rsidP="00C27617">
      <w:pPr>
        <w:shd w:val="clear" w:color="auto" w:fill="FFFFFF"/>
        <w:spacing w:after="120"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7.4.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обязуемся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принять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все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необходимые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меры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для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защиты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Ваших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данных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от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несанкционированного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доступа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.</w:t>
      </w:r>
    </w:p>
    <w:p w:rsidR="00C27617" w:rsidRPr="00C27617" w:rsidRDefault="00C27617" w:rsidP="00C27617">
      <w:pPr>
        <w:shd w:val="clear" w:color="auto" w:fill="FFFFFF"/>
        <w:spacing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7.5. Наш сайт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может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размещать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cookies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Вашем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компьютере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или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другом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используемом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Вами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устройстве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с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помощью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которого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посещаете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данный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сайт.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Cookies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используются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для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идентификации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сохранения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состояния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Вашего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сеанса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при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навигации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по сайту.</w:t>
      </w:r>
    </w:p>
    <w:p w:rsidR="00C27617" w:rsidRPr="00C27617" w:rsidRDefault="00C27617" w:rsidP="00C27617">
      <w:pPr>
        <w:shd w:val="clear" w:color="auto" w:fill="FFFFFF"/>
        <w:spacing w:after="75" w:line="240" w:lineRule="auto"/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</w:pPr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 xml:space="preserve">8. Права на </w:t>
      </w:r>
      <w:proofErr w:type="spellStart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интеллектуальную</w:t>
      </w:r>
      <w:proofErr w:type="spellEnd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 xml:space="preserve"> </w:t>
      </w:r>
      <w:proofErr w:type="spellStart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собственность</w:t>
      </w:r>
      <w:proofErr w:type="spellEnd"/>
    </w:p>
    <w:p w:rsidR="00C27617" w:rsidRPr="00C27617" w:rsidRDefault="00C27617" w:rsidP="00C27617">
      <w:pPr>
        <w:shd w:val="clear" w:color="auto" w:fill="FFFFFF"/>
        <w:spacing w:after="120"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lastRenderedPageBreak/>
        <w:t xml:space="preserve">8.1.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Данный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сайт и все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материалы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размещенные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принадлежат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ФЛП Войтенко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Игорю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Александровичу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.</w:t>
      </w:r>
    </w:p>
    <w:p w:rsidR="00C27617" w:rsidRPr="00C27617" w:rsidRDefault="00C27617" w:rsidP="00C27617">
      <w:pPr>
        <w:shd w:val="clear" w:color="auto" w:fill="FFFFFF"/>
        <w:spacing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8.2.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Запрещено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копирование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распространение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воспроизведение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также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использование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любыми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иными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способами в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каких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бы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то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было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целях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материалов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сайта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за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исключением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личного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некоммерческого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использования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.</w:t>
      </w:r>
    </w:p>
    <w:p w:rsidR="00C27617" w:rsidRPr="00C27617" w:rsidRDefault="00C27617" w:rsidP="00C27617">
      <w:pPr>
        <w:shd w:val="clear" w:color="auto" w:fill="FFFFFF"/>
        <w:spacing w:after="75" w:line="240" w:lineRule="auto"/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</w:pPr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 xml:space="preserve">9. </w:t>
      </w:r>
      <w:proofErr w:type="spellStart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Функциональность</w:t>
      </w:r>
      <w:proofErr w:type="spellEnd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 xml:space="preserve"> и контент </w:t>
      </w:r>
      <w:proofErr w:type="spellStart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сайта</w:t>
      </w:r>
      <w:proofErr w:type="spellEnd"/>
    </w:p>
    <w:p w:rsidR="00C27617" w:rsidRPr="00C27617" w:rsidRDefault="00C27617" w:rsidP="00C27617">
      <w:pPr>
        <w:shd w:val="clear" w:color="auto" w:fill="FFFFFF"/>
        <w:spacing w:after="120"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9.1.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оставляем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за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собой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право вносить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изменения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функциональность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и контент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сайта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любое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время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и на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свое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усмотрение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без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какого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-либо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предварительного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уведомления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.</w:t>
      </w:r>
    </w:p>
    <w:p w:rsidR="00C27617" w:rsidRPr="00C27617" w:rsidRDefault="00C27617" w:rsidP="00C27617">
      <w:pPr>
        <w:shd w:val="clear" w:color="auto" w:fill="FFFFFF"/>
        <w:spacing w:after="120"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9.2.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не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гарантируем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что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данный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сайт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будет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всегда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доступен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что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доступ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будет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предоставляться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непрерывно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не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гарантируем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что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сайт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будет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отвечать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Вашим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требованиям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не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гарантируем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что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сайт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будет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работать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без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ошибок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и,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что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любые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ошибки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на сайте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будут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исправлены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.</w:t>
      </w:r>
    </w:p>
    <w:p w:rsidR="00C27617" w:rsidRPr="00C27617" w:rsidRDefault="00C27617" w:rsidP="00C27617">
      <w:pPr>
        <w:shd w:val="clear" w:color="auto" w:fill="FFFFFF"/>
        <w:spacing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9.3.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не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гарантируем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что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данный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сайт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или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сервер, на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котором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расположен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сайт, не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будет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содержать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вирусов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и другого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вредоносного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программного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обеспечения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не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несём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ответственности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за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любой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вред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оказанный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таким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программным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обеспечением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ответственны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самостоятельно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принять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все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необходимые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меры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защиты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своего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оборудования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информации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от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возможной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опасности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такого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рода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.</w:t>
      </w:r>
    </w:p>
    <w:p w:rsidR="00C27617" w:rsidRPr="00C27617" w:rsidRDefault="00C27617" w:rsidP="00C27617">
      <w:pPr>
        <w:shd w:val="clear" w:color="auto" w:fill="FFFFFF"/>
        <w:spacing w:after="75" w:line="240" w:lineRule="auto"/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</w:pPr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 xml:space="preserve">10. </w:t>
      </w:r>
      <w:proofErr w:type="spellStart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Изменения</w:t>
      </w:r>
      <w:proofErr w:type="spellEnd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 xml:space="preserve"> и </w:t>
      </w:r>
      <w:proofErr w:type="spellStart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дополнения</w:t>
      </w:r>
      <w:proofErr w:type="spellEnd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 xml:space="preserve"> </w:t>
      </w:r>
      <w:proofErr w:type="spellStart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данных</w:t>
      </w:r>
      <w:proofErr w:type="spellEnd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 xml:space="preserve"> </w:t>
      </w:r>
      <w:proofErr w:type="spellStart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условий</w:t>
      </w:r>
      <w:proofErr w:type="spellEnd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 xml:space="preserve"> </w:t>
      </w:r>
      <w:proofErr w:type="spellStart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использования</w:t>
      </w:r>
      <w:proofErr w:type="spellEnd"/>
    </w:p>
    <w:p w:rsidR="00C27617" w:rsidRPr="00C27617" w:rsidRDefault="00C27617" w:rsidP="00C27617">
      <w:pPr>
        <w:shd w:val="clear" w:color="auto" w:fill="FFFFFF"/>
        <w:spacing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10.1.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оставляем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за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собой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право вносить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изменения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дополнения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данные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условия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использования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любое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время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и на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свое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усмотрение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без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какого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-либо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согласования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уведомления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Такие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изменения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дополнения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вступают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 силу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немедленно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с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момента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публикации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их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на сайте.</w:t>
      </w:r>
    </w:p>
    <w:p w:rsidR="00C27617" w:rsidRPr="00C27617" w:rsidRDefault="00C27617" w:rsidP="00C27617">
      <w:pPr>
        <w:shd w:val="clear" w:color="auto" w:fill="FFFFFF"/>
        <w:spacing w:after="75" w:line="240" w:lineRule="auto"/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</w:pPr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 xml:space="preserve">11. </w:t>
      </w:r>
      <w:proofErr w:type="spellStart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Ссылки</w:t>
      </w:r>
      <w:proofErr w:type="spellEnd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 xml:space="preserve"> на </w:t>
      </w:r>
      <w:proofErr w:type="spellStart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сторонние</w:t>
      </w:r>
      <w:proofErr w:type="spellEnd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 xml:space="preserve"> </w:t>
      </w:r>
      <w:proofErr w:type="spellStart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сайты</w:t>
      </w:r>
      <w:proofErr w:type="spellEnd"/>
    </w:p>
    <w:p w:rsidR="00C27617" w:rsidRPr="00C27617" w:rsidRDefault="00C27617" w:rsidP="00C27617">
      <w:pPr>
        <w:shd w:val="clear" w:color="auto" w:fill="FFFFFF"/>
        <w:spacing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11.1.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Данный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сайт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может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содержать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ссылки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сторонние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сайты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не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несём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ответственности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за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содержание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сторонних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сайтов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Если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решаете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воспользоваться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ссылкой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сторонний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сайт,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делаете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это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свой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страх и риск.</w:t>
      </w:r>
    </w:p>
    <w:p w:rsidR="00C27617" w:rsidRPr="00C27617" w:rsidRDefault="00C27617" w:rsidP="00C27617">
      <w:pPr>
        <w:shd w:val="clear" w:color="auto" w:fill="FFFFFF"/>
        <w:spacing w:after="75" w:line="240" w:lineRule="auto"/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</w:pPr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 xml:space="preserve">12. </w:t>
      </w:r>
      <w:proofErr w:type="spellStart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Разрешение</w:t>
      </w:r>
      <w:proofErr w:type="spellEnd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 xml:space="preserve"> споров</w:t>
      </w:r>
    </w:p>
    <w:p w:rsidR="00C27617" w:rsidRPr="00C27617" w:rsidRDefault="00C27617" w:rsidP="00C27617">
      <w:pPr>
        <w:shd w:val="clear" w:color="auto" w:fill="FFFFFF"/>
        <w:spacing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12.1. При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возникновении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споров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между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Вами и ФЛП Войтенко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Игорем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Александровичем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обе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стороны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постараются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устранить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споры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путем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переговоров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Если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не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удается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разрешить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спор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путем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переговоров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любая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из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сторон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может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передать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спор на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рассмотрение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 суд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общей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юрисдикции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по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месту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нахождения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ФЛП Войтенко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Игоря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Александровича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.</w:t>
      </w:r>
    </w:p>
    <w:p w:rsidR="00C27617" w:rsidRPr="00C27617" w:rsidRDefault="00C27617" w:rsidP="00C27617">
      <w:pPr>
        <w:shd w:val="clear" w:color="auto" w:fill="FFFFFF"/>
        <w:spacing w:after="75" w:line="240" w:lineRule="auto"/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</w:pPr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 xml:space="preserve">13. </w:t>
      </w:r>
      <w:proofErr w:type="spellStart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Заключительные</w:t>
      </w:r>
      <w:proofErr w:type="spellEnd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 xml:space="preserve"> </w:t>
      </w:r>
      <w:proofErr w:type="spellStart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положения</w:t>
      </w:r>
      <w:proofErr w:type="spellEnd"/>
    </w:p>
    <w:p w:rsidR="00C27617" w:rsidRPr="00C27617" w:rsidRDefault="00C27617" w:rsidP="00C27617">
      <w:pPr>
        <w:shd w:val="clear" w:color="auto" w:fill="FFFFFF"/>
        <w:spacing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13.1.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Если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какое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-либо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положение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данных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условий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использования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признано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незаконным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или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не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имеющим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законной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силы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эти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условия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использования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будут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считаться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сокращенными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минимально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необходимой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степени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чтобы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сделать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все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их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положения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законными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.</w:t>
      </w:r>
    </w:p>
    <w:p w:rsidR="00C27617" w:rsidRPr="00C27617" w:rsidRDefault="00C27617" w:rsidP="00C27617">
      <w:pPr>
        <w:shd w:val="clear" w:color="auto" w:fill="FFFFFF"/>
        <w:spacing w:after="75" w:line="240" w:lineRule="auto"/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</w:pPr>
      <w:proofErr w:type="spellStart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Обратная</w:t>
      </w:r>
      <w:proofErr w:type="spellEnd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 xml:space="preserve"> </w:t>
      </w:r>
      <w:proofErr w:type="spellStart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связь</w:t>
      </w:r>
      <w:proofErr w:type="spellEnd"/>
    </w:p>
    <w:p w:rsidR="00C27617" w:rsidRPr="00C27617" w:rsidRDefault="00C27617" w:rsidP="00C27617">
      <w:pPr>
        <w:shd w:val="clear" w:color="auto" w:fill="FFFFFF"/>
        <w:spacing w:line="240" w:lineRule="auto"/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</w:pPr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По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всем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вопросам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относительно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данных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условий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использования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или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по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любым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другим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вопросам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, просьба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связаться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с нами по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электронной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 xml:space="preserve"> </w:t>
      </w:r>
      <w:proofErr w:type="spellStart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почте</w:t>
      </w:r>
      <w:proofErr w:type="spellEnd"/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 </w:t>
      </w:r>
      <w:hyperlink r:id="rId5" w:history="1">
        <w:r w:rsidRPr="00C27617">
          <w:rPr>
            <w:rFonts w:ascii="Helvetica Neue" w:eastAsia="Times New Roman" w:hAnsi="Helvetica Neue" w:cs="Times New Roman"/>
            <w:color w:val="333333"/>
            <w:sz w:val="23"/>
            <w:szCs w:val="23"/>
            <w:u w:val="single"/>
            <w:lang w:eastAsia="uk-UA"/>
          </w:rPr>
          <w:t>support@roadtothedream.com</w:t>
        </w:r>
      </w:hyperlink>
      <w:r w:rsidRPr="00C27617">
        <w:rPr>
          <w:rFonts w:ascii="Helvetica Neue" w:eastAsia="Times New Roman" w:hAnsi="Helvetica Neue" w:cs="Times New Roman"/>
          <w:color w:val="333333"/>
          <w:sz w:val="23"/>
          <w:szCs w:val="23"/>
          <w:lang w:eastAsia="uk-UA"/>
        </w:rPr>
        <w:t>.</w:t>
      </w:r>
    </w:p>
    <w:p w:rsidR="00C27617" w:rsidRPr="00C27617" w:rsidRDefault="00C27617" w:rsidP="00C27617">
      <w:pPr>
        <w:shd w:val="clear" w:color="auto" w:fill="FFFFFF"/>
        <w:spacing w:line="240" w:lineRule="auto"/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</w:pPr>
      <w:proofErr w:type="spellStart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Наши</w:t>
      </w:r>
      <w:proofErr w:type="spellEnd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 xml:space="preserve"> </w:t>
      </w:r>
      <w:proofErr w:type="spellStart"/>
      <w:r w:rsidRPr="00C27617">
        <w:rPr>
          <w:rFonts w:ascii="BebasNeueRegular" w:eastAsia="Times New Roman" w:hAnsi="BebasNeueRegular" w:cs="Times New Roman"/>
          <w:color w:val="333333"/>
          <w:sz w:val="30"/>
          <w:szCs w:val="30"/>
          <w:lang w:eastAsia="uk-UA"/>
        </w:rPr>
        <w:t>реквизиты</w:t>
      </w:r>
      <w:proofErr w:type="spellEnd"/>
    </w:p>
    <w:p w:rsidR="006C5D74" w:rsidRDefault="006C5D74">
      <w:bookmarkStart w:id="0" w:name="_GoBack"/>
      <w:bookmarkEnd w:id="0"/>
    </w:p>
    <w:sectPr w:rsidR="006C5D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ebasNeueRegular">
    <w:altName w:val="Cambria"/>
    <w:panose1 w:val="00000000000000000000"/>
    <w:charset w:val="00"/>
    <w:family w:val="roman"/>
    <w:notTrueType/>
    <w:pitch w:val="default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C2660"/>
    <w:multiLevelType w:val="multilevel"/>
    <w:tmpl w:val="C4D2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17"/>
    <w:rsid w:val="00495187"/>
    <w:rsid w:val="006C5D74"/>
    <w:rsid w:val="00C2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475CD-8703-4740-9A34-3A4C7F59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27617"/>
  </w:style>
  <w:style w:type="character" w:styleId="Hyperlink">
    <w:name w:val="Hyperlink"/>
    <w:basedOn w:val="DefaultParagraphFont"/>
    <w:uiPriority w:val="99"/>
    <w:semiHidden/>
    <w:unhideWhenUsed/>
    <w:rsid w:val="00C276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45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103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032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90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263799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637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62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70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32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39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472098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400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5268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772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324398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120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00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780905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5249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878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85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020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03868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975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426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806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142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43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10006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0228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03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06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67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33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2719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939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119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332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486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93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196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516465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65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1560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765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1329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318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26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0550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835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748748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198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9579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816507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4355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374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39560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580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37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918518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563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39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005585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002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46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52097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37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roadtothedrea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5194</Words>
  <Characters>2961</Characters>
  <Application>Microsoft Office Word</Application>
  <DocSecurity>0</DocSecurity>
  <Lines>24</Lines>
  <Paragraphs>16</Paragraphs>
  <ScaleCrop>false</ScaleCrop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Федоренко Олексій</dc:creator>
  <cp:keywords/>
  <dc:description/>
  <cp:lastModifiedBy>Федоренко Олексій</cp:lastModifiedBy>
  <cp:revision>1</cp:revision>
  <dcterms:created xsi:type="dcterms:W3CDTF">2017-02-27T19:31:00Z</dcterms:created>
  <dcterms:modified xsi:type="dcterms:W3CDTF">2017-02-27T19:31:00Z</dcterms:modified>
</cp:coreProperties>
</file>