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3510"/>
          <w:tab w:val="left" w:leader="none" w:pos="5040"/>
        </w:tabs>
        <w:spacing w:line="360" w:lineRule="auto"/>
        <w:ind w:right="1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Державний вищий навчальний заклад</w:t>
        <w:br w:type="textWrapping"/>
        <w:t xml:space="preserve">Ужгородський національний університет</w:t>
        <w:br w:type="textWrapping"/>
        <w:t xml:space="preserve">Факультет інформаційних технологій</w:t>
      </w:r>
    </w:p>
    <w:p w:rsidR="00000000" w:rsidDel="00000000" w:rsidP="00000000" w:rsidRDefault="00000000" w:rsidRPr="00000000" w14:paraId="00000002">
      <w:pPr>
        <w:tabs>
          <w:tab w:val="left" w:leader="none" w:pos="3510"/>
          <w:tab w:val="left" w:leader="none" w:pos="5040"/>
        </w:tabs>
        <w:spacing w:line="360" w:lineRule="auto"/>
        <w:ind w:right="1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програмного забезпечення систем</w:t>
      </w:r>
    </w:p>
    <w:p w:rsidR="00000000" w:rsidDel="00000000" w:rsidP="00000000" w:rsidRDefault="00000000" w:rsidRPr="00000000" w14:paraId="00000003">
      <w:pPr>
        <w:tabs>
          <w:tab w:val="left" w:leader="none" w:pos="3510"/>
          <w:tab w:val="left" w:leader="none" w:pos="5040"/>
        </w:tabs>
        <w:spacing w:after="200" w:line="276" w:lineRule="auto"/>
        <w:ind w:right="18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3510"/>
          <w:tab w:val="left" w:leader="none" w:pos="5040"/>
        </w:tabs>
        <w:spacing w:after="200" w:line="276" w:lineRule="auto"/>
        <w:ind w:right="18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3510"/>
          <w:tab w:val="left" w:leader="none" w:pos="5040"/>
        </w:tabs>
        <w:spacing w:after="200" w:line="276" w:lineRule="auto"/>
        <w:ind w:right="18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3510"/>
          <w:tab w:val="left" w:leader="none" w:pos="5040"/>
        </w:tabs>
        <w:spacing w:after="200" w:line="276" w:lineRule="auto"/>
        <w:ind w:right="18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3510"/>
          <w:tab w:val="left" w:leader="none" w:pos="5040"/>
        </w:tabs>
        <w:spacing w:after="200" w:line="276" w:lineRule="auto"/>
        <w:ind w:right="18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3510"/>
          <w:tab w:val="left" w:leader="none" w:pos="5040"/>
        </w:tabs>
        <w:spacing w:after="200" w:line="276" w:lineRule="auto"/>
        <w:ind w:right="18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 РОБОТА № 1</w:t>
      </w:r>
    </w:p>
    <w:p w:rsidR="00000000" w:rsidDel="00000000" w:rsidP="00000000" w:rsidRDefault="00000000" w:rsidRPr="00000000" w14:paraId="00000009">
      <w:pPr>
        <w:tabs>
          <w:tab w:val="left" w:leader="none" w:pos="3510"/>
          <w:tab w:val="left" w:leader="none" w:pos="5040"/>
        </w:tabs>
        <w:spacing w:after="200" w:line="276" w:lineRule="auto"/>
        <w:ind w:right="180"/>
        <w:jc w:val="center"/>
        <w:rPr>
          <w:rFonts w:ascii="Times New Roman" w:cs="Times New Roman" w:eastAsia="Times New Roman" w:hAnsi="Times New Roman"/>
          <w:b w:val="1"/>
          <w:color w:val="1d2125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36"/>
          <w:szCs w:val="36"/>
          <w:rtl w:val="0"/>
        </w:rPr>
        <w:t xml:space="preserve">Розробка та представлення ідеї проекту веб-додатку</w:t>
      </w:r>
    </w:p>
    <w:p w:rsidR="00000000" w:rsidDel="00000000" w:rsidP="00000000" w:rsidRDefault="00000000" w:rsidRPr="00000000" w14:paraId="0000000A">
      <w:pPr>
        <w:tabs>
          <w:tab w:val="left" w:leader="none" w:pos="3510"/>
          <w:tab w:val="left" w:leader="none" w:pos="5040"/>
        </w:tabs>
        <w:spacing w:after="200" w:line="276" w:lineRule="auto"/>
        <w:ind w:right="180"/>
        <w:jc w:val="center"/>
        <w:rPr>
          <w:rFonts w:ascii="Times New Roman" w:cs="Times New Roman" w:eastAsia="Times New Roman" w:hAnsi="Times New Roman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3510"/>
          <w:tab w:val="left" w:leader="none" w:pos="5040"/>
        </w:tabs>
        <w:spacing w:after="200" w:line="276" w:lineRule="auto"/>
        <w:ind w:right="180"/>
        <w:jc w:val="center"/>
        <w:rPr>
          <w:rFonts w:ascii="Times New Roman" w:cs="Times New Roman" w:eastAsia="Times New Roman" w:hAnsi="Times New Roman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3510"/>
          <w:tab w:val="left" w:leader="none" w:pos="5040"/>
        </w:tabs>
        <w:spacing w:after="200" w:line="276" w:lineRule="auto"/>
        <w:ind w:right="18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3510"/>
          <w:tab w:val="left" w:leader="none" w:pos="5040"/>
        </w:tabs>
        <w:spacing w:after="200" w:line="276" w:lineRule="auto"/>
        <w:ind w:right="18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3510"/>
          <w:tab w:val="left" w:leader="none" w:pos="5040"/>
        </w:tabs>
        <w:spacing w:after="200" w:line="276" w:lineRule="auto"/>
        <w:ind w:right="18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3510"/>
          <w:tab w:val="left" w:leader="none" w:pos="5040"/>
        </w:tabs>
        <w:spacing w:after="200" w:line="276" w:lineRule="auto"/>
        <w:ind w:right="1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3510"/>
          <w:tab w:val="left" w:leader="none" w:pos="5040"/>
        </w:tabs>
        <w:spacing w:line="360" w:lineRule="auto"/>
        <w:ind w:left="5954" w:right="1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1">
      <w:pPr>
        <w:tabs>
          <w:tab w:val="left" w:leader="none" w:pos="3510"/>
          <w:tab w:val="left" w:leader="none" w:pos="5040"/>
        </w:tabs>
        <w:spacing w:line="360" w:lineRule="auto"/>
        <w:ind w:left="5954" w:right="1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3-го курсу</w:t>
      </w:r>
    </w:p>
    <w:p w:rsidR="00000000" w:rsidDel="00000000" w:rsidP="00000000" w:rsidRDefault="00000000" w:rsidRPr="00000000" w14:paraId="00000012">
      <w:pPr>
        <w:tabs>
          <w:tab w:val="left" w:leader="none" w:pos="3510"/>
          <w:tab w:val="left" w:leader="none" w:pos="5040"/>
        </w:tabs>
        <w:spacing w:line="360" w:lineRule="auto"/>
        <w:ind w:left="5954" w:right="1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спеціальності:122 Комп'ютерні науки </w:t>
      </w:r>
    </w:p>
    <w:p w:rsidR="00000000" w:rsidDel="00000000" w:rsidP="00000000" w:rsidRDefault="00000000" w:rsidRPr="00000000" w14:paraId="00000013">
      <w:pPr>
        <w:tabs>
          <w:tab w:val="left" w:leader="none" w:pos="3510"/>
          <w:tab w:val="left" w:leader="none" w:pos="5040"/>
        </w:tabs>
        <w:spacing w:line="360" w:lineRule="auto"/>
        <w:ind w:left="5954" w:right="18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Федорко Валерія Степанівна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10065"/>
        </w:tabs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Ужгород-2025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10065"/>
        </w:tabs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q4d8cquybh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до роботи: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Детальний опис ідеї з відповідними ілюстраціями, якщо такі присутні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Якщо ідея не нова, то повинні бути зазначені покращення, які будуть реалізовані в застосунку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Мокапи веб застосунку (графічне представлення ідеїб веб застосунку). Це може бути відскановані креслення вигляду веб-застосунку, або їхні фотокопії. В кращому випадку - цифрова копія / посилання на веб-ресурси для професійного створення мокапів, тощо.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1B">
      <w:pPr>
        <w:spacing w:after="240" w:lineRule="auto"/>
        <w:ind w:left="0" w:firstLine="0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Хід роботи:</w:t>
      </w:r>
    </w:p>
    <w:p w:rsidR="00000000" w:rsidDel="00000000" w:rsidP="00000000" w:rsidRDefault="00000000" w:rsidRPr="00000000" w14:paraId="0000001C">
      <w:pPr>
        <w:spacing w:after="240" w:lineRule="auto"/>
        <w:ind w:left="0" w:firstLine="0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1.Ідея полягає у створенні веб-застосунку "Туристичний гід Закарпаття", який допоможе користувачам швидко знаходити цікаві туристичні локації в Закарпатській області для планування власних подорожей.</w:t>
      </w:r>
    </w:p>
    <w:p w:rsidR="00000000" w:rsidDel="00000000" w:rsidP="00000000" w:rsidRDefault="00000000" w:rsidRPr="00000000" w14:paraId="0000001D">
      <w:pPr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Основні функції які я хочу втілити в даній роботі: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Головна сторінка із вітальним екраном (фото + девіз «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rtl w:val="0"/>
        </w:rPr>
        <w:t xml:space="preserve">Старовинні замки, величні Карпати, термальні джерела та автентична кухня — усе в Закарпатті</w:t>
      </w: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»).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Карта Закарпаття з позначеними пам’ятками: замки, гори, озера, термальні басейни, виноробні.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Каталог локацій: список із фото, описом, рейтингом, відгуками.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Фільтрація та пошук (наприклад: "замки", "природа", "термальні води").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Обране – можливість зберегти улюблені місця.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Міні-гід – маршрути (наприклад, "Вікенд у Мукачеві", "Гірський похід", "Винний тур").</w:t>
      </w:r>
    </w:p>
    <w:p w:rsidR="00000000" w:rsidDel="00000000" w:rsidP="00000000" w:rsidRDefault="00000000" w:rsidRPr="00000000" w14:paraId="00000024">
      <w:pPr>
        <w:spacing w:after="240" w:lineRule="auto"/>
        <w:ind w:left="0" w:firstLine="0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2. Для Закарпатської області ця ідея нова, але в світі є багато аналогів для більш відомих міст і регіонів.</w:t>
      </w:r>
    </w:p>
    <w:p w:rsidR="00000000" w:rsidDel="00000000" w:rsidP="00000000" w:rsidRDefault="00000000" w:rsidRPr="00000000" w14:paraId="00000025">
      <w:pPr>
        <w:spacing w:after="240" w:lineRule="auto"/>
        <w:ind w:left="0" w:firstLine="0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3.</w:t>
      </w:r>
    </w:p>
    <w:p w:rsidR="00000000" w:rsidDel="00000000" w:rsidP="00000000" w:rsidRDefault="00000000" w:rsidRPr="00000000" w14:paraId="00000026">
      <w:pPr>
        <w:spacing w:after="240" w:lineRule="auto"/>
        <w:ind w:left="0" w:firstLine="0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На даному мокапі зображена головна сторінка сайту, де зображено фото гір та основні кнопки, які будуть використовуватись</w:t>
      </w:r>
    </w:p>
    <w:p w:rsidR="00000000" w:rsidDel="00000000" w:rsidP="00000000" w:rsidRDefault="00000000" w:rsidRPr="00000000" w14:paraId="00000027">
      <w:pPr>
        <w:spacing w:after="240" w:lineRule="auto"/>
        <w:ind w:left="0" w:firstLine="0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</w:rPr>
        <w:drawing>
          <wp:inline distB="114300" distT="114300" distL="114300" distR="114300">
            <wp:extent cx="5731200" cy="4800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Висновок: розробка такого веб-застосунку дозволить популяризувати туристичні об’єкти Закарпаття, продемонструвати сучасний підхід до веб-розробки з використанням React та сучасних UI-технік, а також озвивати локальний туризм та підтримати малий бізнес (виноробні, садиби, готелі).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Montserrat" w:cs="Montserrat" w:eastAsia="Montserrat" w:hAnsi="Montserrat"/>
        <w:color w:val="1d2125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