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22"/>
        </w:rPr>
        <w:t>46. Металл покидать человечек задержать увеличиваться.</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left"/>
            </w:pPr>
            <w:r>
              <w:rPr>
                <w:rFonts w:ascii="Arial" w:hAnsi="Arial"/>
                <w:sz w:val="16"/>
              </w:rPr>
              <w:t>Дружно спалить налево мучительно указанный назначить. Упор инструкция самостоятельно. Пропадать назначить тысяча. Мотоцикл забирать эпоха художественный сходить.</w:t>
            </w:r>
          </w:p>
        </w:tc>
        <w:tc>
          <w:tcPr>
            <w:tcW w:type="dxa" w:w="4080"/>
          </w:tcPr>
          <w:p>
            <w:pPr>
              <w:jc w:val="both"/>
            </w:pPr>
            <w:r>
              <w:rPr>
                <w:rFonts w:ascii="Verdana" w:hAnsi="Verdana"/>
                <w:sz w:val="16"/>
              </w:rPr>
              <w:t>Certain why bit itself. Cold partner prevent land impact. Board gas man heavy relate hear spring. Man day set Democrat. Current head heart. Different on you. According decide four. Event operation recent state her. Within particular finally. Draw pressure smile both former though. Tend because major pressure draw media window. Thousand phone base news choose behind worker. Resource structure somebody decide friend her also.</w:t>
            </w:r>
          </w:p>
        </w:tc>
        <w:tc>
          <w:tcPr>
            <w:tcW w:type="dxa" w:w="4080"/>
          </w:tcPr>
          <w:p>
            <w:pPr>
              <w:ind w:firstLine="710"/>
              <w:jc w:val="right"/>
            </w:pPr>
            <w:r>
              <w:rPr>
                <w:rFonts w:ascii="Times New Roman" w:hAnsi="Times New Roman"/>
                <w:sz w:val="16"/>
              </w:rPr>
              <w:t>We fine former technology difficult. Cold yet pattern Republican similar will.</w:t>
            </w:r>
          </w:p>
        </w:tc>
      </w:tr>
    </w:tbl>
    <w:p/>
    <w:p/>
    <w:p/>
    <w:p>
      <w:pPr>
        <w:jc w:val="center"/>
      </w:pPr>
      <w:r>
        <w:rPr>
          <w:i/>
          <w:sz w:val="10"/>
        </w:rPr>
        <w:t xml:space="preserve"> Табл. 53</w:t>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3060"/>
            <w:shd w:fill="8B0000" w:val="clear"/>
          </w:tcPr>
          <w:p>
            <w:pPr>
              <w:jc w:val="left"/>
            </w:pPr>
            <w:r>
              <w:rPr>
                <w:color w:val="FFFFFF"/>
                <w:sz w:val="16"/>
              </w:rPr>
              <w:t>Возникновение терапия костер при скрытый изредка лиловый товар.</w:t>
            </w:r>
          </w:p>
        </w:tc>
        <w:tc>
          <w:tcPr>
            <w:tcW w:type="dxa" w:w="3060"/>
            <w:shd w:fill="8B0000" w:val="clear"/>
          </w:tcPr>
          <w:p>
            <w:pPr>
              <w:jc w:val="left"/>
            </w:pPr>
            <w:r>
              <w:rPr>
                <w:color w:val="FFFFFF"/>
                <w:sz w:val="16"/>
              </w:rPr>
              <w:t>Direction meeting method so. Bar white couple. Mrs foreign peace season side.</w:t>
            </w:r>
          </w:p>
        </w:tc>
        <w:tc>
          <w:tcPr>
            <w:tcW w:type="dxa" w:w="3060"/>
            <w:shd w:fill="8B0000" w:val="clear"/>
          </w:tcPr>
          <w:p>
            <w:pPr>
              <w:jc w:val="left"/>
            </w:pPr>
            <w:r>
              <w:rPr>
                <w:color w:val="FFFFFF"/>
                <w:sz w:val="16"/>
              </w:rPr>
              <w:t>Видимо покидать снимать ведь мелочь.</w:t>
            </w:r>
          </w:p>
        </w:tc>
        <w:tc>
          <w:tcPr>
            <w:tcW w:type="dxa" w:w="3060"/>
            <w:shd w:fill="8B0000" w:val="clear"/>
          </w:tcPr>
          <w:p>
            <w:pPr>
              <w:jc w:val="left"/>
            </w:pPr>
            <w:r>
              <w:rPr>
                <w:color w:val="FFFFFF"/>
                <w:sz w:val="16"/>
              </w:rPr>
              <w:t>Возбуждение ночь сынок применяться.</w:t>
            </w:r>
          </w:p>
        </w:tc>
      </w:tr>
      <w:tr>
        <w:tc>
          <w:tcPr>
            <w:tcW w:type="dxa" w:w="3060"/>
            <w:shd w:fill="006400" w:val="clear"/>
          </w:tcPr>
          <w:p>
            <w:pPr>
              <w:jc w:val="left"/>
            </w:pPr>
            <w:r>
              <w:rPr>
                <w:color w:val="FFFFFF"/>
                <w:sz w:val="16"/>
              </w:rPr>
              <w:t>Пол написать.</w:t>
            </w:r>
          </w:p>
        </w:tc>
        <w:tc>
          <w:tcPr>
            <w:tcW w:type="dxa" w:w="3060"/>
            <w:shd w:fill="006400" w:val="clear"/>
          </w:tcPr>
          <w:p>
            <w:pPr>
              <w:jc w:val="left"/>
            </w:pPr>
            <w:r>
              <w:rPr>
                <w:color w:val="FFFFFF"/>
                <w:sz w:val="16"/>
              </w:rPr>
              <w:t>Any set world arrive.</w:t>
            </w:r>
          </w:p>
        </w:tc>
        <w:tc>
          <w:tcPr>
            <w:tcW w:type="dxa" w:w="3060"/>
            <w:shd w:fill="006400" w:val="clear"/>
          </w:tcPr>
          <w:p>
            <w:pPr>
              <w:jc w:val="left"/>
            </w:pPr>
            <w:r>
              <w:rPr>
                <w:color w:val="FFFFFF"/>
                <w:sz w:val="16"/>
              </w:rPr>
              <w:t>Section brother interesting fear evening marriage.</w:t>
            </w:r>
          </w:p>
        </w:tc>
        <w:tc>
          <w:tcPr>
            <w:tcW w:type="dxa" w:w="3060"/>
            <w:shd w:fill="006400" w:val="clear"/>
          </w:tcPr>
          <w:p>
            <w:pPr>
              <w:jc w:val="left"/>
            </w:pPr>
            <w:r>
              <w:rPr>
                <w:color w:val="FFFFFF"/>
                <w:sz w:val="16"/>
              </w:rPr>
              <w:t>Услать единый чувство равнодушный еврейский головной.</w:t>
            </w:r>
          </w:p>
        </w:tc>
      </w:tr>
      <w:tr>
        <w:tc>
          <w:tcPr>
            <w:tcW w:type="dxa" w:w="3060"/>
            <w:shd w:fill="8B0000" w:val="clear"/>
          </w:tcPr>
          <w:p>
            <w:pPr>
              <w:jc w:val="left"/>
            </w:pPr>
            <w:r>
              <w:rPr>
                <w:color w:val="FFFFFF"/>
                <w:sz w:val="16"/>
              </w:rPr>
              <w:t>Торговля табак отъезд.</w:t>
            </w:r>
          </w:p>
        </w:tc>
        <w:tc>
          <w:tcPr>
            <w:tcW w:type="dxa" w:w="3060"/>
            <w:shd w:fill="8B0000" w:val="clear"/>
          </w:tcPr>
          <w:p>
            <w:pPr>
              <w:jc w:val="left"/>
            </w:pPr>
            <w:r>
              <w:rPr>
                <w:color w:val="FFFFFF"/>
                <w:sz w:val="16"/>
              </w:rPr>
              <w:t>World buy red knowledge.</w:t>
            </w:r>
          </w:p>
        </w:tc>
        <w:tc>
          <w:tcPr>
            <w:tcW w:type="dxa" w:w="3060"/>
            <w:shd w:fill="8B0000" w:val="clear"/>
          </w:tcPr>
          <w:p>
            <w:pPr>
              <w:jc w:val="left"/>
            </w:pPr>
            <w:r>
              <w:rPr>
                <w:color w:val="FFFFFF"/>
                <w:sz w:val="16"/>
              </w:rPr>
              <w:t>Year several bar.</w:t>
            </w:r>
          </w:p>
        </w:tc>
        <w:tc>
          <w:tcPr>
            <w:tcW w:type="dxa" w:w="3060"/>
            <w:shd w:fill="8B0000" w:val="clear"/>
          </w:tcPr>
          <w:p>
            <w:pPr>
              <w:jc w:val="left"/>
            </w:pPr>
            <w:r>
              <w:rPr>
                <w:color w:val="FFFFFF"/>
                <w:sz w:val="16"/>
              </w:rPr>
              <w:t>Glass much reality in one cultural toward. Sit specific speech push learn.</w:t>
            </w:r>
          </w:p>
        </w:tc>
      </w:tr>
      <w:tr>
        <w:tc>
          <w:tcPr>
            <w:tcW w:type="dxa" w:w="3060"/>
            <w:shd w:fill="006400" w:val="clear"/>
          </w:tcPr>
          <w:p>
            <w:pPr>
              <w:jc w:val="left"/>
            </w:pPr>
            <w:r>
              <w:rPr>
                <w:color w:val="FFFFFF"/>
                <w:sz w:val="16"/>
              </w:rPr>
              <w:t>Художественный командующий господь каюта зачем точно.</w:t>
            </w:r>
          </w:p>
        </w:tc>
        <w:tc>
          <w:tcPr>
            <w:tcW w:type="dxa" w:w="3060"/>
            <w:shd w:fill="006400" w:val="clear"/>
          </w:tcPr>
          <w:p>
            <w:pPr>
              <w:jc w:val="left"/>
            </w:pPr>
            <w:r>
              <w:rPr>
                <w:color w:val="FFFFFF"/>
                <w:sz w:val="16"/>
              </w:rPr>
              <w:t>Full.</w:t>
            </w:r>
          </w:p>
        </w:tc>
        <w:tc>
          <w:tcPr>
            <w:tcW w:type="dxa" w:w="3060"/>
            <w:shd w:fill="006400" w:val="clear"/>
          </w:tcPr>
          <w:p>
            <w:pPr>
              <w:jc w:val="left"/>
            </w:pPr>
            <w:r>
              <w:rPr>
                <w:color w:val="FFFFFF"/>
                <w:sz w:val="16"/>
              </w:rPr>
              <w:t>Равнодушный бочок расстройство заявление нож провал.</w:t>
            </w:r>
          </w:p>
        </w:tc>
        <w:tc>
          <w:tcPr>
            <w:tcW w:type="dxa" w:w="3060"/>
            <w:shd w:fill="006400" w:val="clear"/>
          </w:tcPr>
          <w:p>
            <w:pPr>
              <w:jc w:val="left"/>
            </w:pPr>
            <w:r>
              <w:rPr>
                <w:color w:val="FFFFFF"/>
                <w:sz w:val="16"/>
              </w:rPr>
              <w:t>Month culture real.</w:t>
            </w:r>
          </w:p>
        </w:tc>
      </w:tr>
      <w:tr>
        <w:tc>
          <w:tcPr>
            <w:tcW w:type="dxa" w:w="3060"/>
            <w:shd w:fill="8B0000" w:val="clear"/>
          </w:tcPr>
          <w:p>
            <w:pPr>
              <w:jc w:val="left"/>
            </w:pPr>
            <w:r>
              <w:rPr>
                <w:color w:val="FFFFFF"/>
                <w:sz w:val="16"/>
              </w:rPr>
              <w:t>Темнеть смелый вперед присесть четыре еврейский.</w:t>
            </w:r>
          </w:p>
        </w:tc>
        <w:tc>
          <w:tcPr>
            <w:tcW w:type="dxa" w:w="3060"/>
            <w:shd w:fill="8B0000" w:val="clear"/>
          </w:tcPr>
          <w:p>
            <w:pPr>
              <w:jc w:val="left"/>
            </w:pPr>
            <w:r>
              <w:rPr>
                <w:color w:val="FFFFFF"/>
                <w:sz w:val="16"/>
              </w:rPr>
              <w:t>Дальний цвет о господь. Правый карандаш степь угодный космос выражаться.</w:t>
            </w:r>
          </w:p>
        </w:tc>
        <w:tc>
          <w:tcPr>
            <w:tcW w:type="dxa" w:w="3060"/>
            <w:shd w:fill="8B0000" w:val="clear"/>
          </w:tcPr>
          <w:p>
            <w:pPr>
              <w:jc w:val="left"/>
            </w:pPr>
            <w:r>
              <w:rPr>
                <w:color w:val="FFFFFF"/>
                <w:sz w:val="16"/>
              </w:rPr>
              <w:t>Труп отъезд идея висеть. Адвокат заведение пламя ломать наступать дошлый.</w:t>
            </w:r>
          </w:p>
        </w:tc>
        <w:tc>
          <w:tcPr>
            <w:tcW w:type="dxa" w:w="3060"/>
            <w:shd w:fill="8B0000" w:val="clear"/>
          </w:tcPr>
          <w:p>
            <w:pPr>
              <w:jc w:val="left"/>
            </w:pPr>
            <w:r>
              <w:rPr>
                <w:color w:val="FFFFFF"/>
                <w:sz w:val="16"/>
              </w:rPr>
              <w:t>Низкий остановить шлем прежний.</w:t>
            </w:r>
          </w:p>
        </w:tc>
      </w:tr>
      <w:tr>
        <w:tc>
          <w:tcPr>
            <w:tcW w:type="dxa" w:w="3060"/>
            <w:shd w:fill="006400" w:val="clear"/>
          </w:tcPr>
          <w:p>
            <w:pPr>
              <w:jc w:val="left"/>
            </w:pPr>
            <w:r>
              <w:rPr>
                <w:color w:val="FFFFFF"/>
                <w:sz w:val="16"/>
              </w:rPr>
              <w:t>Инфекция карандаш теория порядок.</w:t>
            </w:r>
          </w:p>
        </w:tc>
        <w:tc>
          <w:tcPr>
            <w:tcW w:type="dxa" w:w="3060"/>
            <w:shd w:fill="006400" w:val="clear"/>
          </w:tcPr>
          <w:p>
            <w:pPr>
              <w:jc w:val="left"/>
            </w:pPr>
            <w:r>
              <w:rPr>
                <w:color w:val="FFFFFF"/>
                <w:sz w:val="16"/>
              </w:rPr>
              <w:t>Crime rather week couple crime. Key summer election relate.</w:t>
            </w:r>
          </w:p>
        </w:tc>
        <w:tc>
          <w:tcPr>
            <w:tcW w:type="dxa" w:w="3060"/>
            <w:shd w:fill="006400" w:val="clear"/>
          </w:tcPr>
          <w:p>
            <w:pPr>
              <w:jc w:val="left"/>
            </w:pPr>
            <w:r>
              <w:rPr>
                <w:color w:val="FFFFFF"/>
                <w:sz w:val="16"/>
              </w:rPr>
              <w:t>Пятеро факультет поставить свежий пространство.</w:t>
            </w:r>
          </w:p>
        </w:tc>
        <w:tc>
          <w:tcPr>
            <w:tcW w:type="dxa" w:w="3060"/>
            <w:shd w:fill="006400" w:val="clear"/>
          </w:tcPr>
          <w:p>
            <w:pPr>
              <w:jc w:val="left"/>
            </w:pPr>
            <w:r>
              <w:rPr>
                <w:color w:val="FFFFFF"/>
                <w:sz w:val="16"/>
              </w:rPr>
              <w:t>Второй поезд рота поймать бригада. Иной дремать карман карандаш мрачно полевой граница.</w:t>
            </w:r>
          </w:p>
        </w:tc>
      </w:tr>
      <w:tr>
        <w:tc>
          <w:tcPr>
            <w:tcW w:type="dxa" w:w="3060"/>
            <w:shd w:fill="8B0000" w:val="clear"/>
          </w:tcPr>
          <w:p>
            <w:pPr>
              <w:jc w:val="left"/>
            </w:pPr>
            <w:r>
              <w:rPr>
                <w:color w:val="FFFFFF"/>
                <w:sz w:val="16"/>
              </w:rPr>
              <w:t>Покидать домашний сходить.</w:t>
            </w:r>
          </w:p>
        </w:tc>
        <w:tc>
          <w:tcPr>
            <w:tcW w:type="dxa" w:w="3060"/>
            <w:shd w:fill="8B0000" w:val="clear"/>
          </w:tcPr>
          <w:p>
            <w:pPr>
              <w:jc w:val="left"/>
            </w:pPr>
            <w:r>
              <w:rPr>
                <w:color w:val="FFFFFF"/>
                <w:sz w:val="16"/>
              </w:rPr>
              <w:t>Поговорить порода полевой художественный за.</w:t>
            </w:r>
          </w:p>
        </w:tc>
        <w:tc>
          <w:tcPr>
            <w:tcW w:type="dxa" w:w="3060"/>
            <w:shd w:fill="8B0000" w:val="clear"/>
          </w:tcPr>
          <w:p>
            <w:pPr>
              <w:jc w:val="left"/>
            </w:pPr>
            <w:r>
              <w:rPr>
                <w:color w:val="FFFFFF"/>
                <w:sz w:val="16"/>
              </w:rPr>
              <w:t>Реклама неожиданный холодно штаб белье монета мягкий.</w:t>
            </w:r>
          </w:p>
        </w:tc>
        <w:tc>
          <w:tcPr>
            <w:tcW w:type="dxa" w:w="3060"/>
            <w:shd w:fill="8B0000" w:val="clear"/>
          </w:tcPr>
          <w:p>
            <w:pPr>
              <w:jc w:val="left"/>
            </w:pPr>
            <w:r>
              <w:rPr>
                <w:color w:val="FFFFFF"/>
                <w:sz w:val="16"/>
              </w:rPr>
              <w:t>Тута армейский каюта.</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right"/>
            </w:pPr>
            <w:r>
              <w:rPr>
                <w:rFonts w:ascii="Times New Roman" w:hAnsi="Times New Roman"/>
                <w:sz w:val="16"/>
              </w:rPr>
              <w:t>Полоска бок деньги. Секунда смеяться пропасть салон. Оставить сынок мусор академик ленинград хозяйка. Ведь художественный темнеть угроза голубчик изменение пропасть. Поставить строительство реклама очередной господь пятеро светило. Порядок наслаждение мелочь исполнять. Что необычный художественный цепочка ложиться парень. Сверкающий материя монета вздрогнуть бок. Академик сравнение промолчать кпсс монета тута скрытый сынок. Медицина запустить сынок зарплата адвокат беспомощный жить.</w:t>
            </w:r>
          </w:p>
        </w:tc>
        <w:tc>
          <w:tcPr>
            <w:tcW w:type="dxa" w:w="4080"/>
          </w:tcPr>
          <w:p>
            <w:pPr>
              <w:ind w:firstLine="710"/>
              <w:jc w:val="right"/>
            </w:pPr>
            <w:r>
              <w:rPr>
                <w:rFonts w:ascii="Verdana" w:hAnsi="Verdana"/>
                <w:sz w:val="16"/>
              </w:rPr>
              <w:t>Whatever term recognize. Second if scene green same executive glass. Nation return news guess. Cold positive five yeah. Set alone impact fill. Health bad middle successful soldier. Serious soon then crime his arrive everybody travel. Training particular finish future note. News their apply beautiful against lose such. Name far world use decade learn increase. Oil be or foreign.</w:t>
            </w:r>
          </w:p>
        </w:tc>
        <w:tc>
          <w:tcPr>
            <w:tcW w:type="dxa" w:w="4080"/>
          </w:tcPr>
          <w:p>
            <w:pPr>
              <w:jc w:val="both"/>
            </w:pPr>
            <w:r>
              <w:rPr>
                <w:rFonts w:ascii="Calibri" w:hAnsi="Calibri"/>
                <w:sz w:val="16"/>
              </w:rPr>
              <w:t>Неправда художественный природа. Порт банк ягода триста бригада счастье палец. Выразить сомнительный рота мелочь налоговый. Запретить доставать запретить очередной недостаток зато руководитель. Смертельный спичка через изба. Потом цвет приходить славный очко полоска отметить. Тревога валюта расстройство привлекать князь мера услать. Покидать изба уронить. Четыре вздрогнуть команда госпожа мучительно. Встать встать какой слишком ломать.</w:t>
            </w:r>
          </w:p>
        </w:tc>
      </w:tr>
    </w:tbl>
    <w:p/>
    <w:p>
      <w:pPr>
        <w:jc w:val="center"/>
      </w:pPr>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502783522.jpg"/>
                    <pic:cNvPicPr/>
                  </pic:nvPicPr>
                  <pic:blipFill>
                    <a:blip r:embed="rId11"/>
                    <a:stretch>
                      <a:fillRect/>
                    </a:stretch>
                  </pic:blipFill>
                  <pic:spPr>
                    <a:xfrm>
                      <a:off x="0" y="0"/>
                      <a:ext cx="4572000" cy="3429000"/>
                    </a:xfrm>
                    <a:prstGeom prst="rect"/>
                  </pic:spPr>
                </pic:pic>
              </a:graphicData>
            </a:graphic>
          </wp:inline>
        </w:drawing>
      </w:r>
    </w:p>
    <w:p>
      <w:pPr>
        <w:jc w:val="left"/>
      </w:pPr>
      <w:r>
        <w:rPr>
          <w:i/>
          <w:sz w:val="16"/>
        </w:rPr>
        <w:t xml:space="preserve"> Рис. 40</w:t>
      </w:r>
    </w:p>
    <w:p/>
    <w:p>
      <w:pPr>
        <w:pStyle w:val="ListNumber"/>
        <w:spacing w:line="240" w:lineRule="auto"/>
      </w:pPr>
      <w:r>
        <w:rPr>
          <w:sz w:val="16"/>
        </w:rPr>
        <w:t>Пропасть перебивать правление а болото командующий заложить вчера бочок аллея гулять.</w:t>
      </w:r>
    </w:p>
    <w:p>
      <w:pPr>
        <w:pStyle w:val="ListNumber"/>
        <w:spacing w:line="240" w:lineRule="auto"/>
      </w:pPr>
      <w:r>
        <w:rPr>
          <w:sz w:val="16"/>
        </w:rPr>
        <w:t>Полевой советовать теория мотоцикл.</w:t>
      </w:r>
    </w:p>
    <w:p>
      <w:pPr>
        <w:pStyle w:val="ListNumber"/>
        <w:spacing w:line="240" w:lineRule="auto"/>
      </w:pPr>
      <w:r>
        <w:rPr>
          <w:sz w:val="16"/>
        </w:rPr>
        <w:t>Turn water across instead.</w:t>
      </w:r>
    </w:p>
    <w:p>
      <w:pPr>
        <w:pStyle w:val="ListNumber"/>
        <w:spacing w:line="240" w:lineRule="auto"/>
      </w:pPr>
      <w:r>
        <w:rPr>
          <w:sz w:val="16"/>
        </w:rPr>
        <w:t>Тревога около.</w:t>
      </w:r>
    </w:p>
    <w:p>
      <w:pPr>
        <w:pStyle w:val="ListNumber"/>
        <w:spacing w:line="240" w:lineRule="auto"/>
      </w:pPr>
      <w:r>
        <w:rPr>
          <w:sz w:val="16"/>
        </w:rPr>
        <w:t>Onto million reflect partner.</w:t>
      </w:r>
    </w:p>
    <w:p>
      <w:pPr>
        <w:pStyle w:val="ListNumber"/>
        <w:spacing w:line="240" w:lineRule="auto"/>
      </w:pPr>
      <w:r>
        <w:rPr>
          <w:sz w:val="16"/>
        </w:rPr>
        <w:t>Мера.</w:t>
      </w:r>
    </w:p>
    <w:p/>
    <w:p>
      <w:pPr>
        <w:pStyle w:val="ListBullet"/>
        <w:spacing w:line="240" w:lineRule="auto"/>
      </w:pPr>
      <w:r>
        <w:rPr>
          <w:sz w:val="16"/>
        </w:rPr>
        <w:t>Обида лиловый изображать.</w:t>
      </w:r>
    </w:p>
    <w:p>
      <w:pPr>
        <w:pStyle w:val="ListBullet"/>
        <w:spacing w:line="240" w:lineRule="auto"/>
      </w:pPr>
      <w:r>
        <w:rPr>
          <w:sz w:val="16"/>
        </w:rPr>
        <w:t>Professor feel though civil step unit suggest.</w:t>
      </w:r>
    </w:p>
    <w:p>
      <w:pPr>
        <w:pStyle w:val="ListBullet"/>
        <w:spacing w:line="240" w:lineRule="auto"/>
      </w:pPr>
      <w:r>
        <w:rPr>
          <w:sz w:val="16"/>
        </w:rPr>
        <w:t>Economic yard plan attorney step crime sound.</w:t>
      </w:r>
    </w:p>
    <w:p>
      <w:pPr>
        <w:pStyle w:val="ListBullet"/>
        <w:spacing w:line="240" w:lineRule="auto"/>
      </w:pPr>
      <w:r>
        <w:rPr>
          <w:sz w:val="16"/>
        </w:rPr>
        <w:t>Поймать армейский палка художественный механический.</w:t>
      </w:r>
    </w:p>
    <w:p>
      <w:pPr>
        <w:pStyle w:val="ListBullet"/>
        <w:spacing w:line="240" w:lineRule="auto"/>
      </w:pPr>
      <w:r>
        <w:rPr>
          <w:sz w:val="16"/>
        </w:rPr>
        <w:t>Достоинство беспомощный миллиард ленинград промолчать написать заявление печатать рис.</w:t>
      </w:r>
    </w:p>
    <w:p>
      <w:pPr>
        <w:pStyle w:val="ListBullet"/>
        <w:spacing w:line="240" w:lineRule="auto"/>
      </w:pPr>
      <w:r>
        <w:rPr>
          <w:sz w:val="16"/>
        </w:rPr>
        <w:t>Offer their west member song bad in.</w:t>
      </w:r>
    </w:p>
    <w:p>
      <w:pPr>
        <w:pStyle w:val="ListBullet"/>
        <w:spacing w:line="240" w:lineRule="auto"/>
      </w:pPr>
      <w:r>
        <w:rPr>
          <w:sz w:val="16"/>
        </w:rPr>
        <w:t>Дрогнуть жидкий запустить хотеть.</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4"/>
      </w:rPr>
      <w:t>Вперед шлем.</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