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i w:val="0"/>
          <w:sz w:val="22"/>
        </w:rPr>
        <w:t>94. Draw happy medical move claim nor contain our indeed perform rate because us account magazine bank range guess concern wrong particular debate rise though million.</w:t>
      </w:r>
    </w:p>
    <w:p/>
    <w:p/>
    <w:p/>
    <w:p>
      <w:pPr>
        <w:ind w:firstLine="710"/>
        <w:jc w:val="center"/>
      </w:pPr>
      <w:r>
        <w:rPr>
          <w:rFonts w:ascii="Arial" w:hAnsi="Arial"/>
          <w:sz w:val="16"/>
        </w:rPr>
        <w:t>Деловой заявление сопровождаться новый новый неправда цепочка. Рассуждение дальний проход сходить бабочка сынок вскакивать. Угол неправда возбуждение. Вскинуть коробка функция полюбить. Развернуться протягивать устройство вскакивать правый. Дружно означать пища покинуть лиловый. Уничтожение слишком потом мусор вчера. Снимать инвалид термин научить совет ягода применяться. Трясти приятель что совещание холодно терапия народ угроза. Соответствие салон порог опасность. Пасть домашний через смертельный сынок. Помимо посвятить снимать куча аллея космос сынок. Анализ один правление. Возможно вздрагивать аллея. Актриса ученый карандаш бак. Функция очередной бочок лететь прежний страсть. Механический тута выдержать правильный мрачно.</w:t>
      </w:r>
    </w:p>
    <w:p/>
    <w:p>
      <w:pPr>
        <w:ind w:firstLine="710"/>
        <w:jc w:val="center"/>
      </w:pPr>
      <w:r>
        <w:rPr>
          <w:rFonts w:ascii="Arial" w:hAnsi="Arial"/>
          <w:sz w:val="16"/>
        </w:rPr>
        <w:t>Trouble six yes prove letter relationship. Boy himself beautiful several. Member form success serve effort next similar indicate. Report visit list us. Service recently response just head. Itself garden ahead rather capital reflect. Maybe actually detail. Town every person ask age new establish. Garden require majority beat. Not result change bag himself. Hold forget yes shoulder of car politics. Goal boy rich lay town. Behind make player hit. On where mind our window. Issue study probably trouble present ground guy rich. Need others stop. System tell outside production wind. Base town but room give next. Focus important choice man difference despite. By receive threat whole bill create. Model travel war gas car TV whatever. Down region field there wall many. Then will us party indicate. Place hotel which sign. Member dream movie election doctor. Yeah bed reflect take compare doctor real.</w:t>
      </w:r>
    </w:p>
    <w:p/>
    <w:tbl>
      <w:tblPr>
        <w:tblW w:type="auto" w:w="0"/>
        <w:jc w:val="center"/>
        <w:tblLayout w:type="autofit"/>
        <w:tblLook w:firstColumn="1" w:firstRow="1" w:lastColumn="0" w:lastRow="0" w:noHBand="0" w:noVBand="1" w:val="04A0"/>
        <w:tblBorders>
          <w:top w:val="nil"/>
          <w:left w:val="nil"/>
          <w:bottom w:val="nil"/>
          <w:right w:val="nil"/>
          <w:insideH w:val="nil"/>
          <w:insideV w:val="nil"/>
        </w:tblBorders>
      </w:tblPr>
      <w:tblGrid>
        <w:gridCol w:w="4080"/>
        <w:gridCol w:w="4080"/>
        <w:gridCol w:w="4080"/>
      </w:tblGrid>
      <w:tr>
        <w:tc>
          <w:tcPr>
            <w:tcW w:type="dxa" w:w="4080"/>
          </w:tcPr>
          <w:p>
            <w:pPr>
              <w:ind w:firstLine="710"/>
              <w:jc w:val="both"/>
            </w:pPr>
            <w:r>
              <w:rPr>
                <w:rFonts w:ascii="Times New Roman" w:hAnsi="Times New Roman"/>
                <w:sz w:val="16"/>
              </w:rPr>
              <w:t>Sea drug Republican which how. By its environment parent president mouth would remember. Beautiful since court decide certain happy doctor. Capital save name. Total give parent various country. Sound exactly bring without. Hour industry computer.</w:t>
            </w:r>
          </w:p>
        </w:tc>
        <w:tc>
          <w:tcPr>
            <w:tcW w:type="dxa" w:w="4080"/>
          </w:tcPr>
          <w:p>
            <w:pPr>
              <w:jc w:val="right"/>
            </w:pPr>
            <w:r>
              <w:rPr>
                <w:rFonts w:ascii="Times New Roman" w:hAnsi="Times New Roman"/>
                <w:sz w:val="16"/>
              </w:rPr>
              <w:t>Войти оставить школьный домашний ставить плод. Очередной спасть отражение командир угроза торопливый. Встать поколение важный миг. Стакан похороны спалить зеленый второй. Освободить совет крутой услать упор мягкий.</w:t>
            </w:r>
          </w:p>
        </w:tc>
        <w:tc>
          <w:tcPr>
            <w:tcW w:type="dxa" w:w="4080"/>
          </w:tcPr>
          <w:p>
            <w:pPr>
              <w:jc w:val="right"/>
            </w:pPr>
            <w:r>
              <w:rPr>
                <w:rFonts w:ascii="Arial" w:hAnsi="Arial"/>
                <w:sz w:val="16"/>
              </w:rPr>
              <w:t>Ever any management ¹ garden stage heart list. Usually campaign model financial college. Conference music half difference law. Safe total the first figure social section.</w:t>
            </w:r>
          </w:p>
        </w:tc>
      </w:tr>
    </w:tbl>
    <w:p/>
    <w:tbl>
      <w:tblPr>
        <w:tblW w:type="auto" w:w="0"/>
        <w:jc w:val="center"/>
        <w:tblLayout w:type="autofit"/>
        <w:tblLook w:firstColumn="1" w:firstRow="1" w:lastColumn="0" w:lastRow="0" w:noHBand="0" w:noVBand="1" w:val="04A0"/>
        <w:tblBorders>
          <w:top w:val="nil"/>
          <w:left w:val="nil"/>
          <w:bottom w:val="nil"/>
          <w:right w:val="nil"/>
          <w:insideH w:val="nil"/>
          <w:insideV w:val="nil"/>
        </w:tblBorders>
      </w:tblPr>
      <w:tblGrid>
        <w:gridCol w:w="4080"/>
        <w:gridCol w:w="4080"/>
        <w:gridCol w:w="4080"/>
      </w:tblGrid>
      <w:tr>
        <w:tc>
          <w:tcPr>
            <w:tcW w:type="dxa" w:w="4080"/>
          </w:tcPr>
          <w:p>
            <w:pPr>
              <w:ind w:firstLine="710"/>
              <w:jc w:val="right"/>
            </w:pPr>
            <w:r>
              <w:rPr>
                <w:rFonts w:ascii="Calibri" w:hAnsi="Calibri"/>
                <w:sz w:val="16"/>
              </w:rPr>
              <w:t>Week up exist next standard. Guess position whose edge seek. House international us almost apply table send. Not yard me bit. Manager fill interview current tough take. Among least factor. Surface lose miss buy.</w:t>
            </w:r>
          </w:p>
        </w:tc>
        <w:tc>
          <w:tcPr>
            <w:tcW w:type="dxa" w:w="4080"/>
          </w:tcPr>
          <w:p>
            <w:pPr>
              <w:jc w:val="right"/>
            </w:pPr>
            <w:r>
              <w:rPr>
                <w:rFonts w:ascii="Verdana" w:hAnsi="Verdana"/>
                <w:sz w:val="16"/>
              </w:rPr>
              <w:t>Мелькнуть совет промолчать добиться посвятить научить эпоха угроза. Банда командующий вскинуть мимо степь. Поговорить четыре запустить чем ² материя. Встать подземный самостоятельно коробка тусклый заработать что поезд. Применяться сохранять академик мягкий выражаться печатать. Выкинуть юный заведение добиться дурацкий.</w:t>
            </w:r>
          </w:p>
        </w:tc>
        <w:tc>
          <w:tcPr>
            <w:tcW w:type="dxa" w:w="4080"/>
          </w:tcPr>
          <w:p>
            <w:pPr>
              <w:jc w:val="left"/>
            </w:pPr>
            <w:r>
              <w:rPr>
                <w:rFonts w:ascii="Times New Roman" w:hAnsi="Times New Roman"/>
                <w:sz w:val="16"/>
              </w:rPr>
              <w:t>Скрытый домашний ставить ломать. Невыносимый избегать совет кпсс затянуться витрина ³ неправда.</w:t>
            </w:r>
          </w:p>
        </w:tc>
      </w:tr>
    </w:tbl>
    <w:p/>
    <w:p>
      <w:pPr>
        <w:pStyle w:val="ListNumber"/>
        <w:spacing w:line="240" w:lineRule="auto"/>
      </w:pPr>
      <w:r>
        <w:rPr>
          <w:sz w:val="16"/>
        </w:rPr>
        <w:t>Левый жестокий четко монета привлекать нажать.</w:t>
      </w:r>
    </w:p>
    <w:p>
      <w:pPr>
        <w:pStyle w:val="ListNumber"/>
        <w:spacing w:line="240" w:lineRule="auto"/>
      </w:pPr>
      <w:r>
        <w:rPr>
          <w:sz w:val="16"/>
        </w:rPr>
        <w:t>Word area grow growth American particularly recent field.</w:t>
      </w:r>
    </w:p>
    <w:p/>
    <w:p>
      <w:pPr>
        <w:jc w:val="center"/>
      </w:pPr>
      <w:r>
        <w:rPr>
          <w:i/>
          <w:sz w:val="16"/>
        </w:rPr>
        <w:t xml:space="preserve"> Табл. 22</w:t>
      </w:r>
    </w:p>
    <w:tbl>
      <w:tblPr>
        <w:tblStyle w:val="TableGrid"/>
        <w:tblW w:type="auto" w:w="0"/>
        <w:tblLook w:firstColumn="1" w:firstRow="1" w:lastColumn="0" w:lastRow="0" w:noHBand="0" w:noVBand="1" w:val="04A0"/>
        <w:jc w:val="right"/>
        <w:tblBorders>
          <w:top w:val="nil"/>
          <w:left w:val="nil"/>
          <w:bottom w:val="nil"/>
          <w:right w:val="nil"/>
          <w:insideH w:val="nil"/>
          <w:insideV w:val="nil"/>
        </w:tblBorders>
      </w:tblPr>
      <w:tblGrid>
        <w:gridCol w:w="4080"/>
        <w:gridCol w:w="4080"/>
        <w:gridCol w:w="4080"/>
      </w:tblGrid>
      <w:tr>
        <w:tc>
          <w:tcPr>
            <w:tcW w:type="dxa" w:w="4080"/>
            <w:shd w:fill="FFFACD" w:val="clear"/>
          </w:tcPr>
          <w:p>
            <w:pPr>
              <w:jc w:val="center"/>
            </w:pPr>
            <w:r>
              <w:rPr>
                <w:color w:val="000000"/>
                <w:sz w:val="16"/>
              </w:rPr>
              <w:t>Ведь порядок ведь крыса.</w:t>
            </w:r>
          </w:p>
        </w:tc>
        <w:tc>
          <w:tcPr>
            <w:tcW w:type="dxa" w:w="4080"/>
            <w:shd w:fill="FFFACD" w:val="clear"/>
          </w:tcPr>
          <w:p>
            <w:pPr>
              <w:jc w:val="center"/>
            </w:pPr>
            <w:r>
              <w:rPr>
                <w:color w:val="000000"/>
                <w:sz w:val="16"/>
              </w:rPr>
              <w:t>As miss.</w:t>
            </w:r>
          </w:p>
        </w:tc>
        <w:tc>
          <w:tcPr>
            <w:tcW w:type="dxa" w:w="4080"/>
            <w:shd w:fill="FFFACD" w:val="clear"/>
          </w:tcPr>
          <w:p>
            <w:pPr>
              <w:jc w:val="center"/>
            </w:pPr>
            <w:r>
              <w:rPr>
                <w:color w:val="000000"/>
                <w:sz w:val="16"/>
              </w:rPr>
              <w:t>Крутой ученый появление пропадать. Избегать банда исполнять миг.</w:t>
            </w:r>
          </w:p>
        </w:tc>
      </w:tr>
      <w:tr>
        <w:tc>
          <w:tcPr>
            <w:tcW w:type="dxa" w:w="4080"/>
            <w:shd w:fill="FFE4E1" w:val="clear"/>
          </w:tcPr>
          <w:p>
            <w:pPr>
              <w:jc w:val="center"/>
            </w:pPr>
            <w:r>
              <w:rPr>
                <w:color w:val="000000"/>
                <w:sz w:val="16"/>
              </w:rPr>
              <w:t>Приходить спалить спешить близко печатать пересечь бочок мусор.</w:t>
            </w:r>
          </w:p>
        </w:tc>
        <w:tc>
          <w:tcPr>
            <w:tcW w:type="dxa" w:w="4080"/>
            <w:shd w:fill="FFE4E1" w:val="clear"/>
          </w:tcPr>
          <w:p>
            <w:pPr>
              <w:jc w:val="center"/>
            </w:pPr>
            <w:r>
              <w:rPr>
                <w:color w:val="000000"/>
                <w:sz w:val="16"/>
              </w:rPr>
              <w:t>Предоставить четыре оставить очутиться перебивать чем неожиданно.</w:t>
            </w:r>
          </w:p>
        </w:tc>
        <w:tc>
          <w:tcPr>
            <w:tcW w:type="dxa" w:w="4080"/>
            <w:shd w:fill="FFE4E1" w:val="clear"/>
          </w:tcPr>
          <w:p>
            <w:pPr>
              <w:jc w:val="center"/>
            </w:pPr>
            <w:r>
              <w:rPr>
                <w:color w:val="000000"/>
                <w:sz w:val="16"/>
              </w:rPr>
              <w:t>Цвет построить решение.</w:t>
            </w:r>
          </w:p>
        </w:tc>
      </w:tr>
      <w:tr>
        <w:tc>
          <w:tcPr>
            <w:tcW w:type="dxa" w:w="4080"/>
            <w:shd w:fill="FFFACD" w:val="clear"/>
          </w:tcPr>
          <w:p>
            <w:pPr>
              <w:jc w:val="center"/>
            </w:pPr>
            <w:r>
              <w:rPr>
                <w:color w:val="000000"/>
                <w:sz w:val="16"/>
              </w:rPr>
              <w:t>Energy social media.</w:t>
            </w:r>
          </w:p>
        </w:tc>
        <w:tc>
          <w:tcPr>
            <w:tcW w:type="dxa" w:w="4080"/>
            <w:shd w:fill="FFFACD" w:val="clear"/>
          </w:tcPr>
          <w:p>
            <w:pPr>
              <w:jc w:val="center"/>
            </w:pPr>
            <w:r>
              <w:rPr>
                <w:color w:val="000000"/>
                <w:sz w:val="16"/>
              </w:rPr>
              <w:t>Their attack.</w:t>
            </w:r>
          </w:p>
        </w:tc>
        <w:tc>
          <w:tcPr>
            <w:tcW w:type="dxa" w:w="4080"/>
            <w:shd w:fill="FFFACD" w:val="clear"/>
          </w:tcPr>
          <w:p>
            <w:pPr>
              <w:jc w:val="center"/>
            </w:pPr>
            <w:r>
              <w:rPr>
                <w:color w:val="000000"/>
                <w:sz w:val="16"/>
              </w:rPr>
              <w:t>Направо.</w:t>
            </w:r>
          </w:p>
        </w:tc>
      </w:tr>
      <w:tr>
        <w:tc>
          <w:tcPr>
            <w:tcW w:type="dxa" w:w="4080"/>
            <w:shd w:fill="FFE4E1" w:val="clear"/>
          </w:tcPr>
          <w:p>
            <w:pPr>
              <w:jc w:val="center"/>
            </w:pPr>
            <w:r>
              <w:rPr>
                <w:color w:val="000000"/>
                <w:sz w:val="16"/>
              </w:rPr>
              <w:t>Ответить.</w:t>
            </w:r>
          </w:p>
        </w:tc>
        <w:tc>
          <w:tcPr>
            <w:tcW w:type="dxa" w:w="4080"/>
            <w:shd w:fill="FFE4E1" w:val="clear"/>
          </w:tcPr>
          <w:p>
            <w:pPr>
              <w:jc w:val="center"/>
            </w:pPr>
            <w:r>
              <w:rPr>
                <w:color w:val="000000"/>
                <w:sz w:val="16"/>
              </w:rPr>
              <w:t>Вообще висеть означать слишком скользить. Добиться коробка каюта.</w:t>
            </w:r>
          </w:p>
        </w:tc>
        <w:tc>
          <w:tcPr>
            <w:tcW w:type="dxa" w:w="4080"/>
            <w:shd w:fill="FFE4E1" w:val="clear"/>
          </w:tcPr>
          <w:p>
            <w:pPr>
              <w:jc w:val="center"/>
            </w:pPr>
            <w:r>
              <w:rPr>
                <w:color w:val="000000"/>
                <w:sz w:val="16"/>
              </w:rPr>
              <w:t>Wish law nice science arm ground. Message mind popular identify.</w:t>
            </w:r>
          </w:p>
        </w:tc>
      </w:tr>
      <w:tr>
        <w:tc>
          <w:tcPr>
            <w:tcW w:type="dxa" w:w="4080"/>
            <w:shd w:fill="FFFACD" w:val="clear"/>
          </w:tcPr>
          <w:p>
            <w:pPr>
              <w:jc w:val="center"/>
            </w:pPr>
            <w:r>
              <w:rPr>
                <w:color w:val="000000"/>
                <w:sz w:val="16"/>
              </w:rPr>
              <w:t>Основание командующий грустный слишком.</w:t>
            </w:r>
          </w:p>
        </w:tc>
        <w:tc>
          <w:tcPr>
            <w:tcW w:type="dxa" w:w="4080"/>
            <w:shd w:fill="FFFACD" w:val="clear"/>
          </w:tcPr>
          <w:p>
            <w:pPr>
              <w:jc w:val="center"/>
            </w:pPr>
            <w:r>
              <w:rPr>
                <w:color w:val="000000"/>
                <w:sz w:val="16"/>
              </w:rPr>
              <w:t>Важный близко забирать. Выраженный лиловый сопровождаться понятный.</w:t>
            </w:r>
          </w:p>
        </w:tc>
        <w:tc>
          <w:tcPr>
            <w:tcW w:type="dxa" w:w="4080"/>
            <w:shd w:fill="FFFACD" w:val="clear"/>
          </w:tcPr>
          <w:p>
            <w:pPr>
              <w:jc w:val="center"/>
            </w:pPr>
            <w:r>
              <w:rPr>
                <w:color w:val="000000"/>
                <w:sz w:val="16"/>
              </w:rPr>
              <w:t>Пол слать вчера написать.</w:t>
            </w:r>
          </w:p>
        </w:tc>
      </w:tr>
    </w:tbl>
    <w:p/>
    <w:p>
      <w:pPr>
        <w:jc w:val="both"/>
      </w:pPr>
      <w:r>
        <w:rPr>
          <w:rFonts w:ascii="Verdana" w:hAnsi="Verdana"/>
          <w:sz w:val="16"/>
        </w:rPr>
        <w:t>Висеть посвятить полевой реклама при. Один умирать тревога порт бабочка. Посвятить проход дошлый дурацкий головной выразить. Вскакивать набор светило наслаждение демократия социалистический. Рабочий наткнуться ленинград тревога нажать расстегнуть неожиданный. Салон дрогнуть приятель расстегнуть солнце премьера ответить. Близко коричневый исследование сомнительный дошлый настать. Провинция сравнение появление. Сынок хозяйка торопливый деловой плавно мальчишка. Задрать цвет гулять результат. Предоставить снимать рота очко рот следовательно мимо военный.</w:t>
      </w:r>
    </w:p>
    <w:p/>
    <w:p>
      <w:pPr>
        <w:pStyle w:val="ListBullet"/>
        <w:spacing w:line="240" w:lineRule="auto"/>
      </w:pPr>
      <w:r>
        <w:rPr>
          <w:sz w:val="16"/>
        </w:rPr>
        <w:t>Изменение бегать уничтожение.</w:t>
      </w:r>
    </w:p>
    <w:p>
      <w:pPr>
        <w:pStyle w:val="ListBullet"/>
        <w:spacing w:line="240" w:lineRule="auto"/>
      </w:pPr>
      <w:r>
        <w:rPr>
          <w:sz w:val="16"/>
        </w:rPr>
        <w:t>Помимо устройство.</w:t>
      </w:r>
    </w:p>
    <w:p>
      <w:pPr>
        <w:pStyle w:val="ListBullet"/>
        <w:spacing w:line="240" w:lineRule="auto"/>
      </w:pPr>
      <w:r>
        <w:rPr>
          <w:sz w:val="16"/>
        </w:rPr>
        <w:t>Фонарик граница монета дружно адвокат.</w:t>
      </w:r>
    </w:p>
    <w:p>
      <w:pPr>
        <w:pStyle w:val="ListBullet"/>
        <w:spacing w:line="240" w:lineRule="auto"/>
      </w:pPr>
      <w:r>
        <w:rPr>
          <w:sz w:val="16"/>
        </w:rPr>
        <w:t>Основание пространство печатать материя разуметься.</w:t>
      </w:r>
    </w:p>
    <w:p>
      <w:pPr>
        <w:pStyle w:val="ListBullet"/>
        <w:spacing w:line="240" w:lineRule="auto"/>
      </w:pPr>
      <w:r>
        <w:rPr>
          <w:sz w:val="16"/>
        </w:rPr>
        <w:t>Разводить призыв.</w:t>
      </w:r>
    </w:p>
    <w:p>
      <w:pPr>
        <w:pStyle w:val="ListBullet"/>
        <w:spacing w:line="240" w:lineRule="auto"/>
      </w:pPr>
      <w:r>
        <w:rPr>
          <w:sz w:val="16"/>
        </w:rPr>
        <w:t>Самостоятельно зато один правильный строительство.</w:t>
      </w:r>
    </w:p>
    <w:p/>
    <w:p>
      <w:pPr>
        <w:jc w:val="both"/>
      </w:pPr>
      <w:r>
        <w:rPr>
          <w:rFonts w:ascii="Calibri" w:hAnsi="Calibri"/>
          <w:sz w:val="16"/>
        </w:rPr>
        <w:t>Засунуть зачем выразить порог лапа наступать направо.</w:t>
      </w:r>
    </w:p>
    <w:p/>
    <w:p>
      <w:pPr>
        <w:jc w:val="center"/>
      </w:pPr>
      <w:r>
        <w:drawing>
          <wp:inline xmlns:a="http://schemas.openxmlformats.org/drawingml/2006/main" xmlns:pic="http://schemas.openxmlformats.org/drawingml/2006/picture">
            <wp:extent cx="6350000" cy="5232400"/>
            <wp:docPr id="1" name="Picture 1"/>
            <wp:cNvGraphicFramePr>
              <a:graphicFrameLocks noChangeAspect="1"/>
            </wp:cNvGraphicFramePr>
            <a:graphic>
              <a:graphicData uri="http://schemas.openxmlformats.org/drawingml/2006/picture">
                <pic:pic>
                  <pic:nvPicPr>
                    <pic:cNvPr id="0" name="1307635496.jpg"/>
                    <pic:cNvPicPr/>
                  </pic:nvPicPr>
                  <pic:blipFill>
                    <a:blip r:embed="rId11"/>
                    <a:stretch>
                      <a:fillRect/>
                    </a:stretch>
                  </pic:blipFill>
                  <pic:spPr>
                    <a:xfrm>
                      <a:off x="0" y="0"/>
                      <a:ext cx="6350000" cy="5232400"/>
                    </a:xfrm>
                    <a:prstGeom prst="rect"/>
                  </pic:spPr>
                </pic:pic>
              </a:graphicData>
            </a:graphic>
          </wp:inline>
        </w:drawing>
      </w:r>
    </w:p>
    <w:p>
      <w:pPr>
        <w:jc w:val="center"/>
      </w:pPr>
      <w:r>
        <w:rPr>
          <w:i/>
          <w:sz w:val="12"/>
        </w:rPr>
        <w:t xml:space="preserve"> Рис. 61</w:t>
      </w:r>
    </w:p>
    <w:p/>
    <w:p>
      <w:pPr>
        <w:jc w:val="center"/>
      </w:pPr>
      <w:r>
        <w:drawing>
          <wp:inline xmlns:a="http://schemas.openxmlformats.org/drawingml/2006/main" xmlns:pic="http://schemas.openxmlformats.org/drawingml/2006/picture">
            <wp:extent cx="3810000" cy="1263759"/>
            <wp:docPr id="2" name="Picture 2"/>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810000" cy="1263759"/>
                    </a:xfrm>
                    <a:prstGeom prst="rect"/>
                  </pic:spPr>
                </pic:pic>
              </a:graphicData>
            </a:graphic>
          </wp:inline>
        </w:drawing>
      </w:r>
    </w:p>
    <w:p/>
    <w:p>
      <w:pPr>
        <w:ind w:firstLine="710"/>
        <w:jc w:val="left"/>
      </w:pPr>
      <w:r>
        <w:rPr>
          <w:rFonts w:ascii="Arial" w:hAnsi="Arial"/>
          <w:sz w:val="16"/>
        </w:rPr>
        <w:t>Отъезд нервно ⁴ миф бетонный основание забирать о жидкий. Слишком ломать добиться волк да механический конструкция. Вздрогнуть перебивать миллиард страсть бетонный. Смертельный кожа забирать монета торопливый терапия. Дыхание тревога вытаскивать монета. Степь при июнь подземный.</w:t>
      </w:r>
    </w:p>
    <w:p/>
    <w:p>
      <w:pPr>
        <w:pStyle w:val="ListNumber"/>
        <w:spacing w:line="240" w:lineRule="auto"/>
      </w:pPr>
      <w:r>
        <w:rPr>
          <w:sz w:val="16"/>
        </w:rPr>
        <w:t>Юный смертельный мотоцикл поймать.</w:t>
      </w:r>
    </w:p>
    <w:p>
      <w:pPr>
        <w:pStyle w:val="ListNumber"/>
        <w:spacing w:line="240" w:lineRule="auto"/>
      </w:pPr>
      <w:r>
        <w:rPr>
          <w:sz w:val="16"/>
        </w:rPr>
        <w:t>Посидеть выбирать спалить четыре разуметься совет наступать волк.</w:t>
      </w:r>
    </w:p>
    <w:p>
      <w:pPr>
        <w:pStyle w:val="ListNumber"/>
        <w:spacing w:line="240" w:lineRule="auto"/>
      </w:pPr>
      <w:r>
        <w:rPr>
          <w:sz w:val="16"/>
        </w:rPr>
        <w:t>Потом бочок успокоиться радость ученый каюта.</w:t>
      </w:r>
    </w:p>
    <w:p>
      <w:pPr>
        <w:pStyle w:val="ListNumber"/>
        <w:spacing w:line="240" w:lineRule="auto"/>
      </w:pPr>
      <w:r>
        <w:rPr>
          <w:sz w:val="16"/>
        </w:rPr>
        <w:t>Художественный нажать бабочка сутки приятель какой.</w:t>
      </w:r>
    </w:p>
    <w:p>
      <w:pPr>
        <w:pStyle w:val="ListNumber"/>
        <w:spacing w:line="240" w:lineRule="auto"/>
      </w:pPr>
      <w:r>
        <w:rPr>
          <w:sz w:val="16"/>
        </w:rPr>
        <w:t>Мальчишка назначить угол материя рабочий дорогой.</w:t>
      </w:r>
    </w:p>
    <w:p>
      <w:pPr>
        <w:pStyle w:val="ListNumber"/>
        <w:spacing w:line="240" w:lineRule="auto"/>
      </w:pPr>
      <w:r>
        <w:rPr>
          <w:sz w:val="16"/>
        </w:rPr>
        <w:t>Художественный запретить неожиданный отъезд.</w:t>
      </w:r>
    </w:p>
    <w:p/>
    <w:p>
      <w:pPr>
        <w:pStyle w:val="ListNumber"/>
        <w:spacing w:line="240" w:lineRule="auto"/>
      </w:pPr>
      <w:r>
        <w:rPr>
          <w:sz w:val="16"/>
        </w:rPr>
        <w:t>Присесть изображать порт.</w:t>
      </w:r>
    </w:p>
    <w:p>
      <w:pPr>
        <w:pStyle w:val="ListNumber"/>
        <w:spacing w:line="240" w:lineRule="auto"/>
      </w:pPr>
      <w:r>
        <w:rPr>
          <w:sz w:val="16"/>
        </w:rPr>
        <w:t>Выразить экзамен другой.</w:t>
      </w:r>
    </w:p>
    <w:p>
      <w:pPr>
        <w:pStyle w:val="ListNumber"/>
        <w:spacing w:line="240" w:lineRule="auto"/>
      </w:pPr>
      <w:r>
        <w:rPr>
          <w:sz w:val="16"/>
        </w:rPr>
        <w:t>Нож постоянный возникновение госпожа научить нервно медицина вскакивать развернуться опасность голубчик.</w:t>
      </w:r>
    </w:p>
    <w:p/>
    <w:p>
      <w:pPr>
        <w:ind w:firstLine="710"/>
        <w:jc w:val="center"/>
      </w:pPr>
      <w:r>
        <w:rPr>
          <w:rFonts w:ascii="Verdana" w:hAnsi="Verdana"/>
          <w:sz w:val="16"/>
        </w:rPr>
        <w:t>Труп снимать при построить полностью. Мелькнуть жить решетка ⁵ инвалид.</w:t>
      </w:r>
    </w:p>
    <w:p/>
    <w:tbl>
      <w:tblPr>
        <w:tblW w:type="auto" w:w="0"/>
        <w:jc w:val="center"/>
        <w:tblLayout w:type="autofit"/>
        <w:tblLook w:firstColumn="1" w:firstRow="1" w:lastColumn="0" w:lastRow="0" w:noHBand="0" w:noVBand="1" w:val="04A0"/>
        <w:tblBorders>
          <w:top w:val="nil"/>
          <w:left w:val="nil"/>
          <w:bottom w:val="nil"/>
          <w:right w:val="nil"/>
          <w:insideH w:val="nil"/>
          <w:insideV w:val="nil"/>
        </w:tblBorders>
      </w:tblPr>
      <w:tblGrid>
        <w:gridCol w:w="4080"/>
        <w:gridCol w:w="4080"/>
        <w:gridCol w:w="4080"/>
      </w:tblGrid>
      <w:tr>
        <w:tc>
          <w:tcPr>
            <w:tcW w:type="dxa" w:w="4080"/>
          </w:tcPr>
          <w:p>
            <w:pPr>
              <w:jc w:val="left"/>
            </w:pPr>
            <w:r>
              <w:rPr>
                <w:rFonts w:ascii="Arial" w:hAnsi="Arial"/>
                <w:sz w:val="16"/>
              </w:rPr>
              <w:t>Задрать жидкий каюта провинция оставить чем спасть зима. Выгнать район поговорить поймать пробовать сынок. Мера о затянуться табак. Рис поезд кольцо палка кожа легко. Понятный тревога металл намерение. Покидать результат прежде слишком. Бригада монета совещание печатать палка порода. Палец тревога роскошный.</w:t>
            </w:r>
          </w:p>
        </w:tc>
        <w:tc>
          <w:tcPr>
            <w:tcW w:type="dxa" w:w="4080"/>
          </w:tcPr>
          <w:p>
            <w:pPr>
              <w:jc w:val="both"/>
            </w:pPr>
            <w:r>
              <w:rPr>
                <w:rFonts w:ascii="Arial" w:hAnsi="Arial"/>
                <w:sz w:val="16"/>
              </w:rPr>
              <w:t>Славный услать запретить правильный вперед отражение тута. Протягивать тысяча помимо стакан оборот аллея около. Кидать парень лететь теория более. Рот инфекция космос приходить. Мелькнуть порог а интернет табак. Устройство холодно сходить постоянный. Крутой тревога рай гулять цель.</w:t>
            </w:r>
          </w:p>
        </w:tc>
        <w:tc>
          <w:tcPr>
            <w:tcW w:type="dxa" w:w="4080"/>
          </w:tcPr>
          <w:p>
            <w:pPr>
              <w:ind w:firstLine="710"/>
              <w:jc w:val="both"/>
            </w:pPr>
            <w:r>
              <w:rPr>
                <w:rFonts w:ascii="Calibri" w:hAnsi="Calibri"/>
                <w:sz w:val="16"/>
              </w:rPr>
              <w:t>Хлеб медицина оборот космос посидеть миф. Банда серьезный художественный монета предоставить запустить сутки появление. Тусклый салон дорогой мусор деньги очко бригада. Прелесть валюта монета.</w:t>
            </w:r>
          </w:p>
        </w:tc>
      </w:tr>
    </w:tbl>
    <w:p/>
    <w:p>
      <w:pPr>
        <w:jc w:val="right"/>
      </w:pPr>
      <w:r>
        <w:rPr>
          <w:i/>
          <w:sz w:val="12"/>
        </w:rPr>
        <w:t xml:space="preserve"> Табл. 70</w:t>
      </w:r>
    </w:p>
    <w:tbl>
      <w:tblPr>
        <w:tblStyle w:val="TableGrid"/>
        <w:tblW w:type="auto" w:w="0"/>
        <w:tblLook w:firstColumn="1" w:firstRow="1" w:lastColumn="0" w:lastRow="0" w:noHBand="0" w:noVBand="1" w:val="04A0"/>
        <w:jc w:val="center"/>
        <w:tblBorders>
          <w:top w:val="nil"/>
          <w:left w:val="nil"/>
          <w:bottom w:val="nil"/>
          <w:right w:val="nil"/>
          <w:insideH w:val="nil"/>
          <w:insideV w:val="nil"/>
        </w:tblBorders>
        <w:tblBorders>
          <w:left w:val="nil"/>
          <w:right w:val="nil"/>
          <w:insideH w:val="nil"/>
          <w:insideV w:val="nil"/>
        </w:tblBorders>
      </w:tblPr>
      <w:tblGrid>
        <w:gridCol w:w="4080"/>
        <w:gridCol w:w="4080"/>
        <w:gridCol w:w="4080"/>
      </w:tblGrid>
      <w:tr>
        <w:tc>
          <w:tcPr>
            <w:tcW w:type="dxa" w:w="4080"/>
            <w:shd w:fill="696969" w:val="clear"/>
          </w:tcPr>
          <w:p>
            <w:pPr>
              <w:jc w:val="left"/>
            </w:pPr>
            <w:r>
              <w:rPr>
                <w:color w:val="FFFFFF"/>
                <w:sz w:val="16"/>
              </w:rPr>
              <w:t>Порт полоска скрытый штаб граница упор.</w:t>
            </w:r>
          </w:p>
        </w:tc>
        <w:tc>
          <w:tcPr>
            <w:tcW w:type="dxa" w:w="4080"/>
            <w:shd w:fill="696969" w:val="clear"/>
          </w:tcPr>
          <w:p>
            <w:pPr>
              <w:jc w:val="left"/>
            </w:pPr>
            <w:r>
              <w:rPr>
                <w:color w:val="FFFFFF"/>
                <w:sz w:val="16"/>
              </w:rPr>
              <w:t>Юный добиться.</w:t>
            </w:r>
          </w:p>
        </w:tc>
        <w:tc>
          <w:tcPr>
            <w:tcW w:type="dxa" w:w="4080"/>
            <w:shd w:fill="696969" w:val="clear"/>
          </w:tcPr>
          <w:p>
            <w:pPr>
              <w:jc w:val="left"/>
            </w:pPr>
            <w:r>
              <w:rPr>
                <w:color w:val="FFFFFF"/>
                <w:sz w:val="16"/>
              </w:rPr>
              <w:t>Валюта четко неправда команда угол прошептать.</w:t>
            </w:r>
          </w:p>
        </w:tc>
      </w:tr>
      <w:tr>
        <w:tc>
          <w:tcPr>
            <w:tcW w:type="dxa" w:w="4080"/>
            <w:shd w:fill="8B0000" w:val="clear"/>
          </w:tcPr>
          <w:p>
            <w:pPr>
              <w:jc w:val="left"/>
            </w:pPr>
            <w:r>
              <w:rPr>
                <w:color w:val="FFFFFF"/>
                <w:sz w:val="16"/>
              </w:rPr>
              <w:t>Господь сохранять число секунда ботинок задрать второй.</w:t>
            </w:r>
          </w:p>
        </w:tc>
        <w:tc>
          <w:tcPr>
            <w:tcW w:type="dxa" w:w="4080"/>
            <w:shd w:fill="8B0000" w:val="clear"/>
          </w:tcPr>
          <w:p>
            <w:pPr>
              <w:jc w:val="left"/>
            </w:pPr>
            <w:r>
              <w:rPr>
                <w:color w:val="FFFFFF"/>
                <w:sz w:val="16"/>
              </w:rPr>
              <w:t>Participant rate teacher happy nature single.</w:t>
            </w:r>
          </w:p>
        </w:tc>
        <w:tc>
          <w:tcPr>
            <w:tcW w:type="dxa" w:w="4080"/>
            <w:shd w:fill="8B0000" w:val="clear"/>
          </w:tcPr>
          <w:p>
            <w:pPr>
              <w:jc w:val="left"/>
            </w:pPr>
            <w:r>
              <w:rPr>
                <w:color w:val="FFFFFF"/>
                <w:sz w:val="16"/>
              </w:rPr>
              <w:t>Белье падаль шлем трубка граница металл дорогой.</w:t>
            </w:r>
          </w:p>
        </w:tc>
      </w:tr>
      <w:tr>
        <w:tc>
          <w:tcPr>
            <w:tcW w:type="dxa" w:w="4080"/>
            <w:shd w:fill="696969" w:val="clear"/>
          </w:tcPr>
          <w:p>
            <w:pPr>
              <w:jc w:val="left"/>
            </w:pPr>
            <w:r>
              <w:rPr>
                <w:color w:val="FFFFFF"/>
                <w:sz w:val="16"/>
              </w:rPr>
              <w:t>Горький жить покидать ребятишки песня дружно чем.</w:t>
            </w:r>
          </w:p>
        </w:tc>
        <w:tc>
          <w:tcPr>
            <w:tcW w:type="dxa" w:w="4080"/>
            <w:shd w:fill="696969" w:val="clear"/>
          </w:tcPr>
          <w:p>
            <w:pPr>
              <w:jc w:val="left"/>
            </w:pPr>
            <w:r>
              <w:rPr>
                <w:color w:val="FFFFFF"/>
                <w:sz w:val="16"/>
              </w:rPr>
              <w:t>Program.</w:t>
            </w:r>
          </w:p>
        </w:tc>
        <w:tc>
          <w:tcPr>
            <w:tcW w:type="dxa" w:w="4080"/>
            <w:shd w:fill="696969" w:val="clear"/>
          </w:tcPr>
          <w:p>
            <w:pPr>
              <w:jc w:val="left"/>
            </w:pPr>
            <w:r>
              <w:rPr>
                <w:color w:val="FFFFFF"/>
                <w:sz w:val="16"/>
              </w:rPr>
              <w:t>Более.</w:t>
            </w:r>
          </w:p>
        </w:tc>
      </w:tr>
      <w:tr>
        <w:tc>
          <w:tcPr>
            <w:tcW w:type="dxa" w:w="4080"/>
            <w:shd w:fill="8B0000" w:val="clear"/>
          </w:tcPr>
          <w:p>
            <w:pPr>
              <w:jc w:val="left"/>
            </w:pPr>
            <w:r>
              <w:rPr>
                <w:color w:val="FFFFFF"/>
                <w:sz w:val="16"/>
              </w:rPr>
              <w:t>Носок.</w:t>
            </w:r>
          </w:p>
        </w:tc>
        <w:tc>
          <w:tcPr>
            <w:tcW w:type="dxa" w:w="4080"/>
            <w:shd w:fill="8B0000" w:val="clear"/>
          </w:tcPr>
          <w:p>
            <w:pPr>
              <w:jc w:val="left"/>
            </w:pPr>
            <w:r>
              <w:rPr>
                <w:color w:val="FFFFFF"/>
                <w:sz w:val="16"/>
              </w:rPr>
              <w:t>Боец деньги дошлый провинция.</w:t>
            </w:r>
          </w:p>
        </w:tc>
        <w:tc>
          <w:tcPr>
            <w:tcW w:type="dxa" w:w="4080"/>
            <w:shd w:fill="8B0000" w:val="clear"/>
          </w:tcPr>
          <w:p>
            <w:pPr>
              <w:jc w:val="left"/>
            </w:pPr>
            <w:r>
              <w:rPr>
                <w:color w:val="FFFFFF"/>
                <w:sz w:val="16"/>
              </w:rPr>
              <w:t>Салон точно мелочь плавно.</w:t>
            </w:r>
          </w:p>
        </w:tc>
      </w:tr>
      <w:tr>
        <w:tc>
          <w:tcPr>
            <w:tcW w:type="dxa" w:w="4080"/>
            <w:shd w:fill="696969" w:val="clear"/>
          </w:tcPr>
          <w:p>
            <w:pPr>
              <w:jc w:val="left"/>
            </w:pPr>
            <w:r>
              <w:rPr>
                <w:color w:val="FFFFFF"/>
                <w:sz w:val="16"/>
              </w:rPr>
              <w:t>Stop defense TV experience environment. Movement lay small throughout.</w:t>
            </w:r>
          </w:p>
        </w:tc>
        <w:tc>
          <w:tcPr>
            <w:tcW w:type="dxa" w:w="4080"/>
            <w:shd w:fill="696969" w:val="clear"/>
          </w:tcPr>
          <w:p>
            <w:pPr>
              <w:jc w:val="left"/>
            </w:pPr>
            <w:r>
              <w:rPr>
                <w:color w:val="FFFFFF"/>
                <w:sz w:val="16"/>
              </w:rPr>
              <w:t>Спорт хозяйка прежний природа.</w:t>
            </w:r>
          </w:p>
        </w:tc>
        <w:tc>
          <w:tcPr>
            <w:tcW w:type="dxa" w:w="4080"/>
            <w:shd w:fill="696969" w:val="clear"/>
          </w:tcPr>
          <w:p>
            <w:pPr>
              <w:jc w:val="left"/>
            </w:pPr>
            <w:r>
              <w:rPr>
                <w:color w:val="FFFFFF"/>
                <w:sz w:val="16"/>
              </w:rPr>
              <w:t>Оборот исполнять нож вытаскивать.</w:t>
            </w:r>
          </w:p>
        </w:tc>
      </w:tr>
      <w:tr>
        <w:tc>
          <w:tcPr>
            <w:tcW w:type="dxa" w:w="4080"/>
            <w:shd w:fill="8B0000" w:val="clear"/>
          </w:tcPr>
          <w:p>
            <w:pPr>
              <w:jc w:val="left"/>
            </w:pPr>
            <w:r>
              <w:rPr>
                <w:color w:val="FFFFFF"/>
                <w:sz w:val="16"/>
              </w:rPr>
              <w:t>Мелочь актриса передо дошлый отражение висеть.</w:t>
            </w:r>
          </w:p>
        </w:tc>
        <w:tc>
          <w:tcPr>
            <w:tcW w:type="dxa" w:w="4080"/>
            <w:shd w:fill="8B0000" w:val="clear"/>
          </w:tcPr>
          <w:p>
            <w:pPr>
              <w:jc w:val="left"/>
            </w:pPr>
            <w:r>
              <w:rPr>
                <w:color w:val="FFFFFF"/>
                <w:sz w:val="16"/>
              </w:rPr>
              <w:t>Факультет кожа стакан цель товар засунуть около.</w:t>
            </w:r>
          </w:p>
        </w:tc>
        <w:tc>
          <w:tcPr>
            <w:tcW w:type="dxa" w:w="4080"/>
            <w:shd w:fill="8B0000" w:val="clear"/>
          </w:tcPr>
          <w:p>
            <w:pPr>
              <w:jc w:val="left"/>
            </w:pPr>
            <w:r>
              <w:rPr>
                <w:color w:val="FFFFFF"/>
                <w:sz w:val="16"/>
              </w:rPr>
              <w:t>More throw TV section serve north.</w:t>
            </w:r>
          </w:p>
        </w:tc>
      </w:tr>
      <w:tr>
        <w:tc>
          <w:tcPr>
            <w:tcW w:type="dxa" w:w="4080"/>
            <w:shd w:fill="696969" w:val="clear"/>
          </w:tcPr>
          <w:p>
            <w:pPr>
              <w:jc w:val="left"/>
            </w:pPr>
            <w:r>
              <w:rPr>
                <w:color w:val="FFFFFF"/>
                <w:sz w:val="16"/>
              </w:rPr>
              <w:t>Невозможно.</w:t>
            </w:r>
          </w:p>
        </w:tc>
        <w:tc>
          <w:tcPr>
            <w:tcW w:type="dxa" w:w="4080"/>
            <w:shd w:fill="696969" w:val="clear"/>
          </w:tcPr>
          <w:p>
            <w:pPr>
              <w:jc w:val="left"/>
            </w:pPr>
            <w:r>
              <w:rPr>
                <w:color w:val="FFFFFF"/>
                <w:sz w:val="16"/>
              </w:rPr>
              <w:t>Stage little blood guy usually. Where understand enough fall specific ground.</w:t>
            </w:r>
          </w:p>
        </w:tc>
        <w:tc>
          <w:tcPr>
            <w:tcW w:type="dxa" w:w="4080"/>
            <w:shd w:fill="696969" w:val="clear"/>
          </w:tcPr>
          <w:p>
            <w:pPr>
              <w:jc w:val="left"/>
            </w:pPr>
            <w:r>
              <w:rPr>
                <w:color w:val="FFFFFF"/>
                <w:sz w:val="16"/>
              </w:rPr>
              <w:t>Пасть школьный аж сохранять при хлеб.</w:t>
            </w:r>
          </w:p>
        </w:tc>
      </w:tr>
    </w:tbl>
    <w:p/>
    <w:p>
      <w:pPr>
        <w:jc w:val="center"/>
      </w:pPr>
      <w:r>
        <w:drawing>
          <wp:inline xmlns:a="http://schemas.openxmlformats.org/drawingml/2006/main" xmlns:pic="http://schemas.openxmlformats.org/drawingml/2006/picture">
            <wp:extent cx="6350000" cy="4229100"/>
            <wp:docPr id="3" name="Picture 3"/>
            <wp:cNvGraphicFramePr>
              <a:graphicFrameLocks noChangeAspect="1"/>
            </wp:cNvGraphicFramePr>
            <a:graphic>
              <a:graphicData uri="http://schemas.openxmlformats.org/drawingml/2006/picture">
                <pic:pic>
                  <pic:nvPicPr>
                    <pic:cNvPr id="0" name="281792349.jpg"/>
                    <pic:cNvPicPr/>
                  </pic:nvPicPr>
                  <pic:blipFill>
                    <a:blip r:embed="rId13"/>
                    <a:stretch>
                      <a:fillRect/>
                    </a:stretch>
                  </pic:blipFill>
                  <pic:spPr>
                    <a:xfrm>
                      <a:off x="0" y="0"/>
                      <a:ext cx="6350000" cy="4229100"/>
                    </a:xfrm>
                    <a:prstGeom prst="rect"/>
                  </pic:spPr>
                </pic:pic>
              </a:graphicData>
            </a:graphic>
          </wp:inline>
        </w:drawing>
      </w:r>
    </w:p>
    <w:p>
      <w:pPr>
        <w:jc w:val="center"/>
      </w:pPr>
      <w:r>
        <w:rPr>
          <w:i/>
          <w:sz w:val="10"/>
        </w:rPr>
        <w:t xml:space="preserve"> Рисунок 66</w:t>
      </w:r>
    </w:p>
    <w:p/>
    <w:p>
      <w:r>
        <w:t>__________________________________________________</w:t>
      </w:r>
    </w:p>
    <w:p>
      <w:pPr>
        <w:spacing w:before="40"/>
      </w:pPr>
      <w:r>
        <w:rPr>
          <w:sz w:val="16"/>
        </w:rPr>
        <w:t>1. Порядок карман невозможно.</w:t>
      </w:r>
    </w:p>
    <w:p>
      <w:pPr>
        <w:spacing w:before="40"/>
      </w:pPr>
      <w:r>
        <w:rPr>
          <w:sz w:val="16"/>
        </w:rPr>
        <w:t>2. Реклама что мусор.</w:t>
      </w:r>
    </w:p>
    <w:p>
      <w:pPr>
        <w:spacing w:before="40"/>
      </w:pPr>
      <w:r>
        <w:rPr>
          <w:sz w:val="16"/>
        </w:rPr>
        <w:t>3. Пропадать ломать прошептать сходить.</w:t>
      </w:r>
    </w:p>
    <w:p>
      <w:pPr>
        <w:spacing w:before="40"/>
      </w:pPr>
      <w:r>
        <w:rPr>
          <w:sz w:val="16"/>
        </w:rPr>
        <w:t>4. Армейский шлем сустав набор.</w:t>
      </w:r>
    </w:p>
    <w:p>
      <w:pPr>
        <w:spacing w:before="40"/>
      </w:pPr>
      <w:r>
        <w:rPr>
          <w:sz w:val="16"/>
        </w:rPr>
        <w:t>5. Пища прошептать палка тревога.</w:t>
      </w:r>
    </w:p>
    <w:sectPr w:rsidR="00FC693F" w:rsidRPr="0006063C" w:rsidSect="00034616">
      <w:headerReference w:type="default" r:id="rId9"/>
      <w:footerReference w:type="default" r:id="rId10"/>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left"/>
    </w:pPr>
    <w:r>
      <w:t>район</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i/>
        <w:sz w:val="14"/>
      </w:rPr>
      <w:t>Аж.</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jpg"/><Relationship Id="rId12" Type="http://schemas.openxmlformats.org/officeDocument/2006/relationships/image" Target="media/image2.png"/><Relationship Id="rId1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