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6108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387"/>
        <w:gridCol w:w="2799"/>
        <w:gridCol w:w="1922"/>
      </w:tblGrid>
      <w:tr w:rsidR="00D960D6" w14:paraId="46AF8EF2" w14:textId="77777777" w:rsidTr="00D960D6">
        <w:trPr>
          <w:trHeight w:val="580"/>
          <w:tblHeader/>
        </w:trPr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0B897" w14:textId="77777777" w:rsidR="00D960D6" w:rsidRDefault="00D960D6">
            <w:pPr>
              <w:pStyle w:val="a6"/>
              <w:keepNext/>
              <w:tabs>
                <w:tab w:val="left" w:pos="709"/>
              </w:tabs>
              <w:jc w:val="center"/>
            </w:pPr>
            <w:r>
              <w:rPr>
                <w:b/>
                <w:bCs/>
              </w:rPr>
              <w:t>Термин</w:t>
            </w:r>
          </w:p>
        </w:tc>
        <w:tc>
          <w:tcPr>
            <w:tcW w:w="2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86346D" w14:textId="77777777" w:rsidR="00D960D6" w:rsidRDefault="00D960D6">
            <w:pPr>
              <w:pStyle w:val="a6"/>
              <w:keepNext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b/>
                <w:bCs/>
              </w:rPr>
              <w:t>Определение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F5729" w14:textId="77777777" w:rsidR="00D960D6" w:rsidRDefault="00D960D6">
            <w:pPr>
              <w:pStyle w:val="a6"/>
              <w:keepNext/>
              <w:tabs>
                <w:tab w:val="left" w:pos="709"/>
                <w:tab w:val="left" w:pos="1418"/>
              </w:tabs>
              <w:jc w:val="center"/>
            </w:pPr>
            <w:r>
              <w:rPr>
                <w:b/>
                <w:bCs/>
              </w:rPr>
              <w:t>Синоним</w:t>
            </w:r>
          </w:p>
        </w:tc>
      </w:tr>
      <w:tr w:rsidR="00D960D6" w14:paraId="32E1B584" w14:textId="77777777" w:rsidTr="00D960D6">
        <w:tblPrEx>
          <w:shd w:val="clear" w:color="auto" w:fill="auto"/>
        </w:tblPrEx>
        <w:trPr>
          <w:trHeight w:val="300"/>
        </w:trPr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BA597" w14:textId="78C9E207" w:rsidR="00D960D6" w:rsidRPr="001846C1" w:rsidRDefault="00D960D6">
            <w:pPr>
              <w:rPr>
                <w:lang w:val="ru-RU"/>
              </w:rPr>
            </w:pPr>
            <w:r>
              <w:rPr>
                <w:lang w:val="ru-RU"/>
              </w:rPr>
              <w:t>ОВЗ</w:t>
            </w:r>
          </w:p>
        </w:tc>
        <w:tc>
          <w:tcPr>
            <w:tcW w:w="2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C7D3A" w14:textId="23BB4B16" w:rsidR="00D960D6" w:rsidRDefault="00D960D6">
            <w:r>
              <w:rPr>
                <w:lang w:val="ru-RU"/>
              </w:rPr>
              <w:t>О</w:t>
            </w:r>
            <w:proofErr w:type="spellStart"/>
            <w:r w:rsidRPr="001846C1">
              <w:t>граниченны</w:t>
            </w:r>
            <w:proofErr w:type="spellEnd"/>
            <w:r>
              <w:rPr>
                <w:lang w:val="ru-RU"/>
              </w:rPr>
              <w:t xml:space="preserve">е </w:t>
            </w:r>
            <w:proofErr w:type="spellStart"/>
            <w:r w:rsidRPr="001846C1">
              <w:t>возможност</w:t>
            </w:r>
            <w:proofErr w:type="spellEnd"/>
            <w:r>
              <w:rPr>
                <w:lang w:val="ru-RU"/>
              </w:rPr>
              <w:t>и</w:t>
            </w:r>
            <w:r w:rsidRPr="001846C1">
              <w:t xml:space="preserve"> </w:t>
            </w:r>
            <w:proofErr w:type="spellStart"/>
            <w:r w:rsidRPr="001846C1">
              <w:t>здоровья</w:t>
            </w:r>
            <w:proofErr w:type="spellEnd"/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B586" w14:textId="317C4035" w:rsidR="00D960D6" w:rsidRPr="00EE4035" w:rsidRDefault="00EE4035">
            <w:pPr>
              <w:rPr>
                <w:lang w:val="ru-RU"/>
              </w:rPr>
            </w:pPr>
            <w:r>
              <w:rPr>
                <w:lang w:val="ru-RU"/>
              </w:rPr>
              <w:t>Хронические заболевания, инвалидность</w:t>
            </w:r>
          </w:p>
        </w:tc>
      </w:tr>
      <w:tr w:rsidR="00D960D6" w:rsidRPr="00D960D6" w14:paraId="250E4898" w14:textId="77777777" w:rsidTr="00D960D6">
        <w:tblPrEx>
          <w:shd w:val="clear" w:color="auto" w:fill="auto"/>
        </w:tblPrEx>
        <w:trPr>
          <w:trHeight w:val="300"/>
        </w:trPr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48A5" w14:textId="318F865E" w:rsidR="00D960D6" w:rsidRPr="00D960D6" w:rsidRDefault="00D960D6">
            <w:pPr>
              <w:rPr>
                <w:lang w:val="ru-RU"/>
              </w:rPr>
            </w:pPr>
            <w:r>
              <w:rPr>
                <w:lang w:val="ru-RU"/>
              </w:rPr>
              <w:t>Профиль заболевания</w:t>
            </w:r>
          </w:p>
        </w:tc>
        <w:tc>
          <w:tcPr>
            <w:tcW w:w="2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8A48D" w14:textId="54F9E37D" w:rsidR="00D960D6" w:rsidRPr="00D960D6" w:rsidRDefault="00D960D6">
            <w:pPr>
              <w:rPr>
                <w:lang w:val="ru-RU"/>
              </w:rPr>
            </w:pPr>
            <w:r>
              <w:rPr>
                <w:lang w:val="ru-RU"/>
              </w:rPr>
              <w:t>Разновидности заболеваний по группам</w:t>
            </w:r>
            <w:r w:rsidR="00780D1F">
              <w:rPr>
                <w:lang w:val="ru-RU"/>
              </w:rPr>
              <w:t xml:space="preserve"> </w:t>
            </w:r>
            <w:r>
              <w:rPr>
                <w:lang w:val="ru-RU"/>
              </w:rPr>
              <w:t>(</w:t>
            </w:r>
            <w:r w:rsidR="00780D1F">
              <w:rPr>
                <w:lang w:val="ru-RU"/>
              </w:rPr>
              <w:t>з</w:t>
            </w:r>
            <w:r w:rsidRPr="00D960D6">
              <w:rPr>
                <w:lang w:val="ru-RU"/>
              </w:rPr>
              <w:t>аболевания опорно-двигательного аппарата</w:t>
            </w:r>
            <w:r>
              <w:rPr>
                <w:lang w:val="ru-RU"/>
              </w:rPr>
              <w:t xml:space="preserve"> и </w:t>
            </w:r>
            <w:proofErr w:type="spellStart"/>
            <w:r>
              <w:rPr>
                <w:lang w:val="ru-RU"/>
              </w:rPr>
              <w:t>тд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C07A6" w14:textId="575AF0D4" w:rsidR="00D960D6" w:rsidRPr="00D960D6" w:rsidRDefault="00EE4035">
            <w:pPr>
              <w:rPr>
                <w:lang w:val="ru-RU"/>
              </w:rPr>
            </w:pPr>
            <w:r w:rsidRPr="00EE4035">
              <w:rPr>
                <w:lang w:val="ru-RU"/>
              </w:rPr>
              <w:t>классификация заболеваний</w:t>
            </w:r>
          </w:p>
        </w:tc>
      </w:tr>
      <w:tr w:rsidR="00D960D6" w:rsidRPr="00D960D6" w14:paraId="68595FF6" w14:textId="77777777" w:rsidTr="00D960D6">
        <w:tblPrEx>
          <w:shd w:val="clear" w:color="auto" w:fill="auto"/>
        </w:tblPrEx>
        <w:trPr>
          <w:trHeight w:val="300"/>
        </w:trPr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A82A" w14:textId="2AA32BBE" w:rsidR="00D960D6" w:rsidRPr="00D960D6" w:rsidRDefault="00EE4035">
            <w:pPr>
              <w:rPr>
                <w:lang w:val="ru-RU"/>
              </w:rPr>
            </w:pPr>
            <w:r>
              <w:rPr>
                <w:lang w:val="ru-RU"/>
              </w:rPr>
              <w:t>Фильтрация</w:t>
            </w:r>
          </w:p>
        </w:tc>
        <w:tc>
          <w:tcPr>
            <w:tcW w:w="2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72EE6" w14:textId="58AD6AD1" w:rsidR="00D960D6" w:rsidRPr="00D960D6" w:rsidRDefault="00EE4035">
            <w:pPr>
              <w:rPr>
                <w:lang w:val="ru-RU"/>
              </w:rPr>
            </w:pPr>
            <w:r w:rsidRPr="00EE4035">
              <w:rPr>
                <w:lang w:val="ru-RU"/>
              </w:rPr>
              <w:t>отсеивание или устранение "лишних" данных, в которых нет необходимости.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29F5" w14:textId="1BD566CD" w:rsidR="00D960D6" w:rsidRPr="00D960D6" w:rsidRDefault="00EE4035">
            <w:pPr>
              <w:rPr>
                <w:lang w:val="ru-RU"/>
              </w:rPr>
            </w:pPr>
            <w:r w:rsidRPr="00EE4035">
              <w:rPr>
                <w:lang w:val="ru-RU"/>
              </w:rPr>
              <w:t>подвергать отбору</w:t>
            </w:r>
          </w:p>
        </w:tc>
      </w:tr>
      <w:tr w:rsidR="007C4C4D" w:rsidRPr="00D960D6" w14:paraId="2EE88683" w14:textId="77777777" w:rsidTr="00D960D6">
        <w:tblPrEx>
          <w:shd w:val="clear" w:color="auto" w:fill="auto"/>
        </w:tblPrEx>
        <w:trPr>
          <w:trHeight w:val="300"/>
        </w:trPr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C3687" w14:textId="77777777" w:rsidR="007C4C4D" w:rsidRDefault="007C4C4D">
            <w:pPr>
              <w:rPr>
                <w:lang w:val="ru-RU"/>
              </w:rPr>
            </w:pPr>
          </w:p>
        </w:tc>
        <w:tc>
          <w:tcPr>
            <w:tcW w:w="2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4BAFA" w14:textId="77777777" w:rsidR="007C4C4D" w:rsidRPr="00EE4035" w:rsidRDefault="007C4C4D">
            <w:pPr>
              <w:rPr>
                <w:lang w:val="ru-RU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5CBCF" w14:textId="77777777" w:rsidR="007C4C4D" w:rsidRPr="00EE4035" w:rsidRDefault="007C4C4D">
            <w:pPr>
              <w:rPr>
                <w:lang w:val="ru-RU"/>
              </w:rPr>
            </w:pPr>
          </w:p>
        </w:tc>
      </w:tr>
    </w:tbl>
    <w:p w14:paraId="47C356E7" w14:textId="121CB6E4" w:rsidR="00F40669" w:rsidRDefault="00F40669">
      <w:pPr>
        <w:pStyle w:val="a0"/>
      </w:pPr>
    </w:p>
    <w:p w14:paraId="72A10F55" w14:textId="4FED12BD" w:rsidR="00AC1798" w:rsidRPr="00AC1798" w:rsidRDefault="00AC1798">
      <w:pPr>
        <w:pStyle w:val="a0"/>
        <w:rPr>
          <w:rFonts w:ascii="Times New Roman" w:hAnsi="Times New Roman" w:cs="Times New Roman"/>
          <w:sz w:val="32"/>
          <w:szCs w:val="32"/>
        </w:rPr>
      </w:pPr>
      <w:r w:rsidRPr="00AC1798">
        <w:rPr>
          <w:rFonts w:ascii="Times New Roman" w:hAnsi="Times New Roman" w:cs="Times New Roman"/>
          <w:sz w:val="32"/>
          <w:szCs w:val="32"/>
        </w:rPr>
        <w:t>Доп. Спецификация</w:t>
      </w:r>
    </w:p>
    <w:p w14:paraId="6B70F3C4" w14:textId="49C36996" w:rsidR="00AC1798" w:rsidRDefault="00AC1798">
      <w:pPr>
        <w:pStyle w:val="a0"/>
        <w:rPr>
          <w:rFonts w:ascii="Times New Roman" w:hAnsi="Times New Roman" w:cs="Times New Roman"/>
          <w:sz w:val="28"/>
          <w:szCs w:val="26"/>
          <w:lang w:val="en-US"/>
        </w:rPr>
      </w:pPr>
      <w:r w:rsidRPr="00AC1798">
        <w:rPr>
          <w:rFonts w:ascii="Times New Roman" w:hAnsi="Times New Roman" w:cs="Times New Roman"/>
          <w:sz w:val="28"/>
          <w:szCs w:val="26"/>
          <w:lang w:val="en-US"/>
        </w:rPr>
        <w:t>Java</w:t>
      </w:r>
    </w:p>
    <w:p w14:paraId="68B6737C" w14:textId="1EDEEC2B" w:rsidR="00501758" w:rsidRPr="00501758" w:rsidRDefault="00501758">
      <w:pPr>
        <w:pStyle w:val="a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en-US"/>
        </w:rPr>
        <w:t>S</w:t>
      </w:r>
      <w:r w:rsidR="00686F51">
        <w:rPr>
          <w:rFonts w:ascii="Times New Roman" w:hAnsi="Times New Roman" w:cs="Times New Roman"/>
          <w:sz w:val="28"/>
          <w:szCs w:val="26"/>
          <w:lang w:val="en-US"/>
        </w:rPr>
        <w:t>QL</w:t>
      </w:r>
    </w:p>
    <w:p w14:paraId="75062D20" w14:textId="2682FBBF" w:rsidR="00AC1798" w:rsidRPr="00501758" w:rsidRDefault="00686F51">
      <w:pPr>
        <w:pStyle w:val="a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en-US"/>
        </w:rPr>
        <w:t>API</w:t>
      </w:r>
      <w:r w:rsidR="00501758" w:rsidRPr="00501758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501758">
        <w:rPr>
          <w:rFonts w:ascii="Times New Roman" w:hAnsi="Times New Roman" w:cs="Times New Roman"/>
          <w:sz w:val="28"/>
          <w:szCs w:val="26"/>
        </w:rPr>
        <w:t>яндекс</w:t>
      </w:r>
      <w:proofErr w:type="spellEnd"/>
      <w:r w:rsidR="00501758">
        <w:rPr>
          <w:rFonts w:ascii="Times New Roman" w:hAnsi="Times New Roman" w:cs="Times New Roman"/>
          <w:sz w:val="28"/>
          <w:szCs w:val="26"/>
        </w:rPr>
        <w:t xml:space="preserve"> карт для отображения санаториев на карте</w:t>
      </w:r>
    </w:p>
    <w:sectPr w:rsidR="00AC1798" w:rsidRPr="00501758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6B612" w14:textId="77777777" w:rsidR="006E06C1" w:rsidRDefault="006E06C1">
      <w:r>
        <w:separator/>
      </w:r>
    </w:p>
  </w:endnote>
  <w:endnote w:type="continuationSeparator" w:id="0">
    <w:p w14:paraId="16C056F7" w14:textId="77777777" w:rsidR="006E06C1" w:rsidRDefault="006E0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B72C7" w14:textId="77777777" w:rsidR="00F40669" w:rsidRDefault="00F406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C55A8" w14:textId="77777777" w:rsidR="006E06C1" w:rsidRDefault="006E06C1">
      <w:r>
        <w:separator/>
      </w:r>
    </w:p>
  </w:footnote>
  <w:footnote w:type="continuationSeparator" w:id="0">
    <w:p w14:paraId="319A1501" w14:textId="77777777" w:rsidR="006E06C1" w:rsidRDefault="006E0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19AEF" w14:textId="77777777" w:rsidR="00F40669" w:rsidRDefault="00F4066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669"/>
    <w:rsid w:val="001846C1"/>
    <w:rsid w:val="004519C6"/>
    <w:rsid w:val="00501758"/>
    <w:rsid w:val="0052575F"/>
    <w:rsid w:val="00686F51"/>
    <w:rsid w:val="00687354"/>
    <w:rsid w:val="006E06C1"/>
    <w:rsid w:val="00780D1F"/>
    <w:rsid w:val="007C4C4D"/>
    <w:rsid w:val="00AC1798"/>
    <w:rsid w:val="00D960D6"/>
    <w:rsid w:val="00EE4035"/>
    <w:rsid w:val="00F4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CDF6D"/>
  <w15:docId w15:val="{A0F14452-B20B-4908-BF0B-5485C423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next w:val="a0"/>
    <w:link w:val="10"/>
    <w:uiPriority w:val="9"/>
    <w:qFormat/>
    <w:rsid w:val="00AC1798"/>
    <w:pPr>
      <w:keepNext/>
      <w:spacing w:before="120" w:after="120"/>
      <w:outlineLvl w:val="0"/>
    </w:pPr>
    <w:rPr>
      <w:rFonts w:ascii="Helvetica" w:hAnsi="Helvetica" w:cs="Arial Unicode MS"/>
      <w:b/>
      <w:bCs/>
      <w:color w:val="7A7A7A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Загол. и нижн. колонтитул"/>
    <w:pPr>
      <w:tabs>
        <w:tab w:val="right" w:pos="9632"/>
      </w:tabs>
    </w:pPr>
    <w:rPr>
      <w:rFonts w:ascii="Helvetica" w:hAnsi="Helvetica" w:cs="Arial Unicode MS"/>
      <w:color w:val="000000"/>
    </w:rPr>
  </w:style>
  <w:style w:type="paragraph" w:customStyle="1" w:styleId="a0">
    <w:name w:val="Текстовый блок"/>
    <w:rPr>
      <w:rFonts w:ascii="Helvetica" w:hAnsi="Helvetica" w:cs="Arial Unicode MS"/>
      <w:color w:val="000000"/>
      <w:sz w:val="24"/>
      <w:szCs w:val="24"/>
    </w:rPr>
  </w:style>
  <w:style w:type="paragraph" w:customStyle="1" w:styleId="a6">
    <w:name w:val="Свободная форма"/>
    <w:rPr>
      <w:rFonts w:ascii="Helvetica" w:hAnsi="Helvetica" w:cs="Arial Unicode MS"/>
      <w:color w:val="000000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AC1798"/>
    <w:rPr>
      <w:rFonts w:ascii="Helvetica" w:hAnsi="Helvetica" w:cs="Arial Unicode MS"/>
      <w:b/>
      <w:bCs/>
      <w:color w:val="7A7A7A"/>
      <w:sz w:val="36"/>
      <w:szCs w:val="36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9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Fedor</cp:lastModifiedBy>
  <cp:revision>10</cp:revision>
  <dcterms:created xsi:type="dcterms:W3CDTF">2022-10-15T01:09:00Z</dcterms:created>
  <dcterms:modified xsi:type="dcterms:W3CDTF">2022-10-15T01:25:00Z</dcterms:modified>
</cp:coreProperties>
</file>