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FF" w:rsidRDefault="00E72D6C" w:rsidP="00E72D6C">
      <w:pPr>
        <w:pStyle w:val="Heading1"/>
      </w:pPr>
      <w:r>
        <w:t>Bugs and Fixes</w:t>
      </w:r>
    </w:p>
    <w:p w:rsidR="00E72D6C" w:rsidRDefault="00E72D6C" w:rsidP="00E72D6C">
      <w:pPr>
        <w:pStyle w:val="Heading2"/>
        <w:rPr>
          <w:lang w:val="en"/>
        </w:rPr>
      </w:pPr>
      <w:r>
        <w:rPr>
          <w:lang w:val="en"/>
        </w:rPr>
        <w:t>Issue</w:t>
      </w:r>
    </w:p>
    <w:p w:rsidR="00E72D6C" w:rsidRDefault="00E72D6C" w:rsidP="00E72D6C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\usepackage{graphics} ---&gt; \usepackage{graphicx}</w:t>
      </w:r>
    </w:p>
    <w:p w:rsidR="00E72D6C" w:rsidRDefault="00E72D6C" w:rsidP="00E72D6C">
      <w:pPr>
        <w:pStyle w:val="Heading2"/>
        <w:rPr>
          <w:lang w:val="en"/>
        </w:rPr>
      </w:pPr>
      <w:r>
        <w:rPr>
          <w:lang w:val="en"/>
        </w:rPr>
        <w:t>Description</w:t>
      </w:r>
    </w:p>
    <w:p w:rsidR="00E72D6C" w:rsidRDefault="00E72D6C" w:rsidP="00E72D6C">
      <w:r>
        <w:t>‘graphics’ supports only .eps fles. ‘graphicx’ is the successor library with extended features, and is backwards compatible.</w:t>
      </w:r>
      <w:r w:rsidR="00857976">
        <w:t xml:space="preserve"> It supports multiple image formats. The documentation incorrectly states two, optional argument format is valid for ‘graphicx’.</w:t>
      </w:r>
    </w:p>
    <w:p w:rsidR="00E72D6C" w:rsidRDefault="00857976" w:rsidP="00E72D6C">
      <w:r>
        <w:t>In order to upgrade to ‘graphicx’, you must change the BoundingBox syntax to one, optional argument syntax, with viewport as the key.</w:t>
      </w:r>
    </w:p>
    <w:p w:rsidR="00857976" w:rsidRDefault="00857976" w:rsidP="00857976">
      <w:pPr>
        <w:pStyle w:val="Heading2"/>
      </w:pPr>
      <w:r>
        <w:t>More Info</w:t>
      </w:r>
    </w:p>
    <w:p w:rsidR="00857976" w:rsidRDefault="00857976" w:rsidP="00857976">
      <w:hyperlink r:id="rId5" w:history="1">
        <w:r w:rsidRPr="001E7782">
          <w:rPr>
            <w:rStyle w:val="Hyperlink"/>
          </w:rPr>
          <w:t>http://tex.stackexchange.com/questions/234577/undefined-error-when-trying-to-include-eps</w:t>
        </w:r>
      </w:hyperlink>
    </w:p>
    <w:p w:rsidR="00857976" w:rsidRDefault="00857976" w:rsidP="00857976">
      <w:r>
        <w:t xml:space="preserve">Also add </w:t>
      </w:r>
      <w:r>
        <w:rPr>
          <w:color w:val="800000"/>
        </w:rPr>
        <w:t>\usepackage</w:t>
      </w:r>
      <w:r>
        <w:rPr>
          <w:color w:val="000000"/>
        </w:rPr>
        <w:t>{</w:t>
      </w:r>
      <w:r>
        <w:rPr>
          <w:color w:val="000000"/>
          <w:u w:val="single"/>
        </w:rPr>
        <w:t>epstopdf</w:t>
      </w:r>
      <w:r>
        <w:rPr>
          <w:color w:val="000000"/>
        </w:rPr>
        <w:t>}</w:t>
      </w:r>
      <w:r w:rsidR="00933B6F">
        <w:rPr>
          <w:color w:val="000000"/>
        </w:rPr>
        <w:t xml:space="preserve"> after.</w:t>
      </w:r>
      <w:r w:rsidR="00AE021B">
        <w:rPr>
          <w:color w:val="000000"/>
        </w:rPr>
        <w:t xml:space="preserve"> Make sure to use pdflatex command.</w:t>
      </w:r>
    </w:p>
    <w:p w:rsidR="00857976" w:rsidRDefault="00857976" w:rsidP="00857976">
      <w:r>
        <w:pict>
          <v:rect id="_x0000_i1025" style="width:0;height:1.5pt" o:hralign="center" o:hrstd="t" o:hr="t" fillcolor="#a0a0a0" stroked="f"/>
        </w:pict>
      </w:r>
    </w:p>
    <w:p w:rsidR="00857976" w:rsidRDefault="00857976" w:rsidP="00857976">
      <w:pPr>
        <w:pStyle w:val="Heading2"/>
        <w:rPr>
          <w:lang w:val="en"/>
        </w:rPr>
      </w:pPr>
      <w:r>
        <w:rPr>
          <w:lang w:val="en"/>
        </w:rPr>
        <w:t>Issue</w:t>
      </w:r>
    </w:p>
    <w:p w:rsidR="00857976" w:rsidRDefault="00857976" w:rsidP="00857976">
      <w:pPr>
        <w:rPr>
          <w:lang w:val="en"/>
        </w:rPr>
      </w:pPr>
      <w:r>
        <w:rPr>
          <w:lang w:val="en"/>
        </w:rPr>
        <w:t>Latex has problems with dot filenames.</w:t>
      </w:r>
    </w:p>
    <w:p w:rsidR="00857976" w:rsidRDefault="00857976" w:rsidP="00857976">
      <w:pPr>
        <w:rPr>
          <w:lang w:val="en"/>
        </w:rPr>
      </w:pPr>
      <w:r>
        <w:rPr>
          <w:lang w:val="en"/>
        </w:rPr>
        <w:t xml:space="preserve">Example:  </w:t>
      </w:r>
      <w:r w:rsidRPr="00857976">
        <w:rPr>
          <w:lang w:val="en"/>
        </w:rPr>
        <w:t>sp2.0b.dvi</w:t>
      </w:r>
      <w:r>
        <w:rPr>
          <w:lang w:val="en"/>
        </w:rPr>
        <w:t>. Latex sees the .0b.dvi as the entire extension. It should only see .dvi as the extension.</w:t>
      </w:r>
    </w:p>
    <w:p w:rsidR="00857976" w:rsidRDefault="00857976" w:rsidP="00857976">
      <w:pPr>
        <w:pStyle w:val="Heading2"/>
      </w:pPr>
      <w:r>
        <w:t>Solution</w:t>
      </w:r>
    </w:p>
    <w:p w:rsidR="00857976" w:rsidRDefault="00857976" w:rsidP="00857976">
      <w:pPr>
        <w:rPr>
          <w:color w:val="000000"/>
        </w:rPr>
      </w:pPr>
      <w:r>
        <w:rPr>
          <w:lang w:val="en"/>
        </w:rPr>
        <w:t xml:space="preserve">Add </w:t>
      </w:r>
      <w:r>
        <w:rPr>
          <w:color w:val="800000"/>
        </w:rPr>
        <w:t>\usepackage</w:t>
      </w:r>
      <w:r>
        <w:rPr>
          <w:color w:val="000000"/>
        </w:rPr>
        <w:t>{</w:t>
      </w:r>
      <w:r>
        <w:rPr>
          <w:color w:val="000000"/>
          <w:u w:val="single"/>
        </w:rPr>
        <w:t>grffile</w:t>
      </w:r>
      <w:r>
        <w:rPr>
          <w:color w:val="000000"/>
        </w:rPr>
        <w:t>}</w:t>
      </w:r>
      <w:r w:rsidR="00933B6F">
        <w:rPr>
          <w:color w:val="000000"/>
        </w:rPr>
        <w:t xml:space="preserve"> to handle dot filenames.</w:t>
      </w:r>
    </w:p>
    <w:p w:rsidR="00AE021B" w:rsidRPr="00933B6F" w:rsidRDefault="00AE021B" w:rsidP="00857976">
      <w:pPr>
        <w:rPr>
          <w:color w:val="000000"/>
        </w:rPr>
      </w:pPr>
      <w:r>
        <w:pict>
          <v:rect id="_x0000_i1026" style="width:0;height:1.5pt" o:hralign="center" o:hrstd="t" o:hr="t" fillcolor="#a0a0a0" stroked="f"/>
        </w:pict>
      </w:r>
    </w:p>
    <w:p w:rsidR="00AF0182" w:rsidRDefault="00AF0182" w:rsidP="00AF0182">
      <w:pPr>
        <w:pStyle w:val="Heading2"/>
        <w:rPr>
          <w:lang w:val="en"/>
        </w:rPr>
      </w:pPr>
      <w:r>
        <w:rPr>
          <w:lang w:val="en"/>
        </w:rPr>
        <w:t>Issue</w:t>
      </w:r>
    </w:p>
    <w:p w:rsidR="00857976" w:rsidRDefault="00AF0182" w:rsidP="00857976">
      <w:r>
        <w:t>After compiling, the table of contents</w:t>
      </w:r>
      <w:r w:rsidR="002E78CF">
        <w:t xml:space="preserve">; </w:t>
      </w:r>
      <w:bookmarkStart w:id="0" w:name="_GoBack"/>
      <w:bookmarkEnd w:id="0"/>
      <w:r w:rsidR="00AD75CD">
        <w:t xml:space="preserve"> bibliographies, list of figures, indexes, etc. page</w:t>
      </w:r>
      <w:r>
        <w:t xml:space="preserve"> is empty.</w:t>
      </w:r>
    </w:p>
    <w:p w:rsidR="00AF0182" w:rsidRDefault="00AF0182" w:rsidP="002F0857">
      <w:pPr>
        <w:pStyle w:val="Heading2"/>
      </w:pPr>
      <w:r>
        <w:t>Solution</w:t>
      </w:r>
    </w:p>
    <w:p w:rsidR="002F0857" w:rsidRPr="002F0857" w:rsidRDefault="002F0857" w:rsidP="002F0857">
      <w:r>
        <w:t xml:space="preserve">You need to compile twice (sometimes three times). For an automated solution, see:  </w:t>
      </w:r>
      <w:r w:rsidRPr="002F0857">
        <w:t>http://www.ctan.org/pkg/latexmk</w:t>
      </w:r>
      <w:r>
        <w:t>.</w:t>
      </w:r>
    </w:p>
    <w:p w:rsidR="00AF0182" w:rsidRDefault="00AF0182" w:rsidP="00AF0182">
      <w:r>
        <w:br w:type="page"/>
      </w:r>
    </w:p>
    <w:p w:rsidR="002F0857" w:rsidRPr="002F0857" w:rsidRDefault="00954794" w:rsidP="002F0857">
      <w:pPr>
        <w:pStyle w:val="Heading1"/>
      </w:pPr>
      <w:r>
        <w:lastRenderedPageBreak/>
        <w:t xml:space="preserve">General </w:t>
      </w:r>
      <w:r w:rsidR="00AF0182">
        <w:t>Template</w:t>
      </w:r>
    </w:p>
    <w:p w:rsidR="002F0857" w:rsidRDefault="002F0857" w:rsidP="002F0857">
      <w:pP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</w:pP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\</w:t>
      </w:r>
      <w:r>
        <w:rPr>
          <w:rStyle w:val="kw1"/>
          <w:rFonts w:ascii="Courier New" w:hAnsi="Courier New" w:cs="Courier New"/>
          <w:color w:val="800000"/>
          <w:sz w:val="21"/>
          <w:szCs w:val="21"/>
          <w:shd w:val="clear" w:color="auto" w:fill="FFFFFF"/>
        </w:rPr>
        <w:t>documentclass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9"/>
          <w:rFonts w:ascii="Courier New" w:hAnsi="Courier New" w:cs="Courier New"/>
          <w:color w:val="2020C0"/>
          <w:sz w:val="21"/>
          <w:szCs w:val="21"/>
          <w:shd w:val="clear" w:color="auto" w:fill="FFFFFF"/>
        </w:rPr>
        <w:t>...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8"/>
          <w:rFonts w:ascii="Courier New" w:hAnsi="Courier New" w:cs="Courier New"/>
          <w:color w:val="C00000"/>
          <w:sz w:val="21"/>
          <w:szCs w:val="21"/>
          <w:shd w:val="clear" w:color="auto" w:fill="FFFFFF"/>
        </w:rPr>
        <w:t>\begin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7"/>
          <w:color w:val="0000D0"/>
          <w:sz w:val="21"/>
          <w:szCs w:val="21"/>
          <w:shd w:val="clear" w:color="auto" w:fill="FFFFFF"/>
        </w:rPr>
        <w:t>document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9"/>
          <w:rFonts w:ascii="Courier New" w:hAnsi="Courier New" w:cs="Courier New"/>
          <w:color w:val="2020C0"/>
          <w:sz w:val="21"/>
          <w:szCs w:val="21"/>
          <w:shd w:val="clear" w:color="auto" w:fill="FFFFFF"/>
        </w:rPr>
        <w:t>...</w:t>
      </w:r>
      <w:r>
        <w:rPr>
          <w:rFonts w:ascii="Courier New" w:hAnsi="Courier New" w:cs="Courier New"/>
          <w:color w:val="2020C0"/>
          <w:sz w:val="21"/>
          <w:szCs w:val="21"/>
          <w:shd w:val="clear" w:color="auto" w:fill="FFFFFF"/>
        </w:rPr>
        <w:br/>
      </w:r>
      <w:r>
        <w:rPr>
          <w:rStyle w:val="re8"/>
          <w:rFonts w:ascii="Courier New" w:hAnsi="Courier New" w:cs="Courier New"/>
          <w:color w:val="C00000"/>
          <w:sz w:val="21"/>
          <w:szCs w:val="21"/>
          <w:shd w:val="clear" w:color="auto" w:fill="FFFFFF"/>
        </w:rPr>
        <w:t>\end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{</w:t>
      </w:r>
      <w:r>
        <w:rPr>
          <w:rStyle w:val="re7"/>
          <w:color w:val="0000D0"/>
          <w:sz w:val="21"/>
          <w:szCs w:val="21"/>
          <w:shd w:val="clear" w:color="auto" w:fill="FFFFFF"/>
        </w:rPr>
        <w:t>document</w:t>
      </w:r>
      <w:r>
        <w:rPr>
          <w:rStyle w:val="sy0"/>
          <w:rFonts w:ascii="Courier New" w:hAnsi="Courier New" w:cs="Courier New"/>
          <w:color w:val="E02020"/>
          <w:sz w:val="21"/>
          <w:szCs w:val="21"/>
          <w:shd w:val="clear" w:color="auto" w:fill="FFFFFF"/>
        </w:rPr>
        <w:t>}</w:t>
      </w:r>
    </w:p>
    <w:p w:rsidR="002F0857" w:rsidRPr="002F0857" w:rsidRDefault="002F0857" w:rsidP="002F0857">
      <w:pPr>
        <w:pStyle w:val="Heading1"/>
      </w:pPr>
      <w:r>
        <w:t>Specific</w:t>
      </w:r>
      <w:r>
        <w:t xml:space="preserve"> Template</w:t>
      </w:r>
    </w:p>
    <w:p w:rsidR="00AF0182" w:rsidRPr="00F664BA" w:rsidRDefault="00AF0182" w:rsidP="00AF0182">
      <w:r w:rsidRPr="00F664BA">
        <w:t>\documentclass[openany]{book}</w:t>
      </w:r>
    </w:p>
    <w:p w:rsidR="00AF0182" w:rsidRPr="00AF0182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AF0182">
        <w:t>\usepackage{graphicx}</w:t>
      </w:r>
    </w:p>
    <w:p w:rsidR="00AF0182" w:rsidRPr="00F664BA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\usepackage{epstopdf}</w:t>
      </w:r>
    </w:p>
    <w:p w:rsidR="00954794" w:rsidRPr="00F664BA" w:rsidRDefault="00AF0182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\usepackage{grffile}</w:t>
      </w:r>
    </w:p>
    <w:p w:rsidR="00F820D1" w:rsidRPr="00F664BA" w:rsidRDefault="00F820D1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\usepackage[linktoc=all]{hyperref}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\hypersetup{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colorlinks,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citecolor=black,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filecolor=black,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linkcolor=black,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 xml:space="preserve">    urlcolor=black</w:t>
      </w:r>
    </w:p>
    <w:p w:rsidR="00F664BA" w:rsidRPr="00F664BA" w:rsidRDefault="00F664BA" w:rsidP="00F6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F664BA">
        <w:t>}</w:t>
      </w:r>
    </w:p>
    <w:p w:rsidR="00F664BA" w:rsidRDefault="00F664BA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</w:p>
    <w:p w:rsidR="002F0857" w:rsidRDefault="002F0857" w:rsidP="00954794">
      <w:pPr>
        <w:rPr>
          <w:color w:val="000000"/>
        </w:rPr>
      </w:pPr>
      <w:r>
        <w:rPr>
          <w:color w:val="0000CC"/>
        </w:rPr>
        <w:t>\begin</w:t>
      </w:r>
      <w:r>
        <w:rPr>
          <w:color w:val="000000"/>
        </w:rPr>
        <w:t>{document}</w:t>
      </w:r>
    </w:p>
    <w:p w:rsidR="002F0857" w:rsidRDefault="002F0857" w:rsidP="00954794">
      <w:pPr>
        <w:rPr>
          <w:color w:val="800000"/>
        </w:rPr>
      </w:pPr>
      <w:r>
        <w:rPr>
          <w:color w:val="800000"/>
        </w:rPr>
        <w:t>\tableofcontents</w:t>
      </w:r>
    </w:p>
    <w:p w:rsidR="00EF13CC" w:rsidRDefault="00EF13CC" w:rsidP="00EF13CC">
      <w:pPr>
        <w:rPr>
          <w:color w:val="800000"/>
        </w:rPr>
      </w:pPr>
      <w:r>
        <w:rPr>
          <w:color w:val="800000"/>
        </w:rPr>
        <w:t>\</w:t>
      </w:r>
      <w:r>
        <w:rPr>
          <w:color w:val="800000"/>
        </w:rPr>
        <w:t>listoffigures</w:t>
      </w:r>
      <w:r>
        <w:rPr>
          <w:color w:val="800000"/>
        </w:rPr>
        <w:tab/>
        <w:t>% optional</w:t>
      </w:r>
    </w:p>
    <w:p w:rsidR="00EF13CC" w:rsidRDefault="00EF13CC" w:rsidP="00954794">
      <w:pPr>
        <w:rPr>
          <w:color w:val="000000"/>
        </w:rPr>
      </w:pPr>
      <w:r>
        <w:rPr>
          <w:color w:val="800000"/>
        </w:rPr>
        <w:t>\listoftables</w:t>
      </w:r>
      <w:r>
        <w:rPr>
          <w:color w:val="800000"/>
        </w:rPr>
        <w:tab/>
        <w:t>% optional</w:t>
      </w:r>
    </w:p>
    <w:p w:rsidR="00954794" w:rsidRDefault="002F0857" w:rsidP="00954794">
      <w:r>
        <w:rPr>
          <w:color w:val="0000CC"/>
        </w:rPr>
        <w:t>\</w:t>
      </w:r>
      <w:r>
        <w:rPr>
          <w:color w:val="0000CC"/>
        </w:rPr>
        <w:t>end</w:t>
      </w:r>
      <w:r>
        <w:rPr>
          <w:color w:val="000000"/>
        </w:rPr>
        <w:t>{document}</w:t>
      </w:r>
      <w:r w:rsidR="00954794">
        <w:br w:type="page"/>
      </w:r>
    </w:p>
    <w:p w:rsidR="00954794" w:rsidRDefault="00954794" w:rsidP="00954794">
      <w:pPr>
        <w:pStyle w:val="Heading1"/>
      </w:pPr>
      <w:r>
        <w:lastRenderedPageBreak/>
        <w:t xml:space="preserve">Explanation of </w:t>
      </w:r>
      <w:r w:rsidR="002F0857">
        <w:t>Specific</w:t>
      </w:r>
      <w:r>
        <w:t xml:space="preserve"> Template</w:t>
      </w:r>
    </w:p>
    <w:p w:rsidR="00AF0182" w:rsidRDefault="00954794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TMLCode"/>
          <w:rFonts w:eastAsiaTheme="majorEastAsia"/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</w:rPr>
        <w:t>\documentclass[option1, option2, etc.]{</w:t>
      </w:r>
      <w:r>
        <w:rPr>
          <w:rStyle w:val="HTMLCode"/>
          <w:rFonts w:eastAsiaTheme="majorEastAsia"/>
          <w:sz w:val="24"/>
          <w:szCs w:val="24"/>
        </w:rPr>
        <w:t>book</w:t>
      </w:r>
      <w:r>
        <w:rPr>
          <w:rStyle w:val="HTMLCode"/>
          <w:rFonts w:eastAsiaTheme="majorEastAsia"/>
          <w:sz w:val="24"/>
          <w:szCs w:val="24"/>
        </w:rPr>
        <w:t>}</w:t>
      </w:r>
    </w:p>
    <w:p w:rsidR="00AD75CD" w:rsidRPr="00AD75CD" w:rsidRDefault="00AD75CD" w:rsidP="00AF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yperlink"/>
          <w:color w:val="000000"/>
          <w:u w:val="none"/>
        </w:rPr>
      </w:pPr>
      <w:r w:rsidRPr="00AD75CD">
        <w:rPr>
          <w:rStyle w:val="Hyperlink"/>
          <w:color w:val="000000"/>
          <w:u w:val="none"/>
        </w:rPr>
        <w:t>Required as first line of code.</w:t>
      </w:r>
    </w:p>
    <w:p w:rsidR="00954794" w:rsidRDefault="00954794" w:rsidP="00954794">
      <w:pPr>
        <w:pStyle w:val="Heading2"/>
        <w:rPr>
          <w:lang w:val="en"/>
        </w:rPr>
      </w:pPr>
      <w:r>
        <w:rPr>
          <w:lang w:val="en"/>
        </w:rPr>
        <w:t>Options</w:t>
      </w:r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6" w:anchor="fontsize" w:history="1">
        <w:r>
          <w:rPr>
            <w:rStyle w:val="Hyperlink"/>
            <w:color w:val="000000"/>
          </w:rPr>
          <w:t>Font size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(10pt, 11pt, 12pt)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7" w:anchor="papersize" w:history="1">
        <w:r>
          <w:rPr>
            <w:rStyle w:val="Hyperlink"/>
            <w:color w:val="000000"/>
          </w:rPr>
          <w:t>Paper size and format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(a4paper, letterpaper, etc.)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8" w:anchor="draft" w:history="1">
        <w:r>
          <w:rPr>
            <w:rStyle w:val="Hyperlink"/>
            <w:color w:val="000000"/>
          </w:rPr>
          <w:t>Draft mode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(draft)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9" w:anchor="multiplecol" w:history="1">
        <w:r>
          <w:rPr>
            <w:rStyle w:val="Hyperlink"/>
            <w:color w:val="000000"/>
          </w:rPr>
          <w:t>Multiple columns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(onecolumn, twocolumn)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0" w:anchor="formula" w:history="1">
        <w:r>
          <w:rPr>
            <w:rStyle w:val="Hyperlink"/>
            <w:color w:val="000000"/>
          </w:rPr>
          <w:t>Formula-specific options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(fleqn and leqno)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1" w:anchor="landscape" w:history="1">
        <w:r>
          <w:rPr>
            <w:rStyle w:val="Hyperlink"/>
            <w:color w:val="000000"/>
          </w:rPr>
          <w:t>Landscape print mode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(landscape)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2" w:anchor="doublesided" w:history="1">
        <w:r>
          <w:rPr>
            <w:rStyle w:val="Hyperlink"/>
            <w:color w:val="000000"/>
          </w:rPr>
          <w:t>Single- and double-sided documents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(oneside, twoside)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3" w:anchor="titlepage" w:history="1">
        <w:r>
          <w:rPr>
            <w:rStyle w:val="Hyperlink"/>
            <w:color w:val="000000"/>
          </w:rPr>
          <w:t>Titlepage behavior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(notitlepage, titlepage)</w:t>
        </w:r>
      </w:hyperlink>
    </w:p>
    <w:p w:rsidR="00954794" w:rsidRDefault="00954794" w:rsidP="00954794">
      <w:r>
        <w:rPr>
          <w:rFonts w:hAnsi="Symbol"/>
        </w:rPr>
        <w:t></w:t>
      </w:r>
      <w:r>
        <w:t xml:space="preserve">  </w:t>
      </w:r>
      <w:hyperlink r:id="rId14" w:anchor="openright" w:history="1">
        <w:r>
          <w:rPr>
            <w:rStyle w:val="Hyperlink"/>
            <w:color w:val="000000"/>
          </w:rPr>
          <w:t>Chapter opening page</w:t>
        </w:r>
        <w:r>
          <w:rPr>
            <w:rStyle w:val="apple-converted-space"/>
            <w:color w:val="000000"/>
          </w:rPr>
          <w:t> </w:t>
        </w:r>
        <w:r>
          <w:rPr>
            <w:rStyle w:val="Strong"/>
            <w:color w:val="000000"/>
          </w:rPr>
          <w:t>(openright, openany)</w:t>
        </w:r>
      </w:hyperlink>
    </w:p>
    <w:p w:rsidR="00954794" w:rsidRDefault="00954794" w:rsidP="00954794">
      <w:r>
        <w:t xml:space="preserve">Reference:  </w:t>
      </w:r>
      <w:hyperlink r:id="rId15" w:history="1">
        <w:r w:rsidRPr="001E7782">
          <w:rPr>
            <w:rStyle w:val="Hyperlink"/>
          </w:rPr>
          <w:t>http://texblog.org/tag/openany/</w:t>
        </w:r>
      </w:hyperlink>
    </w:p>
    <w:p w:rsidR="00954794" w:rsidRPr="00954794" w:rsidRDefault="00954794" w:rsidP="00954794">
      <w:pPr>
        <w:rPr>
          <w:lang w:val="en"/>
        </w:rPr>
      </w:pPr>
      <w:r>
        <w:pict>
          <v:rect id="_x0000_i1027" style="width:0;height:1.5pt" o:hralign="center" o:hrstd="t" o:hr="t" fillcolor="#a0a0a0" stroked="f"/>
        </w:pict>
      </w:r>
    </w:p>
    <w:p w:rsidR="00954794" w:rsidRPr="00954794" w:rsidRDefault="00954794" w:rsidP="0095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Style w:val="HTMLCode"/>
          <w:rFonts w:eastAsiaTheme="majorEastAsia"/>
          <w:sz w:val="24"/>
          <w:szCs w:val="24"/>
        </w:rPr>
      </w:pPr>
      <w:r w:rsidRPr="00954794">
        <w:rPr>
          <w:rStyle w:val="HTMLCode"/>
          <w:rFonts w:eastAsiaTheme="majorEastAsia"/>
          <w:sz w:val="24"/>
          <w:szCs w:val="24"/>
        </w:rPr>
        <w:t>\usepackage{graphicx}</w:t>
      </w:r>
    </w:p>
    <w:p w:rsidR="00AD75CD" w:rsidRPr="00AD75CD" w:rsidRDefault="00AD75CD" w:rsidP="00AD75CD">
      <w:r w:rsidRPr="00AD75CD">
        <w:t>A</w:t>
      </w:r>
      <w:r>
        <w:t>llows insertion of JPG, PNG, PDF, EPS into document.</w:t>
      </w:r>
    </w:p>
    <w:p w:rsidR="00AD75CD" w:rsidRPr="00954794" w:rsidRDefault="00AD75CD" w:rsidP="00AD75CD">
      <w:pPr>
        <w:rPr>
          <w:lang w:val="en"/>
        </w:rPr>
      </w:pPr>
      <w:r>
        <w:pict>
          <v:rect id="_x0000_i1028" style="width:0;height:1.5pt" o:hralign="center" o:hrstd="t" o:hr="t" fillcolor="#a0a0a0" stroked="f"/>
        </w:pict>
      </w:r>
    </w:p>
    <w:p w:rsidR="00AD75CD" w:rsidRPr="00AD75CD" w:rsidRDefault="00AD75CD" w:rsidP="00AD75CD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\usepackage{epstopdf}</w:t>
      </w:r>
    </w:p>
    <w:p w:rsidR="00AD75CD" w:rsidRPr="00AD75CD" w:rsidRDefault="00AD75CD" w:rsidP="00AD75CD">
      <w:r>
        <w:t>Required for EPS support</w:t>
      </w:r>
      <w:r w:rsidR="002F0857">
        <w:t xml:space="preserve"> (with use of pdflatex command)</w:t>
      </w:r>
      <w:r>
        <w:t>.</w:t>
      </w:r>
    </w:p>
    <w:p w:rsidR="00AD75CD" w:rsidRPr="00954794" w:rsidRDefault="00AD75CD" w:rsidP="00AD75CD">
      <w:pPr>
        <w:rPr>
          <w:lang w:val="en"/>
        </w:rPr>
      </w:pPr>
      <w:r>
        <w:pict>
          <v:rect id="_x0000_i1029" style="width:0;height:1.5pt" o:hralign="center" o:hrstd="t" o:hr="t" fillcolor="#a0a0a0" stroked="f"/>
        </w:pict>
      </w:r>
    </w:p>
    <w:p w:rsidR="00AD75CD" w:rsidRPr="00AD75CD" w:rsidRDefault="00AD75CD" w:rsidP="00AD75CD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\usepackage{</w:t>
      </w:r>
      <w:r w:rsidRPr="00AD75CD">
        <w:rPr>
          <w:color w:val="800000"/>
        </w:rPr>
        <w:t xml:space="preserve"> </w:t>
      </w:r>
      <w:r w:rsidRPr="00AD75CD">
        <w:rPr>
          <w:rFonts w:ascii="Courier New" w:eastAsiaTheme="majorEastAsia" w:hAnsi="Courier New" w:cs="Courier New"/>
          <w:sz w:val="24"/>
          <w:szCs w:val="24"/>
        </w:rPr>
        <w:t xml:space="preserve">grffile 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AD75CD" w:rsidP="00AD75CD">
      <w:r>
        <w:t>Required for complex filenames (see bug section).</w:t>
      </w:r>
    </w:p>
    <w:p w:rsidR="00D20A49" w:rsidRDefault="00D20A49">
      <w:r>
        <w:br w:type="page"/>
      </w:r>
    </w:p>
    <w:p w:rsidR="002F0857" w:rsidRDefault="002F0857" w:rsidP="002F0857">
      <w:r>
        <w:lastRenderedPageBreak/>
        <w:pict>
          <v:rect id="_x0000_i1032" style="width:0;height:1.5pt" o:hralign="center" o:hrstd="t" o:hr="t" fillcolor="#a0a0a0" stroked="f"/>
        </w:pict>
      </w:r>
    </w:p>
    <w:p w:rsidR="00F820D1" w:rsidRDefault="00F820D1" w:rsidP="00F820D1">
      <w:pPr>
        <w:rPr>
          <w:rFonts w:ascii="Courier New" w:eastAsiaTheme="majorEastAsia" w:hAnsi="Courier New" w:cs="Courier New"/>
          <w:sz w:val="24"/>
          <w:szCs w:val="24"/>
        </w:rPr>
      </w:pPr>
      <w:r w:rsidRPr="00F820D1">
        <w:rPr>
          <w:rFonts w:ascii="Courier New" w:eastAsiaTheme="majorEastAsia" w:hAnsi="Courier New" w:cs="Courier New"/>
          <w:sz w:val="24"/>
          <w:szCs w:val="24"/>
        </w:rPr>
        <w:t>\usepackage[linktoc=all]{hyperref}</w:t>
      </w:r>
    </w:p>
    <w:p w:rsidR="00F820D1" w:rsidRPr="00AD75CD" w:rsidRDefault="00F820D1" w:rsidP="00F820D1">
      <w:r>
        <w:t>Enables the toc to hyperlink to the correct parts.  It can be [=none, section, page, all].</w:t>
      </w:r>
    </w:p>
    <w:p w:rsidR="00F820D1" w:rsidRDefault="00F820D1" w:rsidP="00F820D1">
      <w:r>
        <w:pict>
          <v:rect id="_x0000_i1033" style="width:0;height:1.5pt" o:hralign="center" o:hrstd="t" o:hr="t" fillcolor="#a0a0a0" stroked="f"/>
        </w:pict>
      </w:r>
    </w:p>
    <w:p w:rsidR="00F664BA" w:rsidRDefault="00F664BA" w:rsidP="00F664BA">
      <w:pPr>
        <w:rPr>
          <w:rFonts w:ascii="Courier New" w:eastAsiaTheme="majorEastAsia" w:hAnsi="Courier New" w:cs="Courier New"/>
          <w:sz w:val="24"/>
          <w:szCs w:val="24"/>
        </w:rPr>
      </w:pPr>
      <w:r w:rsidRPr="00F664BA">
        <w:rPr>
          <w:rFonts w:ascii="Courier New" w:eastAsiaTheme="majorEastAsia" w:hAnsi="Courier New" w:cs="Courier New"/>
          <w:sz w:val="24"/>
          <w:szCs w:val="24"/>
        </w:rPr>
        <w:t>\hypersetup{</w:t>
      </w:r>
      <w:r>
        <w:rPr>
          <w:rFonts w:ascii="Courier New" w:eastAsiaTheme="majorEastAsia" w:hAnsi="Courier New" w:cs="Courier New"/>
          <w:sz w:val="24"/>
          <w:szCs w:val="24"/>
        </w:rPr>
        <w:t>…}</w:t>
      </w:r>
    </w:p>
    <w:p w:rsidR="00F664BA" w:rsidRPr="00AD75CD" w:rsidRDefault="00F664BA" w:rsidP="00F664BA">
      <w:r>
        <w:t>Among several unlisted other options, the example ones enable color links, then allow you to specify the separate colors.</w:t>
      </w:r>
    </w:p>
    <w:p w:rsidR="00F664BA" w:rsidRPr="002F0857" w:rsidRDefault="00F664BA" w:rsidP="00F664BA">
      <w:r>
        <w:pict>
          <v:rect id="_x0000_i1034" style="width:0;height:1.5pt" o:hralign="center" o:hrstd="t" o:hr="t" fillcolor="#a0a0a0" stroked="f"/>
        </w:pict>
      </w:r>
    </w:p>
    <w:p w:rsidR="002F0857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r>
        <w:rPr>
          <w:rFonts w:ascii="Courier New" w:eastAsiaTheme="majorEastAsia" w:hAnsi="Courier New" w:cs="Courier New"/>
          <w:sz w:val="24"/>
          <w:szCs w:val="24"/>
        </w:rPr>
        <w:t>begin</w:t>
      </w:r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r w:rsidRPr="00AD75CD">
        <w:rPr>
          <w:color w:val="800000"/>
        </w:rPr>
        <w:t xml:space="preserve"> </w:t>
      </w:r>
      <w:r>
        <w:rPr>
          <w:rFonts w:ascii="Courier New" w:eastAsiaTheme="majorEastAsia" w:hAnsi="Courier New" w:cs="Courier New"/>
          <w:sz w:val="24"/>
          <w:szCs w:val="24"/>
        </w:rPr>
        <w:t>document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>
        <w:rPr>
          <w:rFonts w:ascii="Courier New" w:eastAsiaTheme="majorEastAsia" w:hAnsi="Courier New" w:cs="Courier New"/>
          <w:sz w:val="24"/>
          <w:szCs w:val="24"/>
        </w:rPr>
        <w:t>…</w:t>
      </w:r>
    </w:p>
    <w:p w:rsidR="002F0857" w:rsidRPr="00AD75CD" w:rsidRDefault="002F0857" w:rsidP="002F0857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r>
        <w:rPr>
          <w:rFonts w:ascii="Courier New" w:eastAsiaTheme="majorEastAsia" w:hAnsi="Courier New" w:cs="Courier New"/>
          <w:sz w:val="24"/>
          <w:szCs w:val="24"/>
        </w:rPr>
        <w:t>end</w:t>
      </w:r>
      <w:r w:rsidRPr="00AD75CD">
        <w:rPr>
          <w:rFonts w:ascii="Courier New" w:eastAsiaTheme="majorEastAsia" w:hAnsi="Courier New" w:cs="Courier New"/>
          <w:sz w:val="24"/>
          <w:szCs w:val="24"/>
        </w:rPr>
        <w:t>{</w:t>
      </w:r>
      <w:r w:rsidRPr="00AD75CD">
        <w:rPr>
          <w:color w:val="800000"/>
        </w:rPr>
        <w:t xml:space="preserve"> </w:t>
      </w:r>
      <w:r>
        <w:rPr>
          <w:rFonts w:ascii="Courier New" w:eastAsiaTheme="majorEastAsia" w:hAnsi="Courier New" w:cs="Courier New"/>
          <w:sz w:val="24"/>
          <w:szCs w:val="24"/>
        </w:rPr>
        <w:t>document</w:t>
      </w:r>
      <w:r w:rsidRPr="00AD75CD">
        <w:rPr>
          <w:rFonts w:ascii="Courier New" w:eastAsiaTheme="majorEastAsia" w:hAnsi="Courier New" w:cs="Courier New"/>
          <w:sz w:val="24"/>
          <w:szCs w:val="24"/>
        </w:rPr>
        <w:t>}</w:t>
      </w:r>
    </w:p>
    <w:p w:rsidR="002F0857" w:rsidRDefault="002F0857" w:rsidP="002F0857">
      <w:r>
        <w:t>These two are required lines, where your entire document will go between it.</w:t>
      </w:r>
    </w:p>
    <w:p w:rsidR="00D20A49" w:rsidRPr="00954794" w:rsidRDefault="00D20A49" w:rsidP="00D20A49">
      <w:pPr>
        <w:rPr>
          <w:lang w:val="en"/>
        </w:rPr>
      </w:pPr>
      <w:r>
        <w:pict>
          <v:rect id="_x0000_i1030" style="width:0;height:1.5pt" o:hralign="center" o:hrstd="t" o:hr="t" fillcolor="#a0a0a0" stroked="f"/>
        </w:pict>
      </w:r>
    </w:p>
    <w:p w:rsidR="00D20A49" w:rsidRPr="00AD75CD" w:rsidRDefault="00D20A49" w:rsidP="00D20A49">
      <w:pPr>
        <w:rPr>
          <w:rFonts w:ascii="Courier New" w:eastAsiaTheme="majorEastAsia" w:hAnsi="Courier New" w:cs="Courier New"/>
          <w:sz w:val="24"/>
          <w:szCs w:val="24"/>
        </w:rPr>
      </w:pPr>
      <w:r w:rsidRPr="00AD75CD">
        <w:rPr>
          <w:rFonts w:ascii="Courier New" w:eastAsiaTheme="majorEastAsia" w:hAnsi="Courier New" w:cs="Courier New"/>
          <w:sz w:val="24"/>
          <w:szCs w:val="24"/>
        </w:rPr>
        <w:t>\</w:t>
      </w:r>
      <w:r>
        <w:rPr>
          <w:rFonts w:ascii="Courier New" w:eastAsiaTheme="majorEastAsia" w:hAnsi="Courier New" w:cs="Courier New"/>
          <w:sz w:val="24"/>
          <w:szCs w:val="24"/>
        </w:rPr>
        <w:t>tableofcontents</w:t>
      </w:r>
    </w:p>
    <w:p w:rsidR="00AF7CF7" w:rsidRDefault="00D20A49" w:rsidP="00D20A49">
      <w:r>
        <w:t xml:space="preserve">Inserts a table of contents section into the document. </w:t>
      </w:r>
    </w:p>
    <w:p w:rsidR="00AF7CF7" w:rsidRPr="00AF7CF7" w:rsidRDefault="00D20A49" w:rsidP="00AF7CF7">
      <w:pPr>
        <w:rPr>
          <w:bCs/>
        </w:rPr>
      </w:pPr>
      <w:r>
        <w:t xml:space="preserve">See </w:t>
      </w:r>
      <w:r w:rsidR="00AF7CF7" w:rsidRPr="00AF7CF7">
        <w:rPr>
          <w:b/>
          <w:bCs/>
        </w:rPr>
        <w:t>Table of Contents (toc), List of Figures (lof), List of Tables (lot)</w:t>
      </w:r>
      <w:r w:rsidR="00AF7CF7">
        <w:rPr>
          <w:b/>
          <w:bCs/>
        </w:rPr>
        <w:t xml:space="preserve"> </w:t>
      </w:r>
      <w:r w:rsidR="00AF7CF7">
        <w:rPr>
          <w:bCs/>
        </w:rPr>
        <w:t>for more info.</w:t>
      </w:r>
    </w:p>
    <w:p w:rsidR="00F820D1" w:rsidRPr="00AF7CF7" w:rsidRDefault="00F820D1" w:rsidP="00F820D1">
      <w:pPr>
        <w:rPr>
          <w:bCs/>
        </w:rPr>
      </w:pPr>
      <w:r>
        <w:rPr>
          <w:bCs/>
        </w:rPr>
        <w:t>.</w:t>
      </w:r>
    </w:p>
    <w:p w:rsidR="002F0857" w:rsidRPr="00AD75CD" w:rsidRDefault="002F0857" w:rsidP="00AD75CD"/>
    <w:p w:rsidR="002F0857" w:rsidRDefault="002F0857" w:rsidP="00A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</w:p>
    <w:p w:rsidR="002F0857" w:rsidRDefault="002F0857" w:rsidP="002F0857">
      <w:r>
        <w:br w:type="page"/>
      </w:r>
    </w:p>
    <w:p w:rsidR="002F0857" w:rsidRDefault="002F0857" w:rsidP="002F0857">
      <w:pPr>
        <w:pStyle w:val="Heading1"/>
      </w:pPr>
      <w:r>
        <w:lastRenderedPageBreak/>
        <w:t>Table of Contents</w:t>
      </w:r>
      <w:r w:rsidR="00AF7CF7">
        <w:t xml:space="preserve"> (toc)</w:t>
      </w:r>
      <w:r w:rsidR="00D20A49">
        <w:t>, List of Figures</w:t>
      </w:r>
      <w:r w:rsidR="00AF7CF7">
        <w:t xml:space="preserve"> (lof)</w:t>
      </w:r>
      <w:r w:rsidR="00D20A49">
        <w:t>, List of Tables</w:t>
      </w:r>
      <w:r w:rsidR="00AF7CF7">
        <w:t xml:space="preserve"> (lot)</w:t>
      </w:r>
    </w:p>
    <w:p w:rsidR="002F0857" w:rsidRPr="002F0857" w:rsidRDefault="00D20A49" w:rsidP="00D20A49">
      <w:pPr>
        <w:pStyle w:val="Heading2"/>
      </w:pPr>
      <w:r>
        <w:t>Example</w:t>
      </w:r>
    </w:p>
    <w:p w:rsidR="00EF13CC" w:rsidRDefault="00EF13CC" w:rsidP="00EF13CC">
      <w:pPr>
        <w:pStyle w:val="HTMLPreformatted"/>
      </w:pPr>
      <w:r>
        <w:rPr>
          <w:color w:val="800000"/>
        </w:rPr>
        <w:t>\documentclass</w:t>
      </w:r>
      <w:r>
        <w:rPr>
          <w:color w:val="000000"/>
        </w:rPr>
        <w:t>[11pt]{article}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{document}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\tableofcontents</w:t>
      </w:r>
    </w:p>
    <w:p w:rsidR="00EF13CC" w:rsidRDefault="00EF13CC" w:rsidP="00EF13CC">
      <w:pPr>
        <w:pStyle w:val="HTMLPreformatted"/>
      </w:pPr>
      <w:r>
        <w:rPr>
          <w:color w:val="800000"/>
        </w:rPr>
        <w:t>\listoffigures</w:t>
      </w:r>
    </w:p>
    <w:p w:rsidR="00EF13CC" w:rsidRDefault="00EF13CC" w:rsidP="00EF13CC">
      <w:pPr>
        <w:pStyle w:val="HTMLPreformatted"/>
      </w:pPr>
      <w:r>
        <w:rPr>
          <w:color w:val="800000"/>
        </w:rPr>
        <w:t>\listoftables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\section{Dummy section 1}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{figure}[ht]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figure 1}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\label{fig:dum1}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{figure}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{figure}[ht]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figure 2}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\label{fig:dum2}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{figure}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{table}[ht]</w:t>
      </w:r>
    </w:p>
    <w:p w:rsidR="00EF13CC" w:rsidRDefault="00EF13CC" w:rsidP="00EF13CC">
      <w:pPr>
        <w:pStyle w:val="HTMLPreformatted"/>
      </w:pPr>
      <w:r>
        <w:rPr>
          <w:color w:val="800000"/>
        </w:rPr>
        <w:t>\caption</w:t>
      </w:r>
      <w:r>
        <w:rPr>
          <w:color w:val="000000"/>
        </w:rPr>
        <w:t>{Dummy table 1}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{tabular}{</w:t>
      </w:r>
      <w:r>
        <w:rPr>
          <w:color w:val="000000"/>
          <w:u w:val="single"/>
        </w:rPr>
        <w:t>|c|c|</w:t>
      </w:r>
      <w:r>
        <w:rPr>
          <w:color w:val="000000"/>
        </w:rPr>
        <w:t>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{tabular}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{center}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\label{tab:dum1}</w:t>
      </w:r>
    </w:p>
    <w:p w:rsidR="00EF13CC" w:rsidRDefault="00EF13CC" w:rsidP="00EF13CC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{table}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Default="00EF13CC" w:rsidP="00EF13CC">
      <w:pPr>
        <w:pStyle w:val="HTMLPreformatted"/>
      </w:pPr>
      <w:r>
        <w:rPr>
          <w:b/>
          <w:bCs/>
          <w:color w:val="0000CC"/>
        </w:rPr>
        <w:t>\section{Dummy section 2}</w:t>
      </w:r>
    </w:p>
    <w:p w:rsidR="00EF13CC" w:rsidRDefault="00EF13CC" w:rsidP="00EF13CC">
      <w:pPr>
        <w:pStyle w:val="HTMLPreformatted"/>
      </w:pPr>
      <w:r>
        <w:rPr>
          <w:color w:val="000000"/>
        </w:rPr>
        <w:t xml:space="preserve"> </w:t>
      </w:r>
    </w:p>
    <w:p w:rsidR="00EF13CC" w:rsidRPr="00EF13CC" w:rsidRDefault="00EF13CC" w:rsidP="00EF13CC">
      <w:pPr>
        <w:pStyle w:val="HTMLPreformatted"/>
        <w:rPr>
          <w:color w:val="0000CC"/>
        </w:rPr>
      </w:pPr>
      <w:r>
        <w:rPr>
          <w:color w:val="0000CC"/>
        </w:rPr>
        <w:t>\end</w:t>
      </w:r>
      <w:r w:rsidRPr="00EF13CC">
        <w:rPr>
          <w:color w:val="0000CC"/>
        </w:rPr>
        <w:t>{document}</w:t>
      </w:r>
    </w:p>
    <w:p w:rsidR="00D20A49" w:rsidRDefault="00D20A49" w:rsidP="00EF13CC">
      <w:pPr>
        <w:pStyle w:val="Heading2"/>
      </w:pPr>
      <w:r>
        <w:t>Explanation</w:t>
      </w:r>
    </w:p>
    <w:p w:rsidR="00D20A49" w:rsidRPr="00D20A49" w:rsidRDefault="00D20A49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A49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\section{Dummy section 1}</w:t>
      </w:r>
    </w:p>
    <w:p w:rsidR="00EF13CC" w:rsidRDefault="00D20A49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 xml:space="preserve">The ‘section’ keywords can be replaced with chapter or subsection, depending on what you need. Each has a different level of indentation and numbering. The required argument will be what shows up in the toc. </w:t>
      </w:r>
    </w:p>
    <w:p w:rsidR="00EF13CC" w:rsidRDefault="00EF13CC" w:rsidP="00EF13CC">
      <w:r>
        <w:br w:type="page"/>
      </w:r>
    </w:p>
    <w:p w:rsidR="00D20A49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EF13CC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00"/>
        </w:rPr>
      </w:pPr>
      <w:r>
        <w:rPr>
          <w:color w:val="0000CC"/>
        </w:rPr>
        <w:t>\begin</w:t>
      </w:r>
      <w:r>
        <w:rPr>
          <w:color w:val="000000"/>
        </w:rPr>
        <w:t>{figure}</w:t>
      </w:r>
      <w:r>
        <w:rPr>
          <w:color w:val="000000"/>
        </w:rPr>
        <w:t xml:space="preserve"> … </w:t>
      </w:r>
      <w:r>
        <w:rPr>
          <w:color w:val="0000CC"/>
        </w:rPr>
        <w:t>\</w:t>
      </w:r>
      <w:r>
        <w:rPr>
          <w:color w:val="0000CC"/>
        </w:rPr>
        <w:t>end</w:t>
      </w:r>
      <w:r>
        <w:rPr>
          <w:color w:val="000000"/>
        </w:rPr>
        <w:t>{figure}</w:t>
      </w:r>
      <w:r>
        <w:rPr>
          <w:color w:val="000000"/>
        </w:rPr>
        <w:t xml:space="preserve">, and </w:t>
      </w:r>
      <w:r>
        <w:rPr>
          <w:color w:val="0000CC"/>
        </w:rPr>
        <w:t>\begin</w:t>
      </w:r>
      <w:r>
        <w:rPr>
          <w:color w:val="000000"/>
        </w:rPr>
        <w:t>{</w:t>
      </w:r>
      <w:r>
        <w:rPr>
          <w:color w:val="000000"/>
        </w:rPr>
        <w:t>table</w:t>
      </w:r>
      <w:r>
        <w:rPr>
          <w:color w:val="000000"/>
        </w:rPr>
        <w:t xml:space="preserve">} … </w:t>
      </w:r>
      <w:r>
        <w:rPr>
          <w:color w:val="0000CC"/>
        </w:rPr>
        <w:t>\end</w:t>
      </w:r>
      <w:r>
        <w:rPr>
          <w:color w:val="000000"/>
        </w:rPr>
        <w:t>{</w:t>
      </w:r>
      <w:r>
        <w:rPr>
          <w:color w:val="000000"/>
        </w:rPr>
        <w:t>table</w:t>
      </w:r>
      <w:r>
        <w:rPr>
          <w:color w:val="000000"/>
        </w:rPr>
        <w:t>}</w:t>
      </w:r>
    </w:p>
    <w:p w:rsidR="00EF13CC" w:rsidRDefault="00EF13CC" w:rsidP="00D2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Respectively, this will index the figure or table into the toc.</w:t>
      </w:r>
    </w:p>
    <w:p w:rsidR="00EF13CC" w:rsidRDefault="00EF13CC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0000CC"/>
        </w:rPr>
      </w:pPr>
      <w:r>
        <w:rPr>
          <w:color w:val="0000CC"/>
        </w:rPr>
        <w:t>\</w:t>
      </w:r>
      <w:r>
        <w:rPr>
          <w:color w:val="0000CC"/>
        </w:rPr>
        <w:t>caption{…}</w:t>
      </w:r>
    </w:p>
    <w:p w:rsidR="00EF13CC" w:rsidRPr="00AF0182" w:rsidRDefault="006900F4" w:rsidP="00EF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color w:val="800000"/>
        </w:rPr>
      </w:pPr>
      <w:r>
        <w:t>This labels the item in the toc.</w:t>
      </w:r>
    </w:p>
    <w:sectPr w:rsidR="00EF13CC" w:rsidRPr="00AF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6C"/>
    <w:rsid w:val="002E78CF"/>
    <w:rsid w:val="002F0857"/>
    <w:rsid w:val="006900F4"/>
    <w:rsid w:val="00832B16"/>
    <w:rsid w:val="00857976"/>
    <w:rsid w:val="00933B6F"/>
    <w:rsid w:val="00954794"/>
    <w:rsid w:val="00AD1313"/>
    <w:rsid w:val="00AD75CD"/>
    <w:rsid w:val="00AE021B"/>
    <w:rsid w:val="00AF0182"/>
    <w:rsid w:val="00AF7CF7"/>
    <w:rsid w:val="00D20A49"/>
    <w:rsid w:val="00E72D6C"/>
    <w:rsid w:val="00EF13CC"/>
    <w:rsid w:val="00F3583D"/>
    <w:rsid w:val="00F664BA"/>
    <w:rsid w:val="00F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9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7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4794"/>
  </w:style>
  <w:style w:type="character" w:styleId="Strong">
    <w:name w:val="Strong"/>
    <w:basedOn w:val="DefaultParagraphFont"/>
    <w:uiPriority w:val="22"/>
    <w:qFormat/>
    <w:rsid w:val="00954794"/>
    <w:rPr>
      <w:b/>
      <w:bCs/>
    </w:rPr>
  </w:style>
  <w:style w:type="character" w:customStyle="1" w:styleId="sy0">
    <w:name w:val="sy0"/>
    <w:basedOn w:val="DefaultParagraphFont"/>
    <w:rsid w:val="002F0857"/>
  </w:style>
  <w:style w:type="character" w:customStyle="1" w:styleId="kw1">
    <w:name w:val="kw1"/>
    <w:basedOn w:val="DefaultParagraphFont"/>
    <w:rsid w:val="002F0857"/>
  </w:style>
  <w:style w:type="character" w:customStyle="1" w:styleId="re9">
    <w:name w:val="re9"/>
    <w:basedOn w:val="DefaultParagraphFont"/>
    <w:rsid w:val="002F0857"/>
  </w:style>
  <w:style w:type="character" w:customStyle="1" w:styleId="re8">
    <w:name w:val="re8"/>
    <w:basedOn w:val="DefaultParagraphFont"/>
    <w:rsid w:val="002F0857"/>
  </w:style>
  <w:style w:type="character" w:customStyle="1" w:styleId="re7">
    <w:name w:val="re7"/>
    <w:basedOn w:val="DefaultParagraphFont"/>
    <w:rsid w:val="002F0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9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7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4794"/>
  </w:style>
  <w:style w:type="character" w:styleId="Strong">
    <w:name w:val="Strong"/>
    <w:basedOn w:val="DefaultParagraphFont"/>
    <w:uiPriority w:val="22"/>
    <w:qFormat/>
    <w:rsid w:val="00954794"/>
    <w:rPr>
      <w:b/>
      <w:bCs/>
    </w:rPr>
  </w:style>
  <w:style w:type="character" w:customStyle="1" w:styleId="sy0">
    <w:name w:val="sy0"/>
    <w:basedOn w:val="DefaultParagraphFont"/>
    <w:rsid w:val="002F0857"/>
  </w:style>
  <w:style w:type="character" w:customStyle="1" w:styleId="kw1">
    <w:name w:val="kw1"/>
    <w:basedOn w:val="DefaultParagraphFont"/>
    <w:rsid w:val="002F0857"/>
  </w:style>
  <w:style w:type="character" w:customStyle="1" w:styleId="re9">
    <w:name w:val="re9"/>
    <w:basedOn w:val="DefaultParagraphFont"/>
    <w:rsid w:val="002F0857"/>
  </w:style>
  <w:style w:type="character" w:customStyle="1" w:styleId="re8">
    <w:name w:val="re8"/>
    <w:basedOn w:val="DefaultParagraphFont"/>
    <w:rsid w:val="002F0857"/>
  </w:style>
  <w:style w:type="character" w:customStyle="1" w:styleId="re7">
    <w:name w:val="re7"/>
    <w:basedOn w:val="DefaultParagraphFont"/>
    <w:rsid w:val="002F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blog.org/tag/openany/" TargetMode="External"/><Relationship Id="rId13" Type="http://schemas.openxmlformats.org/officeDocument/2006/relationships/hyperlink" Target="http://texblog.org/tag/opena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xblog.org/tag/openany/" TargetMode="External"/><Relationship Id="rId12" Type="http://schemas.openxmlformats.org/officeDocument/2006/relationships/hyperlink" Target="http://texblog.org/tag/openany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exblog.org/tag/openany/" TargetMode="External"/><Relationship Id="rId11" Type="http://schemas.openxmlformats.org/officeDocument/2006/relationships/hyperlink" Target="http://texblog.org/tag/openany/" TargetMode="External"/><Relationship Id="rId5" Type="http://schemas.openxmlformats.org/officeDocument/2006/relationships/hyperlink" Target="http://tex.stackexchange.com/questions/234577/undefined-error-when-trying-to-include-eps" TargetMode="External"/><Relationship Id="rId15" Type="http://schemas.openxmlformats.org/officeDocument/2006/relationships/hyperlink" Target="http://texblog.org/tag/openany/" TargetMode="External"/><Relationship Id="rId10" Type="http://schemas.openxmlformats.org/officeDocument/2006/relationships/hyperlink" Target="http://texblog.org/tag/open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xblog.org/tag/openany/" TargetMode="External"/><Relationship Id="rId14" Type="http://schemas.openxmlformats.org/officeDocument/2006/relationships/hyperlink" Target="http://texblog.org/tag/open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562</Words>
  <Characters>4044</Characters>
  <Application>Microsoft Office Word</Application>
  <DocSecurity>0</DocSecurity>
  <Lines>134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3</cp:revision>
  <dcterms:created xsi:type="dcterms:W3CDTF">2015-03-26T17:30:00Z</dcterms:created>
  <dcterms:modified xsi:type="dcterms:W3CDTF">2015-03-26T17:31:00Z</dcterms:modified>
</cp:coreProperties>
</file>