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3FB" w:rsidRDefault="00861CBB" w:rsidP="00861CBB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1CBB">
        <w:rPr>
          <w:rFonts w:ascii="Times New Roman" w:eastAsia="Times New Roman" w:hAnsi="Times New Roman" w:cs="Times New Roman"/>
          <w:b/>
          <w:bCs/>
          <w:sz w:val="24"/>
          <w:szCs w:val="24"/>
        </w:rPr>
        <w:t>Распределение скорости</w:t>
      </w:r>
    </w:p>
    <w:p w:rsidR="008105E6" w:rsidRPr="008105E6" w:rsidRDefault="008105E6" w:rsidP="00861CBB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</w:t>
      </w:r>
      <w:r w:rsidRPr="008105E6">
        <w:rPr>
          <w:rFonts w:ascii="Times New Roman" w:eastAsia="Times New Roman" w:hAnsi="Times New Roman" w:cs="Times New Roman"/>
          <w:bCs/>
          <w:sz w:val="24"/>
          <w:szCs w:val="24"/>
        </w:rPr>
        <w:t xml:space="preserve">ункция распределения частиц по абсолютной величине скорости </w:t>
      </w:r>
    </w:p>
    <w:p w:rsidR="00861CBB" w:rsidRDefault="00861CBB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58.8pt;margin-top:2.75pt;width:278pt;height:49pt;z-index:251658240">
            <v:imagedata r:id="rId4" o:title=""/>
          </v:shape>
          <o:OLEObject Type="Embed" ProgID="Equation.3" ShapeID="_x0000_s1032" DrawAspect="Content" ObjectID="_1454092788" r:id="rId5"/>
        </w:pict>
      </w:r>
    </w:p>
    <w:p w:rsidR="00861CBB" w:rsidRDefault="00861CBB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61CBB" w:rsidRDefault="00861CBB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61CBB" w:rsidRDefault="00861CBB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61CBB" w:rsidRDefault="00861CBB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61CBB" w:rsidRDefault="008105E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pict>
          <v:shape id="_x0000_s1034" type="#_x0000_t75" style="position:absolute;margin-left:186.25pt;margin-top:5.65pt;width:113pt;height:40pt;z-index:251661312">
            <v:imagedata r:id="rId6" o:title=""/>
          </v:shape>
          <o:OLEObject Type="Embed" ProgID="Equation.3" ShapeID="_x0000_s1034" DrawAspect="Content" ObjectID="_1454092790" r:id="rId7"/>
        </w:pict>
      </w:r>
    </w:p>
    <w:p w:rsidR="008105E6" w:rsidRDefault="00FB4A06" w:rsidP="008105E6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2044065</wp:posOffset>
            </wp:positionH>
            <wp:positionV relativeFrom="paragraph">
              <wp:posOffset>663575</wp:posOffset>
            </wp:positionV>
            <wp:extent cx="1870075" cy="1466215"/>
            <wp:effectExtent l="19050" t="0" r="0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05E6">
        <w:rPr>
          <w:rFonts w:ascii="Times New Roman" w:eastAsia="Times New Roman" w:hAnsi="Times New Roman" w:cs="Times New Roman"/>
          <w:bCs/>
          <w:sz w:val="24"/>
          <w:szCs w:val="24"/>
        </w:rPr>
        <w:t>максимум функции</w:t>
      </w:r>
      <w:r w:rsidR="008105E6" w:rsidRPr="00320BA6">
        <w:rPr>
          <w:position w:val="-12"/>
        </w:rPr>
        <w:object w:dxaOrig="600" w:dyaOrig="380">
          <v:shape id="_x0000_i1031" type="#_x0000_t75" style="width:29.9pt;height:19pt" o:ole="">
            <v:imagedata r:id="rId9" o:title=""/>
          </v:shape>
          <o:OLEObject Type="Embed" ProgID="Equation.3" ShapeID="_x0000_i1031" DrawAspect="Content" ObjectID="_1454092776" r:id="rId10"/>
        </w:object>
      </w:r>
      <w:r w:rsidR="008105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8105E6">
        <w:rPr>
          <w:rFonts w:ascii="Times New Roman" w:eastAsia="Times New Roman" w:hAnsi="Times New Roman" w:cs="Times New Roman"/>
          <w:bCs/>
          <w:sz w:val="24"/>
          <w:szCs w:val="24"/>
        </w:rPr>
        <w:t>при</w:t>
      </w:r>
      <w:proofErr w:type="gramEnd"/>
      <w:r w:rsidR="008105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FB4A06" w:rsidRDefault="00FB4A06" w:rsidP="008105E6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105E6" w:rsidRDefault="008105E6" w:rsidP="008105E6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4A06" w:rsidRDefault="00FB4A06" w:rsidP="00FB4A06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4A06" w:rsidRPr="00FB4A06" w:rsidRDefault="00FB4A06" w:rsidP="00FB4A06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A06">
        <w:rPr>
          <w:rFonts w:ascii="Times New Roman" w:eastAsia="Times New Roman" w:hAnsi="Times New Roman" w:cs="Times New Roman"/>
          <w:bCs/>
          <w:sz w:val="24"/>
          <w:szCs w:val="24"/>
        </w:rPr>
        <w:t xml:space="preserve">Площадь  под  кривой  </w:t>
      </w:r>
      <w:r w:rsidRPr="00FB4A0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Pr="00FB4A06">
        <w:rPr>
          <w:rFonts w:ascii="Cambria Math" w:eastAsia="Times New Roman" w:hAnsi="Cambria Math" w:cs="Cambria Math"/>
          <w:bCs/>
          <w:sz w:val="24"/>
          <w:szCs w:val="24"/>
        </w:rPr>
        <w:t>⋅</w:t>
      </w:r>
      <w:r w:rsidRPr="00FB4A06">
        <w:rPr>
          <w:position w:val="-10"/>
        </w:rPr>
        <w:object w:dxaOrig="560" w:dyaOrig="320">
          <v:shape id="_x0000_i1034" type="#_x0000_t75" style="width:27.85pt;height:16.3pt" o:ole="">
            <v:imagedata r:id="rId11" o:title=""/>
          </v:shape>
          <o:OLEObject Type="Embed" ProgID="Equation.3" ShapeID="_x0000_i1034" DrawAspect="Content" ObjectID="_1454092777" r:id="rId12"/>
        </w:object>
      </w:r>
      <w:r w:rsidRPr="00FB4A06">
        <w:rPr>
          <w:rFonts w:ascii="Times New Roman" w:eastAsia="Times New Roman" w:hAnsi="Times New Roman" w:cs="Times New Roman"/>
          <w:bCs/>
          <w:sz w:val="24"/>
          <w:szCs w:val="24"/>
        </w:rPr>
        <w:t xml:space="preserve">  на  отрезке</w:t>
      </w:r>
      <w:proofErr w:type="gramStart"/>
      <w:r w:rsidRPr="00FB4A06">
        <w:rPr>
          <w:rFonts w:ascii="Times New Roman" w:eastAsia="Times New Roman" w:hAnsi="Times New Roman" w:cs="Times New Roman"/>
          <w:bCs/>
          <w:sz w:val="24"/>
          <w:szCs w:val="24"/>
        </w:rPr>
        <w:t xml:space="preserve"> [</w:t>
      </w:r>
      <w:r w:rsidRPr="008105E6">
        <w:rPr>
          <w:position w:val="-10"/>
        </w:rPr>
        <w:object w:dxaOrig="260" w:dyaOrig="340">
          <v:shape id="_x0000_i1032" type="#_x0000_t75" style="width:12.9pt;height:17pt" o:ole="">
            <v:imagedata r:id="rId13" o:title=""/>
          </v:shape>
          <o:OLEObject Type="Embed" ProgID="Equation.3" ShapeID="_x0000_i1032" DrawAspect="Content" ObjectID="_1454092778" r:id="rId14"/>
        </w:object>
      </w:r>
      <w:r w:rsidRPr="008105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105E6">
        <w:rPr>
          <w:position w:val="-10"/>
        </w:rPr>
        <w:object w:dxaOrig="279" w:dyaOrig="340">
          <v:shape id="_x0000_i1033" type="#_x0000_t75" style="width:14.25pt;height:17pt" o:ole="">
            <v:imagedata r:id="rId15" o:title=""/>
          </v:shape>
          <o:OLEObject Type="Embed" ProgID="Equation.3" ShapeID="_x0000_i1033" DrawAspect="Content" ObjectID="_1454092779" r:id="rId16"/>
        </w:object>
      </w:r>
      <w:r w:rsidRPr="00FB4A06">
        <w:rPr>
          <w:rFonts w:ascii="Times New Roman" w:eastAsia="Times New Roman" w:hAnsi="Times New Roman" w:cs="Times New Roman"/>
          <w:bCs/>
          <w:sz w:val="24"/>
          <w:szCs w:val="24"/>
        </w:rPr>
        <w:t xml:space="preserve">]  </w:t>
      </w:r>
      <w:proofErr w:type="gramEnd"/>
      <w:r w:rsidRPr="00FB4A06">
        <w:rPr>
          <w:rFonts w:ascii="Times New Roman" w:eastAsia="Times New Roman" w:hAnsi="Times New Roman" w:cs="Times New Roman"/>
          <w:bCs/>
          <w:sz w:val="24"/>
          <w:szCs w:val="24"/>
        </w:rPr>
        <w:t xml:space="preserve">равна  количеству молекул  </w:t>
      </w:r>
      <w:r w:rsidRPr="00FB4A0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ΔN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 имею</w:t>
      </w:r>
      <w:r w:rsidRPr="00FB4A06">
        <w:rPr>
          <w:rFonts w:ascii="Times New Roman" w:eastAsia="Times New Roman" w:hAnsi="Times New Roman" w:cs="Times New Roman"/>
          <w:bCs/>
          <w:sz w:val="24"/>
          <w:szCs w:val="24"/>
        </w:rPr>
        <w:t>щих абсолютные скорости в заданном  интервале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FB4A06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:rsidR="008105E6" w:rsidRDefault="00FB4A06" w:rsidP="008105E6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pict>
          <v:shape id="_x0000_s1035" type="#_x0000_t75" style="position:absolute;left:0;text-align:left;margin-left:99.55pt;margin-top:6.35pt;width:94pt;height:39pt;z-index:251664384">
            <v:imagedata r:id="rId17" o:title=""/>
          </v:shape>
          <o:OLEObject Type="Embed" ProgID="Equation.3" ShapeID="_x0000_s1035" DrawAspect="Content" ObjectID="_1454092789" r:id="rId18"/>
        </w:pict>
      </w:r>
    </w:p>
    <w:p w:rsidR="00861CBB" w:rsidRDefault="00861CBB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61CBB" w:rsidRDefault="00861CBB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61CBB" w:rsidRDefault="00861CBB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61CBB" w:rsidRPr="00FB4A06" w:rsidRDefault="00FB4A06" w:rsidP="00FB4A06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Ф</w:t>
      </w:r>
      <w:r w:rsidRPr="00FB4A06">
        <w:rPr>
          <w:rFonts w:ascii="Times New Roman" w:eastAsia="Times New Roman" w:hAnsi="Times New Roman" w:cs="Times New Roman"/>
          <w:bCs/>
          <w:sz w:val="24"/>
          <w:szCs w:val="24"/>
        </w:rPr>
        <w:t xml:space="preserve">ункция  распре деления </w:t>
      </w:r>
      <w:r w:rsidRPr="00FB4A06">
        <w:rPr>
          <w:position w:val="-10"/>
        </w:rPr>
        <w:object w:dxaOrig="560" w:dyaOrig="320">
          <v:shape id="_x0000_i1035" type="#_x0000_t75" style="width:27.85pt;height:16.3pt" o:ole="">
            <v:imagedata r:id="rId11" o:title=""/>
          </v:shape>
          <o:OLEObject Type="Embed" ProgID="Equation.3" ShapeID="_x0000_i1035" DrawAspect="Content" ObjectID="_1454092780" r:id="rId19"/>
        </w:object>
      </w:r>
      <w:r w:rsidRPr="00FB4A06">
        <w:rPr>
          <w:rFonts w:ascii="Times New Roman" w:eastAsia="Times New Roman" w:hAnsi="Times New Roman" w:cs="Times New Roman"/>
          <w:bCs/>
          <w:sz w:val="24"/>
          <w:szCs w:val="24"/>
        </w:rPr>
        <w:t xml:space="preserve"> нормирована на единицу,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то </w:t>
      </w:r>
      <w:r w:rsidRPr="00FB4A06">
        <w:rPr>
          <w:rFonts w:ascii="Times New Roman" w:eastAsia="Times New Roman" w:hAnsi="Times New Roman" w:cs="Times New Roman"/>
          <w:bCs/>
          <w:sz w:val="24"/>
          <w:szCs w:val="24"/>
        </w:rPr>
        <w:t xml:space="preserve">площадь под кривой </w:t>
      </w:r>
      <w:r w:rsidR="006C188A" w:rsidRPr="00FB4A06">
        <w:rPr>
          <w:position w:val="-10"/>
        </w:rPr>
        <w:object w:dxaOrig="880" w:dyaOrig="320">
          <v:shape id="_x0000_i1036" type="#_x0000_t75" style="width:44.15pt;height:16.3pt" o:ole="">
            <v:imagedata r:id="rId20" o:title=""/>
          </v:shape>
          <o:OLEObject Type="Embed" ProgID="Equation.3" ShapeID="_x0000_i1036" DrawAspect="Content" ObjectID="_1454092781" r:id="rId21"/>
        </w:objec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на интер</w:t>
      </w:r>
      <w:r w:rsidRPr="00FB4A06">
        <w:rPr>
          <w:rFonts w:ascii="Times New Roman" w:eastAsia="Times New Roman" w:hAnsi="Times New Roman" w:cs="Times New Roman"/>
          <w:bCs/>
          <w:sz w:val="24"/>
          <w:szCs w:val="24"/>
        </w:rPr>
        <w:t xml:space="preserve">вале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скоростей </w:t>
      </w:r>
      <w:r w:rsidRPr="00FB4A06">
        <w:rPr>
          <w:rFonts w:ascii="Times New Roman" w:eastAsia="Times New Roman" w:hAnsi="Times New Roman" w:cs="Times New Roman"/>
          <w:bCs/>
          <w:sz w:val="24"/>
          <w:szCs w:val="24"/>
        </w:rPr>
        <w:t>[0, ∞) равна количеству молекул газа:</w:t>
      </w:r>
      <w:proofErr w:type="gramEnd"/>
    </w:p>
    <w:p w:rsidR="00FB4A06" w:rsidRPr="00FB4A06" w:rsidRDefault="00FB4A0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pict>
          <v:shape id="_x0000_s1036" type="#_x0000_t75" style="position:absolute;margin-left:111.55pt;margin-top:8pt;width:84pt;height:38pt;z-index:251665408">
            <v:imagedata r:id="rId22" o:title=""/>
          </v:shape>
          <o:OLEObject Type="Embed" ProgID="Equation.3" ShapeID="_x0000_s1036" DrawAspect="Content" ObjectID="_1454092791" r:id="rId23"/>
        </w:pict>
      </w:r>
    </w:p>
    <w:p w:rsidR="00FB4A06" w:rsidRPr="00FB4A06" w:rsidRDefault="00FB4A0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4A06" w:rsidRPr="00FB4A06" w:rsidRDefault="00FB4A0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4A06" w:rsidRPr="00FB4A06" w:rsidRDefault="00FB4A0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4A06" w:rsidRPr="00FB4A06" w:rsidRDefault="00FB4A06" w:rsidP="00FB4A06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Без нормировки </w:t>
      </w:r>
    </w:p>
    <w:p w:rsidR="00861CBB" w:rsidRDefault="00FB4A0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pict>
          <v:shape id="_x0000_s1037" type="#_x0000_t75" style="position:absolute;margin-left:123.55pt;margin-top:2.6pt;width:63pt;height:38pt;z-index:251666432">
            <v:imagedata r:id="rId24" o:title=""/>
          </v:shape>
          <o:OLEObject Type="Embed" ProgID="Equation.3" ShapeID="_x0000_s1037" DrawAspect="Content" ObjectID="_1454092792" r:id="rId25"/>
        </w:pict>
      </w:r>
    </w:p>
    <w:p w:rsidR="00861CBB" w:rsidRDefault="00861CBB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61CBB" w:rsidRDefault="00861CBB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61CBB" w:rsidRDefault="00861CBB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4A06" w:rsidRDefault="00FB4A0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4A06" w:rsidRDefault="00FB4A0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4A06" w:rsidRDefault="00FB4A0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4A06" w:rsidRDefault="00FB4A0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4A06" w:rsidRDefault="00FB4A0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4A06" w:rsidRDefault="00FB4A0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4A06" w:rsidRDefault="00FB4A0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4A06" w:rsidRDefault="00FB4A0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4A06" w:rsidRDefault="00FB4A0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4A06" w:rsidRDefault="00FB4A0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4A06" w:rsidRDefault="00FB4A0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4A06" w:rsidRDefault="00FB4A06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61CBB" w:rsidRDefault="00861CBB" w:rsidP="00861CBB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843FB" w:rsidRDefault="00D843FB" w:rsidP="00D843F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7E22" w:rsidRDefault="00FB7E22" w:rsidP="00FB7E22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5779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Вандерваальсовы</w:t>
      </w:r>
      <w:proofErr w:type="spellEnd"/>
      <w:r w:rsidRPr="00757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радиусы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843FB" w:rsidRDefault="00FB7E22" w:rsidP="00FB7E22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Pr="00FB7E22">
        <w:rPr>
          <w:rFonts w:ascii="Times New Roman" w:eastAsia="Times New Roman" w:hAnsi="Times New Roman" w:cs="Times New Roman"/>
          <w:sz w:val="20"/>
          <w:szCs w:val="20"/>
        </w:rPr>
        <w:t xml:space="preserve">Для несвязанных между собой атомов половина наименьшего межъядерного расстояния называется </w:t>
      </w:r>
      <w:proofErr w:type="spellStart"/>
      <w:r w:rsidRPr="00FB7E22">
        <w:rPr>
          <w:rFonts w:ascii="Times New Roman" w:eastAsia="Times New Roman" w:hAnsi="Times New Roman" w:cs="Times New Roman"/>
          <w:sz w:val="20"/>
          <w:szCs w:val="20"/>
        </w:rPr>
        <w:t>вандерваальсовым</w:t>
      </w:r>
      <w:proofErr w:type="spellEnd"/>
      <w:r w:rsidRPr="00FB7E22">
        <w:rPr>
          <w:rFonts w:ascii="Times New Roman" w:eastAsia="Times New Roman" w:hAnsi="Times New Roman" w:cs="Times New Roman"/>
          <w:sz w:val="20"/>
          <w:szCs w:val="20"/>
        </w:rPr>
        <w:t xml:space="preserve"> радиусом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43FB" w:rsidRPr="00FB7E22" w:rsidRDefault="00D843FB" w:rsidP="00FB7E22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E22">
        <w:rPr>
          <w:rFonts w:ascii="Times New Roman" w:eastAsia="Times New Roman" w:hAnsi="Times New Roman" w:cs="Times New Roman"/>
          <w:bCs/>
          <w:sz w:val="24"/>
          <w:szCs w:val="24"/>
        </w:rPr>
        <w:t xml:space="preserve">радиус электрона             -   </w:t>
      </w:r>
      <w:r w:rsidRPr="00FB7E22">
        <w:rPr>
          <w:rFonts w:ascii="Times New Roman" w:eastAsia="Times New Roman" w:hAnsi="Times New Roman" w:cs="Times New Roman"/>
          <w:sz w:val="24"/>
          <w:szCs w:val="24"/>
        </w:rPr>
        <w:t>2,81794 · 10</w:t>
      </w:r>
      <w:r w:rsidRPr="00FB7E2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−15</w:t>
      </w:r>
      <w:r w:rsidRPr="00FB7E22">
        <w:rPr>
          <w:rFonts w:ascii="Times New Roman" w:eastAsia="Times New Roman" w:hAnsi="Times New Roman" w:cs="Times New Roman"/>
          <w:sz w:val="24"/>
          <w:szCs w:val="24"/>
        </w:rPr>
        <w:t>м</w:t>
      </w:r>
    </w:p>
    <w:p w:rsidR="007A20BE" w:rsidRPr="00FB7E22" w:rsidRDefault="00D843FB" w:rsidP="00FB7E2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FB7E22">
        <w:rPr>
          <w:rFonts w:ascii="Times New Roman" w:eastAsia="Times New Roman" w:hAnsi="Times New Roman" w:cs="Times New Roman"/>
          <w:bCs/>
          <w:sz w:val="24"/>
          <w:szCs w:val="24"/>
        </w:rPr>
        <w:t xml:space="preserve">радиус атома гелия  </w:t>
      </w:r>
      <w:r w:rsidRPr="00FB7E22">
        <w:rPr>
          <w:rFonts w:ascii="Times New Roman" w:eastAsia="Times New Roman" w:hAnsi="Times New Roman" w:cs="Times New Roman"/>
          <w:sz w:val="24"/>
          <w:szCs w:val="24"/>
        </w:rPr>
        <w:t xml:space="preserve">        -   31 · 10</w:t>
      </w:r>
      <w:r w:rsidRPr="00FB7E2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−12</w:t>
      </w:r>
      <w:r w:rsidRPr="00FB7E22">
        <w:rPr>
          <w:rFonts w:ascii="Times New Roman" w:eastAsia="Times New Roman" w:hAnsi="Times New Roman" w:cs="Times New Roman"/>
          <w:sz w:val="24"/>
          <w:szCs w:val="24"/>
        </w:rPr>
        <w:t>м</w:t>
      </w:r>
    </w:p>
    <w:p w:rsidR="00FB7E22" w:rsidRPr="00FB7E22" w:rsidRDefault="00D843FB" w:rsidP="00FB7E22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FB7E22">
        <w:rPr>
          <w:rFonts w:ascii="Times New Roman" w:eastAsia="Times New Roman" w:hAnsi="Times New Roman" w:cs="Times New Roman"/>
          <w:sz w:val="24"/>
          <w:szCs w:val="24"/>
        </w:rPr>
        <w:t xml:space="preserve">радиус атома углерода    - </w:t>
      </w:r>
      <w:r w:rsidRPr="00FB7E22">
        <w:rPr>
          <w:rFonts w:ascii="Times New Roman" w:hAnsi="Times New Roman" w:cs="Times New Roman"/>
          <w:sz w:val="24"/>
          <w:szCs w:val="24"/>
        </w:rPr>
        <w:t xml:space="preserve">91 </w:t>
      </w:r>
      <w:r w:rsidRPr="00FB7E22">
        <w:rPr>
          <w:rFonts w:ascii="Times New Roman" w:eastAsia="Times New Roman" w:hAnsi="Times New Roman" w:cs="Times New Roman"/>
          <w:sz w:val="24"/>
          <w:szCs w:val="24"/>
        </w:rPr>
        <w:t>· 10</w:t>
      </w:r>
      <w:r w:rsidRPr="00FB7E2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−12</w:t>
      </w:r>
      <w:r w:rsidRPr="00FB7E22">
        <w:rPr>
          <w:rFonts w:ascii="Times New Roman" w:eastAsia="Times New Roman" w:hAnsi="Times New Roman" w:cs="Times New Roman"/>
          <w:sz w:val="24"/>
          <w:szCs w:val="24"/>
        </w:rPr>
        <w:t>м</w:t>
      </w:r>
    </w:p>
    <w:p w:rsidR="00FB7E22" w:rsidRDefault="00FB7E22" w:rsidP="00FB7E2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B7E22" w:rsidRPr="00FB7E22" w:rsidRDefault="00FB7E22" w:rsidP="00FB7E22">
      <w:pPr>
        <w:spacing w:after="0" w:line="240" w:lineRule="auto"/>
        <w:ind w:firstLine="709"/>
        <w:rPr>
          <w:rStyle w:val="a3"/>
          <w:rFonts w:ascii="Times New Roman" w:hAnsi="Times New Roman" w:cs="Times New Roman"/>
          <w:b w:val="0"/>
          <w:sz w:val="24"/>
          <w:szCs w:val="24"/>
        </w:rPr>
      </w:pPr>
      <w:r w:rsidRPr="00FB7E22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gramStart"/>
      <w:r w:rsidRPr="00FB7E22">
        <w:rPr>
          <w:rFonts w:ascii="Times New Roman" w:hAnsi="Times New Roman" w:cs="Times New Roman"/>
          <w:sz w:val="24"/>
          <w:szCs w:val="24"/>
        </w:rPr>
        <w:t>углерода</w:t>
      </w:r>
      <w:proofErr w:type="gramEnd"/>
      <w:r w:rsidRPr="00FB7E22">
        <w:rPr>
          <w:rFonts w:ascii="Times New Roman" w:hAnsi="Times New Roman" w:cs="Times New Roman"/>
          <w:sz w:val="24"/>
          <w:szCs w:val="24"/>
        </w:rPr>
        <w:t xml:space="preserve"> вступившего в соединение используется к</w:t>
      </w:r>
      <w:r w:rsidRPr="00FB7E22">
        <w:rPr>
          <w:rStyle w:val="a3"/>
          <w:rFonts w:ascii="Times New Roman" w:hAnsi="Times New Roman" w:cs="Times New Roman"/>
          <w:b w:val="0"/>
          <w:sz w:val="24"/>
          <w:szCs w:val="24"/>
        </w:rPr>
        <w:t>овалентный</w:t>
      </w:r>
      <w:r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B7E22">
        <w:rPr>
          <w:rStyle w:val="a3"/>
          <w:rFonts w:ascii="Times New Roman" w:hAnsi="Times New Roman" w:cs="Times New Roman"/>
          <w:b w:val="0"/>
          <w:sz w:val="24"/>
          <w:szCs w:val="24"/>
        </w:rPr>
        <w:t>радиус.</w:t>
      </w:r>
    </w:p>
    <w:p w:rsidR="00D843FB" w:rsidRDefault="00FB7E22" w:rsidP="00FB7E22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FB7E22">
        <w:rPr>
          <w:rStyle w:val="a3"/>
          <w:rFonts w:ascii="Times New Roman" w:hAnsi="Times New Roman" w:cs="Times New Roman"/>
          <w:b w:val="0"/>
          <w:sz w:val="20"/>
          <w:szCs w:val="20"/>
        </w:rPr>
        <w:t xml:space="preserve"> (</w:t>
      </w:r>
      <w:r w:rsidRPr="00FB7E22">
        <w:rPr>
          <w:rStyle w:val="a4"/>
          <w:rFonts w:ascii="Times New Roman" w:hAnsi="Times New Roman" w:cs="Times New Roman"/>
          <w:sz w:val="20"/>
          <w:szCs w:val="20"/>
        </w:rPr>
        <w:t>Ковалентный радиус определяется как половина межъядерного расстояния (длины связи) между двумя одинаковыми атомами, связанными друг с другом ковалентной связью</w:t>
      </w:r>
      <w:r w:rsidRPr="00FB7E22">
        <w:rPr>
          <w:rFonts w:ascii="Times New Roman" w:hAnsi="Times New Roman" w:cs="Times New Roman"/>
          <w:sz w:val="20"/>
          <w:szCs w:val="20"/>
        </w:rPr>
        <w:t>).</w:t>
      </w:r>
    </w:p>
    <w:p w:rsidR="00FB7E22" w:rsidRDefault="00FB7E22" w:rsidP="00FB7E22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FB7E2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498485" cy="1587260"/>
            <wp:effectExtent l="19050" t="0" r="0" b="0"/>
            <wp:docPr id="11" name="Рисунок 11" descr="http://www.himikatus.ru/art/ch-act/10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himikatus.ru/art/ch-act/106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57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85" cy="158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E22" w:rsidRPr="00FB7E22" w:rsidRDefault="00FB7E22" w:rsidP="00FB7E22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для 2 атомов соединенных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 w:rsidRPr="00FB7E22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4844BB">
        <w:rPr>
          <w:rFonts w:ascii="Times New Roman" w:hAnsi="Times New Roman" w:cs="Times New Roman"/>
          <w:sz w:val="24"/>
          <w:szCs w:val="24"/>
        </w:rPr>
        <w:t xml:space="preserve"> </w:t>
      </w:r>
      <w:r w:rsidR="00B803B7">
        <w:rPr>
          <w:rFonts w:ascii="Times New Roman" w:hAnsi="Times New Roman" w:cs="Times New Roman"/>
          <w:sz w:val="24"/>
          <w:szCs w:val="24"/>
        </w:rPr>
        <w:t xml:space="preserve">ковалентный радиус       </w:t>
      </w:r>
      <w:r w:rsidRPr="004844BB">
        <w:rPr>
          <w:rFonts w:ascii="Times New Roman" w:hAnsi="Times New Roman" w:cs="Times New Roman"/>
          <w:sz w:val="24"/>
          <w:szCs w:val="24"/>
        </w:rPr>
        <w:t>- 77 пм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7E22" w:rsidRPr="00FB7E22" w:rsidRDefault="00FB7E22" w:rsidP="00FB7E22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для 2 атомов соединенных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FB7E2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844BB">
        <w:rPr>
          <w:rFonts w:ascii="Times New Roman" w:hAnsi="Times New Roman" w:cs="Times New Roman"/>
          <w:sz w:val="24"/>
          <w:szCs w:val="24"/>
        </w:rPr>
        <w:t xml:space="preserve"> ковалентный радиус      - </w:t>
      </w:r>
      <w:r w:rsidR="00B803B7">
        <w:rPr>
          <w:rFonts w:ascii="Times New Roman" w:hAnsi="Times New Roman" w:cs="Times New Roman"/>
          <w:sz w:val="24"/>
          <w:szCs w:val="24"/>
        </w:rPr>
        <w:t>66,9</w:t>
      </w:r>
      <w:r w:rsidRPr="004844BB">
        <w:rPr>
          <w:rFonts w:ascii="Times New Roman" w:hAnsi="Times New Roman" w:cs="Times New Roman"/>
          <w:sz w:val="24"/>
          <w:szCs w:val="24"/>
        </w:rPr>
        <w:t xml:space="preserve"> пм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7E22" w:rsidRPr="00FB7E22" w:rsidRDefault="00FB7E22" w:rsidP="00FB7E22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для 2 атомов соединенных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С-С</w:t>
      </w:r>
      <w:proofErr w:type="gramEnd"/>
      <w:r w:rsidRPr="004844BB">
        <w:rPr>
          <w:rFonts w:ascii="Times New Roman" w:hAnsi="Times New Roman" w:cs="Times New Roman"/>
          <w:sz w:val="24"/>
          <w:szCs w:val="24"/>
        </w:rPr>
        <w:t xml:space="preserve"> ковалентный радиус       - </w:t>
      </w:r>
      <w:r w:rsidR="00B803B7">
        <w:rPr>
          <w:rFonts w:ascii="Times New Roman" w:hAnsi="Times New Roman" w:cs="Times New Roman"/>
          <w:sz w:val="24"/>
          <w:szCs w:val="24"/>
        </w:rPr>
        <w:t xml:space="preserve">60,2 </w:t>
      </w:r>
      <w:r w:rsidRPr="004844BB">
        <w:rPr>
          <w:rFonts w:ascii="Times New Roman" w:hAnsi="Times New Roman" w:cs="Times New Roman"/>
          <w:sz w:val="24"/>
          <w:szCs w:val="24"/>
        </w:rPr>
        <w:t>пм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7E22" w:rsidRDefault="00FB7E22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</w:p>
    <w:p w:rsidR="00DC068E" w:rsidRDefault="00DC068E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</w:p>
    <w:p w:rsidR="00DC068E" w:rsidRPr="00DC068E" w:rsidRDefault="00DC068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C068E">
        <w:rPr>
          <w:rFonts w:ascii="Times New Roman" w:hAnsi="Times New Roman" w:cs="Times New Roman"/>
          <w:sz w:val="24"/>
          <w:szCs w:val="24"/>
        </w:rPr>
        <w:t xml:space="preserve">Объем шара  </w:t>
      </w:r>
      <w:r w:rsidRPr="00DC068E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025" type="#_x0000_t75" style="width:50.95pt;height:31.25pt" o:ole="">
            <v:imagedata r:id="rId27" o:title=""/>
          </v:shape>
          <o:OLEObject Type="Embed" ProgID="Equation.3" ShapeID="_x0000_i1025" DrawAspect="Content" ObjectID="_1454092782" r:id="rId28"/>
        </w:object>
      </w:r>
    </w:p>
    <w:p w:rsidR="00DC068E" w:rsidRPr="00DC068E" w:rsidRDefault="00DC068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DC068E" w:rsidRDefault="00DC068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C068E">
        <w:rPr>
          <w:rFonts w:ascii="Times New Roman" w:hAnsi="Times New Roman" w:cs="Times New Roman"/>
          <w:sz w:val="24"/>
          <w:szCs w:val="24"/>
        </w:rPr>
        <w:t>Объем занимаемый N частицами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C068E">
        <w:rPr>
          <w:rFonts w:ascii="Times New Roman" w:hAnsi="Times New Roman" w:cs="Times New Roman"/>
          <w:sz w:val="24"/>
          <w:szCs w:val="24"/>
        </w:rPr>
        <w:t xml:space="preserve"> </w:t>
      </w:r>
      <w:r w:rsidR="00884573" w:rsidRPr="00DC068E">
        <w:rPr>
          <w:rFonts w:ascii="Times New Roman" w:hAnsi="Times New Roman" w:cs="Times New Roman"/>
          <w:position w:val="-28"/>
          <w:sz w:val="24"/>
          <w:szCs w:val="24"/>
        </w:rPr>
        <w:object w:dxaOrig="2400" w:dyaOrig="680">
          <v:shape id="_x0000_i1026" type="#_x0000_t75" style="width:120.25pt;height:33.95pt" o:ole="">
            <v:imagedata r:id="rId29" o:title=""/>
          </v:shape>
          <o:OLEObject Type="Embed" ProgID="Equation.3" ShapeID="_x0000_i1026" DrawAspect="Content" ObjectID="_1454092783" r:id="rId30"/>
        </w:object>
      </w:r>
    </w:p>
    <w:p w:rsidR="00DC068E" w:rsidRDefault="00DC068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C068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C068E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27" type="#_x0000_t75" style="width:16.3pt;height:18.35pt" o:ole="">
            <v:imagedata r:id="rId31" o:title=""/>
          </v:shape>
          <o:OLEObject Type="Embed" ProgID="Equation.3" ShapeID="_x0000_i1027" DrawAspect="Content" ObjectID="_1454092784" r:id="rId32"/>
        </w:object>
      </w:r>
      <w:r w:rsidRPr="00DC068E">
        <w:rPr>
          <w:rFonts w:ascii="Times New Roman" w:hAnsi="Times New Roman" w:cs="Times New Roman"/>
          <w:sz w:val="24"/>
          <w:szCs w:val="24"/>
        </w:rPr>
        <w:t xml:space="preserve"> - радиус частиц; </w:t>
      </w:r>
      <w:r w:rsidRPr="00DC068E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28" type="#_x0000_t75" style="width:12.25pt;height:12.9pt" o:ole="">
            <v:imagedata r:id="rId33" o:title=""/>
          </v:shape>
          <o:OLEObject Type="Embed" ProgID="Equation.3" ShapeID="_x0000_i1028" DrawAspect="Content" ObjectID="_1454092785" r:id="rId34"/>
        </w:object>
      </w:r>
      <w:r w:rsidRPr="00DC068E">
        <w:rPr>
          <w:rFonts w:ascii="Times New Roman" w:hAnsi="Times New Roman" w:cs="Times New Roman"/>
          <w:sz w:val="24"/>
          <w:szCs w:val="24"/>
        </w:rPr>
        <w:t xml:space="preserve">- коэффициент учитывающий </w:t>
      </w:r>
      <w:r w:rsidR="00884573">
        <w:rPr>
          <w:rFonts w:ascii="Times New Roman" w:hAnsi="Times New Roman" w:cs="Times New Roman"/>
          <w:sz w:val="24"/>
          <w:szCs w:val="24"/>
        </w:rPr>
        <w:t>плотность частиц в КЧ</w:t>
      </w:r>
    </w:p>
    <w:p w:rsidR="00884573" w:rsidRPr="00DC068E" w:rsidRDefault="00C5534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C068E">
        <w:rPr>
          <w:rFonts w:ascii="Times New Roman" w:hAnsi="Times New Roman" w:cs="Times New Roman"/>
          <w:position w:val="-10"/>
          <w:sz w:val="24"/>
          <w:szCs w:val="24"/>
        </w:rPr>
        <w:object w:dxaOrig="420" w:dyaOrig="260">
          <v:shape id="_x0000_i1029" type="#_x0000_t75" style="width:21.05pt;height:12.9pt" o:ole="">
            <v:imagedata r:id="rId35" o:title=""/>
          </v:shape>
          <o:OLEObject Type="Embed" ProgID="Equation.3" ShapeID="_x0000_i1029" DrawAspect="Content" ObjectID="_1454092786" r:id="rId36"/>
        </w:object>
      </w:r>
      <w:r w:rsidR="00F7040C">
        <w:rPr>
          <w:rFonts w:ascii="Times New Roman" w:hAnsi="Times New Roman" w:cs="Times New Roman"/>
          <w:sz w:val="24"/>
          <w:szCs w:val="24"/>
        </w:rPr>
        <w:t>2...10</w:t>
      </w:r>
    </w:p>
    <w:p w:rsidR="00861CBB" w:rsidRDefault="00DC068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C068E">
        <w:rPr>
          <w:rFonts w:ascii="Times New Roman" w:hAnsi="Times New Roman" w:cs="Times New Roman"/>
          <w:sz w:val="24"/>
          <w:szCs w:val="24"/>
        </w:rPr>
        <w:t>Радиус крупной частицы</w:t>
      </w:r>
      <w:proofErr w:type="gramStart"/>
      <w:r w:rsidRPr="00DC06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C068E">
        <w:rPr>
          <w:rFonts w:ascii="Times New Roman" w:hAnsi="Times New Roman" w:cs="Times New Roman"/>
          <w:sz w:val="24"/>
          <w:szCs w:val="24"/>
        </w:rPr>
        <w:t xml:space="preserve"> </w:t>
      </w:r>
      <w:r w:rsidR="00884573" w:rsidRPr="00884573">
        <w:rPr>
          <w:rFonts w:ascii="Times New Roman" w:hAnsi="Times New Roman" w:cs="Times New Roman"/>
          <w:position w:val="-64"/>
          <w:sz w:val="24"/>
          <w:szCs w:val="24"/>
        </w:rPr>
        <w:object w:dxaOrig="4099" w:dyaOrig="1540">
          <v:shape id="_x0000_i1030" type="#_x0000_t75" style="width:205.15pt;height:76.75pt" o:ole="">
            <v:imagedata r:id="rId37" o:title=""/>
          </v:shape>
          <o:OLEObject Type="Embed" ProgID="Equation.3" ShapeID="_x0000_i1030" DrawAspect="Content" ObjectID="_1454092787" r:id="rId38"/>
        </w:object>
      </w:r>
    </w:p>
    <w:p w:rsidR="00861CBB" w:rsidRDefault="00861CBB" w:rsidP="00861CBB">
      <w:pPr>
        <w:rPr>
          <w:rFonts w:ascii="Times New Roman" w:hAnsi="Times New Roman" w:cs="Times New Roman"/>
          <w:sz w:val="24"/>
          <w:szCs w:val="24"/>
        </w:rPr>
      </w:pPr>
    </w:p>
    <w:p w:rsidR="00861CBB" w:rsidRPr="006A1201" w:rsidRDefault="00861CBB" w:rsidP="00861C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201">
        <w:rPr>
          <w:rFonts w:ascii="Times New Roman" w:hAnsi="Times New Roman" w:cs="Times New Roman"/>
          <w:b/>
          <w:sz w:val="24"/>
          <w:szCs w:val="24"/>
        </w:rPr>
        <w:t>Расчет центра масс</w:t>
      </w:r>
    </w:p>
    <w:p w:rsidR="00861CBB" w:rsidRDefault="00861CBB" w:rsidP="00861CBB">
      <w:pPr>
        <w:pStyle w:val="a7"/>
        <w:ind w:firstLine="567"/>
      </w:pPr>
      <w:r>
        <w:t xml:space="preserve">В нерелятивистском пределе координаты центра масс системы из </w:t>
      </w:r>
      <w:proofErr w:type="spellStart"/>
      <w:r>
        <w:rPr>
          <w:i/>
          <w:iCs/>
        </w:rPr>
        <w:t>n</w:t>
      </w:r>
      <w:proofErr w:type="spellEnd"/>
      <w:r>
        <w:t xml:space="preserve"> частиц, име</w:t>
      </w:r>
      <w:r>
        <w:t>ю</w:t>
      </w:r>
      <w:r>
        <w:t xml:space="preserve">щих массы </w:t>
      </w:r>
      <w:r>
        <w:rPr>
          <w:noProof/>
        </w:rPr>
        <w:drawing>
          <wp:inline distT="0" distB="0" distL="0" distR="0">
            <wp:extent cx="241300" cy="112395"/>
            <wp:effectExtent l="19050" t="0" r="6350" b="0"/>
            <wp:docPr id="119" name="Рисунок 119" descr="m_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_{k}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(в некоторой системе отсчёта К) </w:t>
      </w:r>
      <w:r w:rsidRPr="00BA6AFD">
        <w:t>радиус-векторы</w:t>
      </w:r>
      <w:r>
        <w:t xml:space="preserve"> </w:t>
      </w:r>
      <w:r>
        <w:rPr>
          <w:noProof/>
        </w:rPr>
        <w:drawing>
          <wp:inline distT="0" distB="0" distL="0" distR="0">
            <wp:extent cx="163830" cy="172720"/>
            <wp:effectExtent l="19050" t="0" r="7620" b="0"/>
            <wp:docPr id="120" name="Рисунок 120" descr="{\vec  {r_{k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{\vec  {r_{k}}}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p w:rsidR="00861CBB" w:rsidRDefault="00861CBB" w:rsidP="00861CBB">
      <w:pPr>
        <w:ind w:left="720"/>
      </w:pPr>
      <w:r>
        <w:rPr>
          <w:noProof/>
        </w:rPr>
        <w:drawing>
          <wp:inline distT="0" distB="0" distL="0" distR="0">
            <wp:extent cx="2113280" cy="802005"/>
            <wp:effectExtent l="19050" t="0" r="1270" b="0"/>
            <wp:docPr id="121" name="Рисунок 121" descr="{\vec  {R}}^{{\prime }}={\frac  {\sum \limits _{{k=1}}^{{n}}{{\vec  {r_{k}}}m_{{k}}}}{\sum \limits _{{k=1}}^{{n}}{m_{{k}}}}}={\frac  {\sum \limits _{{k=1}}^{{n}}{{\vec  {r_{k}}}m_{{k}}}}{M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{\vec  {R}}^{{\prime }}={\frac  {\sum \limits _{{k=1}}^{{n}}{{\vec  {r_{k}}}m_{{k}}}}{\sum \limits _{{k=1}}^{{n}}{m_{{k}}}}}={\frac  {\sum \limits _{{k=1}}^{{n}}{{\vec  {r_{k}}}m_{{k}}}}{M}}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CBB" w:rsidRDefault="00861CBB" w:rsidP="00861CBB">
      <w:pPr>
        <w:pStyle w:val="a7"/>
      </w:pPr>
      <w:r>
        <w:t>(</w:t>
      </w:r>
      <w:r>
        <w:rPr>
          <w:i/>
          <w:iCs/>
        </w:rPr>
        <w:t>М</w:t>
      </w:r>
      <w:r>
        <w:t> — масса всей системы тел). Продифференцировав по времени, получим скорость дв</w:t>
      </w:r>
      <w:r>
        <w:t>и</w:t>
      </w:r>
      <w:r>
        <w:t>жения центра масс</w:t>
      </w:r>
    </w:p>
    <w:p w:rsidR="00861CBB" w:rsidRDefault="00861CBB" w:rsidP="00861CBB">
      <w:pPr>
        <w:ind w:left="720"/>
      </w:pPr>
      <w:r>
        <w:rPr>
          <w:noProof/>
        </w:rPr>
        <w:lastRenderedPageBreak/>
        <w:drawing>
          <wp:inline distT="0" distB="0" distL="0" distR="0">
            <wp:extent cx="1898015" cy="569595"/>
            <wp:effectExtent l="19050" t="0" r="6985" b="0"/>
            <wp:docPr id="122" name="Рисунок 122" descr="{\vec  {V}}^{{\prime }}={\frac  {\sum \limits _{{k=1}}^{{n}}{{\vec  {v_{k}}}m_{k}}}{M}}={\frac  {\sum \limits _{{k=1}}^{{n}}{{\vec  {p_{k}}}}}{M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{\vec  {V}}^{{\prime }}={\frac  {\sum \limits _{{k=1}}^{{n}}{{\vec  {v_{k}}}m_{k}}}{M}}={\frac  {\sum \limits _{{k=1}}^{{n}}{{\vec  {p_{k}}}}}{M}}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CBB" w:rsidRDefault="00861CBB" w:rsidP="00861CBB">
      <w:pPr>
        <w:pStyle w:val="a7"/>
        <w:ind w:firstLine="567"/>
      </w:pPr>
      <w:r>
        <w:t xml:space="preserve">В системе </w:t>
      </w:r>
      <w:r w:rsidRPr="00861CBB">
        <w:t>материальных точек</w:t>
      </w:r>
      <w:r>
        <w:t xml:space="preserve"> координаты центра масс могут быть определены по фо</w:t>
      </w:r>
      <w:r>
        <w:t>р</w:t>
      </w:r>
      <w:r>
        <w:t xml:space="preserve">мулам: </w:t>
      </w:r>
    </w:p>
    <w:p w:rsidR="00861CBB" w:rsidRDefault="00861CBB" w:rsidP="00861CBB">
      <w:pPr>
        <w:ind w:left="720"/>
      </w:pPr>
      <w:r>
        <w:rPr>
          <w:noProof/>
        </w:rPr>
        <w:drawing>
          <wp:inline distT="0" distB="0" distL="0" distR="0">
            <wp:extent cx="1069975" cy="629920"/>
            <wp:effectExtent l="19050" t="0" r="0" b="0"/>
            <wp:docPr id="133" name="Рисунок 133" descr=" x_c= \frac{\sum \limits_i m_i x_i}{\sum \limits_i m_i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 x_c= \frac{\sum \limits_i m_i x_i}{\sum \limits_i m_i},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CBB" w:rsidRDefault="00861CBB" w:rsidP="00861CBB">
      <w:pPr>
        <w:ind w:left="720"/>
      </w:pPr>
      <w:r>
        <w:rPr>
          <w:noProof/>
        </w:rPr>
        <w:drawing>
          <wp:inline distT="0" distB="0" distL="0" distR="0">
            <wp:extent cx="1043940" cy="629920"/>
            <wp:effectExtent l="19050" t="0" r="3810" b="0"/>
            <wp:docPr id="134" name="Рисунок 134" descr=" y_c= \frac{\sum \limits_i m_i y_i}{\sum \limits_i m_i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 y_c= \frac{\sum \limits_i m_i y_i}{\sum \limits_i m_i},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CBB" w:rsidRDefault="00861CBB" w:rsidP="00861CBB">
      <w:pPr>
        <w:ind w:left="720"/>
      </w:pPr>
      <w:r>
        <w:rPr>
          <w:noProof/>
        </w:rPr>
        <w:drawing>
          <wp:inline distT="0" distB="0" distL="0" distR="0">
            <wp:extent cx="1026795" cy="629920"/>
            <wp:effectExtent l="19050" t="0" r="1905" b="0"/>
            <wp:docPr id="135" name="Рисунок 135" descr=" z_c= \frac{\sum \limits_i m_i z_i}{\sum \limits_i m_i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 z_c= \frac{\sum \limits_i m_i z_i}{\sum \limits_i m_i},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CBB" w:rsidRDefault="00861CBB" w:rsidP="00861CBB">
      <w:pPr>
        <w:pStyle w:val="a7"/>
      </w:pPr>
      <w:r>
        <w:t xml:space="preserve">где </w:t>
      </w:r>
      <w:r>
        <w:rPr>
          <w:noProof/>
        </w:rPr>
        <w:drawing>
          <wp:inline distT="0" distB="0" distL="0" distR="0">
            <wp:extent cx="466090" cy="353695"/>
            <wp:effectExtent l="19050" t="0" r="0" b="0"/>
            <wp:docPr id="136" name="Рисунок 136" descr=" \sum \limits_i m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 \sum \limits_i m_i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— суммарная масса системы; </w:t>
      </w:r>
      <w:r>
        <w:rPr>
          <w:noProof/>
        </w:rPr>
        <w:drawing>
          <wp:inline distT="0" distB="0" distL="0" distR="0">
            <wp:extent cx="155575" cy="112395"/>
            <wp:effectExtent l="19050" t="0" r="0" b="0"/>
            <wp:docPr id="137" name="Рисунок 137" descr="~ x_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~ x_i 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46685" cy="120650"/>
            <wp:effectExtent l="19050" t="0" r="5715" b="0"/>
            <wp:docPr id="138" name="Рисунок 138" descr="~ y_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~ y_i 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и </w:t>
      </w:r>
      <w:r>
        <w:rPr>
          <w:noProof/>
        </w:rPr>
        <w:drawing>
          <wp:inline distT="0" distB="0" distL="0" distR="0">
            <wp:extent cx="137795" cy="112395"/>
            <wp:effectExtent l="19050" t="0" r="0" b="0"/>
            <wp:docPr id="139" name="Рисунок 139" descr="~ z_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~ z_i 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— координаты </w:t>
      </w:r>
      <w:proofErr w:type="spellStart"/>
      <w:r>
        <w:rPr>
          <w:i/>
          <w:iCs/>
        </w:rPr>
        <w:t>i</w:t>
      </w:r>
      <w:r>
        <w:t>-й</w:t>
      </w:r>
      <w:proofErr w:type="spellEnd"/>
      <w:r>
        <w:t xml:space="preserve"> материальной то</w:t>
      </w:r>
      <w:r>
        <w:t>ч</w:t>
      </w:r>
      <w:r>
        <w:t xml:space="preserve">ки; </w:t>
      </w:r>
      <w:r>
        <w:rPr>
          <w:noProof/>
        </w:rPr>
        <w:drawing>
          <wp:inline distT="0" distB="0" distL="0" distR="0">
            <wp:extent cx="207010" cy="112395"/>
            <wp:effectExtent l="19050" t="0" r="2540" b="0"/>
            <wp:docPr id="140" name="Рисунок 140" descr="~ m_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~ m_i 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— масса </w:t>
      </w:r>
      <w:proofErr w:type="spellStart"/>
      <w:r>
        <w:rPr>
          <w:i/>
          <w:iCs/>
        </w:rPr>
        <w:t>i</w:t>
      </w:r>
      <w:r>
        <w:t>-й</w:t>
      </w:r>
      <w:proofErr w:type="spellEnd"/>
      <w:r>
        <w:t xml:space="preserve"> материальной точки. </w:t>
      </w:r>
    </w:p>
    <w:p w:rsidR="00DC068E" w:rsidRPr="00861CBB" w:rsidRDefault="00DC068E" w:rsidP="00861CBB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DC068E" w:rsidRPr="00861CBB" w:rsidSect="007A2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843FB"/>
    <w:rsid w:val="004D1E9A"/>
    <w:rsid w:val="00556108"/>
    <w:rsid w:val="006C188A"/>
    <w:rsid w:val="007A20BE"/>
    <w:rsid w:val="008105E6"/>
    <w:rsid w:val="00861CBB"/>
    <w:rsid w:val="00884573"/>
    <w:rsid w:val="00B803B7"/>
    <w:rsid w:val="00C418DA"/>
    <w:rsid w:val="00C5534F"/>
    <w:rsid w:val="00D843FB"/>
    <w:rsid w:val="00DC068E"/>
    <w:rsid w:val="00DE7EC5"/>
    <w:rsid w:val="00F7040C"/>
    <w:rsid w:val="00FB4A06"/>
    <w:rsid w:val="00FB7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0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7E22"/>
    <w:rPr>
      <w:b/>
      <w:bCs/>
    </w:rPr>
  </w:style>
  <w:style w:type="character" w:styleId="a4">
    <w:name w:val="Emphasis"/>
    <w:basedOn w:val="a0"/>
    <w:uiPriority w:val="20"/>
    <w:qFormat/>
    <w:rsid w:val="00FB7E22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B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E2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6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861C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9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5.wmf"/><Relationship Id="rId44" Type="http://schemas.openxmlformats.org/officeDocument/2006/relationships/image" Target="media/image24.png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12</cp:revision>
  <dcterms:created xsi:type="dcterms:W3CDTF">2014-02-16T16:19:00Z</dcterms:created>
  <dcterms:modified xsi:type="dcterms:W3CDTF">2014-02-16T18:45:00Z</dcterms:modified>
</cp:coreProperties>
</file>