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Міністерство освіти та науки України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Національний технічний університет України «КПІ ім. Ігоря Сікорського»</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Факультет інформатики та обчислювальної техніки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 xml:space="preserve">Кафедра автоматизованих систем обробки інформації та управління </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36"/>
          <w:lang w:val="uk-UA"/>
        </w:rPr>
      </w:pPr>
    </w:p>
    <w:p w:rsidR="00326D8D" w:rsidRPr="00734FD0" w:rsidRDefault="00326D8D" w:rsidP="00326D8D">
      <w:pPr>
        <w:jc w:val="center"/>
        <w:rPr>
          <w:rFonts w:ascii="Times New Roman" w:hAnsi="Times New Roman" w:cs="Times New Roman"/>
          <w:b/>
          <w:sz w:val="36"/>
          <w:lang w:val="uk-UA"/>
        </w:rPr>
      </w:pPr>
      <w:r w:rsidRPr="00734FD0">
        <w:rPr>
          <w:rFonts w:ascii="Times New Roman" w:hAnsi="Times New Roman" w:cs="Times New Roman"/>
          <w:b/>
          <w:sz w:val="36"/>
          <w:lang w:val="uk-UA"/>
        </w:rPr>
        <w:t>ЗВІТ</w:t>
      </w:r>
    </w:p>
    <w:p w:rsidR="00326D8D" w:rsidRPr="00734FD0" w:rsidRDefault="00326D8D" w:rsidP="00326D8D">
      <w:pPr>
        <w:jc w:val="center"/>
        <w:rPr>
          <w:rFonts w:ascii="Times New Roman" w:hAnsi="Times New Roman" w:cs="Times New Roman"/>
          <w:sz w:val="28"/>
          <w:lang w:val="uk-UA"/>
        </w:rPr>
      </w:pPr>
      <w:r w:rsidRPr="00734FD0">
        <w:rPr>
          <w:rFonts w:ascii="Times New Roman" w:hAnsi="Times New Roman" w:cs="Times New Roman"/>
          <w:sz w:val="28"/>
          <w:lang w:val="uk-UA"/>
        </w:rPr>
        <w:t>З лабораторної роботи №</w:t>
      </w:r>
      <w:r w:rsidR="00375C29" w:rsidRPr="00734FD0">
        <w:rPr>
          <w:rFonts w:ascii="Times New Roman" w:hAnsi="Times New Roman" w:cs="Times New Roman"/>
          <w:sz w:val="28"/>
          <w:lang w:val="uk-UA"/>
        </w:rPr>
        <w:t>5</w:t>
      </w:r>
    </w:p>
    <w:p w:rsidR="00326D8D" w:rsidRPr="00734FD0" w:rsidRDefault="00326D8D" w:rsidP="00326D8D">
      <w:pPr>
        <w:jc w:val="center"/>
        <w:rPr>
          <w:rFonts w:ascii="Times New Roman" w:hAnsi="Times New Roman" w:cs="Times New Roman"/>
          <w:sz w:val="28"/>
          <w:lang w:val="uk-UA"/>
        </w:rPr>
      </w:pPr>
      <w:r w:rsidRPr="00734FD0">
        <w:rPr>
          <w:rFonts w:ascii="Times New Roman" w:hAnsi="Times New Roman" w:cs="Times New Roman"/>
          <w:sz w:val="28"/>
          <w:lang w:val="uk-UA"/>
        </w:rPr>
        <w:t>На тему:</w:t>
      </w:r>
    </w:p>
    <w:p w:rsidR="00326D8D" w:rsidRPr="00734FD0" w:rsidRDefault="009F374B" w:rsidP="00326D8D">
      <w:pPr>
        <w:jc w:val="center"/>
        <w:rPr>
          <w:sz w:val="36"/>
          <w:szCs w:val="36"/>
          <w:lang w:val="uk-UA"/>
        </w:rPr>
      </w:pPr>
      <w:r w:rsidRPr="00734FD0">
        <w:rPr>
          <w:rFonts w:ascii="Times New Roman" w:hAnsi="Times New Roman" w:cs="Times New Roman"/>
          <w:sz w:val="36"/>
          <w:szCs w:val="36"/>
          <w:lang w:val="uk-UA"/>
        </w:rPr>
        <w:t>«</w:t>
      </w:r>
      <w:r w:rsidR="00491D87" w:rsidRPr="00734FD0">
        <w:rPr>
          <w:rFonts w:ascii="Times New Roman" w:hAnsi="Times New Roman" w:cs="Times New Roman"/>
          <w:sz w:val="36"/>
          <w:szCs w:val="36"/>
          <w:lang w:val="uk-UA"/>
        </w:rPr>
        <w:t>Організація циклічних процесів. Складні цикли</w:t>
      </w:r>
      <w:r w:rsidRPr="00734FD0">
        <w:rPr>
          <w:rFonts w:ascii="Times New Roman" w:hAnsi="Times New Roman" w:cs="Times New Roman"/>
          <w:sz w:val="36"/>
          <w:szCs w:val="36"/>
          <w:lang w:val="uk-UA"/>
        </w:rPr>
        <w:t>»</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rFonts w:ascii="Times New Roman" w:hAnsi="Times New Roman" w:cs="Times New Roman"/>
          <w:b/>
          <w:sz w:val="28"/>
          <w:lang w:val="uk-UA"/>
        </w:rPr>
      </w:pPr>
    </w:p>
    <w:p w:rsidR="00326D8D" w:rsidRPr="00734FD0" w:rsidRDefault="00326D8D"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450D7E" w:rsidRPr="00734FD0" w:rsidRDefault="00326D8D" w:rsidP="00326D8D">
      <w:pPr>
        <w:rPr>
          <w:rFonts w:ascii="Times New Roman" w:hAnsi="Times New Roman" w:cs="Times New Roman"/>
          <w:i/>
          <w:sz w:val="28"/>
          <w:lang w:val="uk-UA"/>
        </w:rPr>
      </w:pPr>
      <w:r w:rsidRPr="00734FD0">
        <w:rPr>
          <w:rFonts w:ascii="Times New Roman" w:hAnsi="Times New Roman" w:cs="Times New Roman"/>
          <w:b/>
          <w:sz w:val="28"/>
          <w:lang w:val="uk-UA"/>
        </w:rPr>
        <w:t>Виконав:</w:t>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009F6312" w:rsidRPr="00734FD0">
        <w:rPr>
          <w:rFonts w:ascii="Times New Roman" w:hAnsi="Times New Roman" w:cs="Times New Roman"/>
          <w:sz w:val="28"/>
          <w:lang w:val="uk-UA"/>
        </w:rPr>
        <w:t xml:space="preserve">   </w:t>
      </w:r>
      <w:r w:rsidR="009F6312" w:rsidRPr="00734FD0">
        <w:rPr>
          <w:rFonts w:ascii="Times New Roman" w:hAnsi="Times New Roman" w:cs="Times New Roman"/>
          <w:sz w:val="28"/>
          <w:lang w:val="uk-UA"/>
        </w:rPr>
        <w:tab/>
        <w:t xml:space="preserve">    </w:t>
      </w:r>
      <w:r w:rsidRPr="00734FD0">
        <w:rPr>
          <w:rFonts w:ascii="Times New Roman" w:hAnsi="Times New Roman" w:cs="Times New Roman"/>
          <w:i/>
          <w:sz w:val="28"/>
          <w:lang w:val="uk-UA"/>
        </w:rPr>
        <w:t xml:space="preserve">Гр. ІС-02, </w:t>
      </w:r>
      <w:proofErr w:type="spellStart"/>
      <w:r w:rsidRPr="00734FD0">
        <w:rPr>
          <w:rFonts w:ascii="Times New Roman" w:hAnsi="Times New Roman" w:cs="Times New Roman"/>
          <w:i/>
          <w:sz w:val="28"/>
          <w:lang w:val="uk-UA"/>
        </w:rPr>
        <w:t>Плостак</w:t>
      </w:r>
      <w:proofErr w:type="spellEnd"/>
      <w:r w:rsidRPr="00734FD0">
        <w:rPr>
          <w:rFonts w:ascii="Times New Roman" w:hAnsi="Times New Roman" w:cs="Times New Roman"/>
          <w:i/>
          <w:sz w:val="28"/>
          <w:lang w:val="uk-UA"/>
        </w:rPr>
        <w:t xml:space="preserve"> Ілля Михайлович</w:t>
      </w:r>
    </w:p>
    <w:p w:rsidR="009F374B" w:rsidRPr="00734FD0" w:rsidRDefault="009F374B" w:rsidP="009F374B">
      <w:pPr>
        <w:rPr>
          <w:rFonts w:ascii="Times New Roman" w:hAnsi="Times New Roman" w:cs="Times New Roman"/>
          <w:sz w:val="28"/>
          <w:lang w:val="uk-UA"/>
        </w:rPr>
      </w:pPr>
      <w:r w:rsidRPr="00734FD0">
        <w:rPr>
          <w:rFonts w:ascii="Times New Roman" w:hAnsi="Times New Roman" w:cs="Times New Roman"/>
          <w:b/>
          <w:sz w:val="28"/>
          <w:lang w:val="uk-UA"/>
        </w:rPr>
        <w:t>Прийняв:</w:t>
      </w:r>
      <w:r w:rsidRPr="00734FD0">
        <w:rPr>
          <w:rFonts w:ascii="Times New Roman" w:hAnsi="Times New Roman" w:cs="Times New Roman"/>
          <w:sz w:val="28"/>
          <w:lang w:val="uk-UA"/>
        </w:rPr>
        <w:t xml:space="preserve"> </w:t>
      </w:r>
      <w:r w:rsidRPr="00734FD0">
        <w:rPr>
          <w:rFonts w:ascii="Times New Roman" w:hAnsi="Times New Roman" w:cs="Times New Roman"/>
          <w:sz w:val="28"/>
          <w:lang w:val="uk-UA"/>
        </w:rPr>
        <w:tab/>
        <w:t xml:space="preserve">                                         </w:t>
      </w:r>
      <w:r w:rsidR="009F6312" w:rsidRPr="00734FD0">
        <w:rPr>
          <w:rFonts w:ascii="Times New Roman" w:hAnsi="Times New Roman" w:cs="Times New Roman"/>
          <w:i/>
          <w:sz w:val="28"/>
          <w:lang w:val="uk-UA"/>
        </w:rPr>
        <w:t>Ст. викладач Проскура Світлана Леонідівна</w:t>
      </w:r>
    </w:p>
    <w:p w:rsidR="00326D8D" w:rsidRPr="00734FD0" w:rsidRDefault="005C21A2" w:rsidP="00A472D4">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lastRenderedPageBreak/>
        <w:t xml:space="preserve">1. </w:t>
      </w:r>
      <w:r w:rsidR="00326D8D" w:rsidRPr="00734FD0">
        <w:rPr>
          <w:rFonts w:ascii="Times New Roman" w:hAnsi="Times New Roman" w:cs="Times New Roman"/>
          <w:sz w:val="40"/>
          <w:szCs w:val="40"/>
          <w:lang w:val="uk-UA"/>
        </w:rPr>
        <w:t>Умова</w:t>
      </w:r>
    </w:p>
    <w:p w:rsidR="00326D8D" w:rsidRPr="00734FD0" w:rsidRDefault="00601BF2" w:rsidP="00326D8D">
      <w:pPr>
        <w:jc w:val="center"/>
        <w:rPr>
          <w:rFonts w:ascii="Times New Roman" w:hAnsi="Times New Roman" w:cs="Times New Roman"/>
          <w:sz w:val="28"/>
          <w:lang w:val="uk-UA"/>
        </w:rPr>
      </w:pPr>
      <w:r>
        <w:rPr>
          <w:noProof/>
        </w:rPr>
        <w:drawing>
          <wp:inline distT="0" distB="0" distL="0" distR="0" wp14:anchorId="7651D30E" wp14:editId="62AB9B2B">
            <wp:extent cx="6152515" cy="20618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061845"/>
                    </a:xfrm>
                    <a:prstGeom prst="rect">
                      <a:avLst/>
                    </a:prstGeom>
                  </pic:spPr>
                </pic:pic>
              </a:graphicData>
            </a:graphic>
          </wp:inline>
        </w:drawing>
      </w:r>
    </w:p>
    <w:p w:rsidR="00BB748F" w:rsidRPr="00734FD0" w:rsidRDefault="005C21A2" w:rsidP="001A5543">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t xml:space="preserve">2. </w:t>
      </w:r>
      <w:r w:rsidR="00326D8D" w:rsidRPr="00734FD0">
        <w:rPr>
          <w:rFonts w:ascii="Times New Roman" w:hAnsi="Times New Roman" w:cs="Times New Roman"/>
          <w:sz w:val="40"/>
          <w:szCs w:val="40"/>
          <w:lang w:val="uk-UA"/>
        </w:rPr>
        <w:t>Псевдокод</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b/>
          <w:color w:val="000000"/>
          <w:sz w:val="19"/>
          <w:szCs w:val="19"/>
          <w:lang w:val="ru-RU"/>
        </w:rPr>
        <w:t>Функция</w:t>
      </w:r>
      <w:r w:rsidRPr="00E9339C">
        <w:rPr>
          <w:rFonts w:ascii="Consolas" w:hAnsi="Consolas" w:cs="Consolas"/>
          <w:color w:val="000000"/>
          <w:sz w:val="19"/>
          <w:szCs w:val="19"/>
          <w:lang w:val="ru-RU"/>
        </w:rPr>
        <w:t xml:space="preserve"> </w:t>
      </w:r>
      <w:proofErr w:type="gramStart"/>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proofErr w:type="gramEnd"/>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ВерхняяГраница</w:t>
      </w:r>
      <w:proofErr w:type="spellEnd"/>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Целое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lang w:val="ru-RU"/>
        </w:rPr>
        <w:t>Количество</w:t>
      </w:r>
      <w:r w:rsidRPr="00E9339C">
        <w:rPr>
          <w:rFonts w:ascii="Consolas" w:hAnsi="Consolas" w:cs="Consolas"/>
          <w:color w:val="000000"/>
          <w:sz w:val="19"/>
          <w:szCs w:val="19"/>
          <w:lang w:val="ru-RU"/>
        </w:rPr>
        <w:t xml:space="preserve">, </w:t>
      </w:r>
      <w:proofErr w:type="spellStart"/>
      <w:r w:rsidRPr="00E9339C">
        <w:rPr>
          <w:rFonts w:ascii="Consolas" w:hAnsi="Consolas" w:cs="Consolas"/>
          <w:b/>
          <w:color w:val="000000"/>
          <w:sz w:val="19"/>
          <w:szCs w:val="19"/>
          <w:lang w:val="ru-RU"/>
        </w:rPr>
        <w:t>Булевая</w:t>
      </w:r>
      <w:proofErr w:type="spellEnd"/>
      <w:r w:rsidRPr="00E9339C">
        <w:rPr>
          <w:rFonts w:ascii="Consolas" w:hAnsi="Consolas" w:cs="Consolas"/>
          <w:b/>
          <w:color w:val="000000"/>
          <w:sz w:val="19"/>
          <w:szCs w:val="19"/>
          <w:lang w:val="ru-RU"/>
        </w:rPr>
        <w:t xml:space="preserve"> переменная</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ПерваяФункция</w:t>
      </w:r>
      <w:proofErr w:type="spellEnd"/>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ВерхняяГраница</w:t>
      </w:r>
      <w:proofErr w:type="spellEnd"/>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lang w:val="ru-RU"/>
        </w:rPr>
        <w:t>Количество</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Pr>
          <w:rFonts w:ascii="Consolas" w:hAnsi="Consolas" w:cs="Consolas"/>
          <w:color w:val="000000"/>
          <w:sz w:val="19"/>
          <w:szCs w:val="19"/>
        </w:rPr>
        <w:t xml:space="preserve"> </w:t>
      </w:r>
      <w:r w:rsidRPr="00E9339C">
        <w:rPr>
          <w:rFonts w:ascii="Consolas" w:hAnsi="Consolas" w:cs="Consolas"/>
          <w:i/>
          <w:color w:val="000000"/>
          <w:sz w:val="19"/>
          <w:szCs w:val="19"/>
        </w:rPr>
        <w:t>x</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0</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Цикл</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от</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 1 </w:t>
      </w:r>
      <w:r w:rsidR="00CB2CDD" w:rsidRPr="00CB2CDD">
        <w:rPr>
          <w:rFonts w:ascii="Consolas" w:hAnsi="Consolas" w:cs="Consolas"/>
          <w:b/>
          <w:color w:val="000000"/>
          <w:sz w:val="19"/>
          <w:szCs w:val="19"/>
          <w:lang w:val="ru-RU"/>
        </w:rPr>
        <w:t>до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&lt;= </w:t>
      </w:r>
      <w:r w:rsidRPr="00E9339C">
        <w:rPr>
          <w:rFonts w:ascii="Consolas" w:hAnsi="Consolas" w:cs="Consolas"/>
          <w:i/>
          <w:color w:val="000000"/>
          <w:sz w:val="19"/>
          <w:szCs w:val="19"/>
          <w:lang w:val="ru-RU"/>
        </w:rPr>
        <w:t>Количество</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rPr>
        <w:t>c</w:t>
      </w:r>
      <w:r w:rsidRPr="00E9339C">
        <w:rPr>
          <w:rFonts w:ascii="Consolas" w:hAnsi="Consolas" w:cs="Consolas"/>
          <w:b/>
          <w:color w:val="000000"/>
          <w:sz w:val="19"/>
          <w:szCs w:val="19"/>
          <w:lang w:val="ru-RU"/>
        </w:rPr>
        <w:t xml:space="preserve"> шагом</w:t>
      </w:r>
      <w:r w:rsidRPr="00E9339C">
        <w:rPr>
          <w:rFonts w:ascii="Consolas" w:hAnsi="Consolas" w:cs="Consolas"/>
          <w:color w:val="000000"/>
          <w:sz w:val="19"/>
          <w:szCs w:val="19"/>
          <w:lang w:val="ru-RU"/>
        </w:rPr>
        <w:t xml:space="preserve"> 1 </w:t>
      </w:r>
      <w:r w:rsidRPr="00E9339C">
        <w:rPr>
          <w:rFonts w:ascii="Consolas" w:hAnsi="Consolas" w:cs="Consolas"/>
          <w:b/>
          <w:color w:val="000000"/>
          <w:sz w:val="19"/>
          <w:szCs w:val="19"/>
          <w:lang w:val="ru-RU"/>
        </w:rPr>
        <w:t>Выполнить</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x</w:t>
      </w:r>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2</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Если</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ПерваяФункция</w:t>
      </w:r>
      <w:proofErr w:type="spellEnd"/>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gramStart"/>
      <w:r>
        <w:rPr>
          <w:rFonts w:ascii="Consolas" w:hAnsi="Consolas" w:cs="Consolas"/>
          <w:color w:val="000000"/>
          <w:sz w:val="19"/>
          <w:szCs w:val="19"/>
        </w:rPr>
        <w:t>ln</w:t>
      </w:r>
      <w:r w:rsidRPr="00E9339C">
        <w:rPr>
          <w:rFonts w:ascii="Consolas" w:hAnsi="Consolas" w:cs="Consolas"/>
          <w:color w:val="000000"/>
          <w:sz w:val="19"/>
          <w:szCs w:val="19"/>
          <w:lang w:val="ru-RU"/>
        </w:rPr>
        <w:t>(</w:t>
      </w:r>
      <w:proofErr w:type="gramEnd"/>
      <w:r w:rsidRPr="00E9339C">
        <w:rPr>
          <w:rFonts w:ascii="Consolas" w:hAnsi="Consolas" w:cs="Consolas"/>
          <w:color w:val="000000"/>
          <w:sz w:val="19"/>
          <w:szCs w:val="19"/>
          <w:lang w:val="ru-RU"/>
        </w:rPr>
        <w:t xml:space="preserve">2 + </w:t>
      </w:r>
      <w:r>
        <w:rPr>
          <w:rFonts w:ascii="Consolas" w:hAnsi="Consolas" w:cs="Consolas"/>
          <w:color w:val="000000"/>
          <w:sz w:val="19"/>
          <w:szCs w:val="19"/>
        </w:rPr>
        <w:t>sin</w:t>
      </w:r>
      <w:r w:rsidRPr="00E9339C">
        <w:rPr>
          <w:rFonts w:ascii="Consolas" w:hAnsi="Consolas" w:cs="Consolas"/>
          <w:color w:val="000000"/>
          <w:sz w:val="19"/>
          <w:szCs w:val="19"/>
          <w:lang w:val="ru-RU"/>
        </w:rPr>
        <w:t>(</w:t>
      </w:r>
      <w:r w:rsidRPr="00E9339C">
        <w:rPr>
          <w:rFonts w:ascii="Consolas" w:hAnsi="Consolas" w:cs="Consolas"/>
          <w:i/>
          <w:color w:val="000000"/>
          <w:sz w:val="19"/>
          <w:szCs w:val="19"/>
        </w:rPr>
        <w:t>x</w:t>
      </w:r>
      <w:r w:rsidRPr="00E9339C">
        <w:rPr>
          <w:rFonts w:ascii="Consolas" w:hAnsi="Consolas" w:cs="Consolas"/>
          <w:color w:val="000000"/>
          <w:sz w:val="19"/>
          <w:szCs w:val="19"/>
          <w:lang w:val="ru-RU"/>
        </w:rPr>
        <w:t>))</w:t>
      </w:r>
      <w:bookmarkStart w:id="0" w:name="_GoBack"/>
      <w:bookmarkEnd w:id="0"/>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Иначе</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spellStart"/>
      <w:r>
        <w:rPr>
          <w:rFonts w:ascii="Consolas" w:hAnsi="Consolas" w:cs="Consolas"/>
          <w:color w:val="000000"/>
          <w:sz w:val="19"/>
          <w:szCs w:val="19"/>
        </w:rPr>
        <w:t>arctg</w:t>
      </w:r>
      <w:proofErr w:type="spellEnd"/>
      <w:r w:rsidRPr="00E9339C">
        <w:rPr>
          <w:rFonts w:ascii="Consolas" w:hAnsi="Consolas" w:cs="Consolas"/>
          <w:color w:val="000000"/>
          <w:sz w:val="19"/>
          <w:szCs w:val="19"/>
          <w:lang w:val="ru-RU"/>
        </w:rPr>
        <w:t>(</w:t>
      </w:r>
      <w:r w:rsidRPr="00E9339C">
        <w:rPr>
          <w:rFonts w:ascii="Consolas" w:hAnsi="Consolas" w:cs="Consolas"/>
          <w:i/>
          <w:color w:val="000000"/>
          <w:sz w:val="19"/>
          <w:szCs w:val="19"/>
        </w:rPr>
        <w:t>x</w:t>
      </w:r>
      <w:r w:rsidRPr="00E9339C">
        <w:rPr>
          <w:rFonts w:ascii="Consolas" w:hAnsi="Consolas" w:cs="Consolas"/>
          <w:color w:val="000000"/>
          <w:sz w:val="19"/>
          <w:szCs w:val="19"/>
          <w:lang w:val="ru-RU"/>
        </w:rPr>
        <w:t>)^2</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Конец условия</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Конец цикла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Вернуть</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b/>
          <w:color w:val="000000"/>
          <w:sz w:val="19"/>
          <w:szCs w:val="19"/>
          <w:lang w:val="ru-RU"/>
        </w:rPr>
        <w:t>Конец функции</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b/>
          <w:color w:val="000000"/>
          <w:sz w:val="19"/>
          <w:szCs w:val="19"/>
          <w:lang w:val="ru-RU"/>
        </w:rPr>
        <w:t>Начало</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Целое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нижнюю границу интеграла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ВводДробногоЧисла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верхнюю границу интеграла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ВводДробногоЧисла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количество элементарных отрезков на которое будет разбит интервал интегрирования</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ВводЦелогоЧисла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gramStart"/>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proofErr w:type="gramEnd"/>
      <w:r w:rsidRPr="00E9339C">
        <w:rPr>
          <w:rFonts w:ascii="Consolas" w:hAnsi="Consolas" w:cs="Consolas"/>
          <w:color w:val="000000"/>
          <w:sz w:val="19"/>
          <w:szCs w:val="19"/>
          <w:lang w:val="ru-RU"/>
        </w:rPr>
        <w:t xml:space="preserve">0, </w:t>
      </w:r>
      <w:r>
        <w:rPr>
          <w:rFonts w:ascii="Consolas" w:hAnsi="Consolas" w:cs="Consolas"/>
          <w:color w:val="000000"/>
          <w:sz w:val="19"/>
          <w:szCs w:val="19"/>
        </w:rPr>
        <w:t>M</w:t>
      </w:r>
      <w:r w:rsidRPr="00E9339C">
        <w:rPr>
          <w:rFonts w:ascii="Consolas" w:hAnsi="Consolas" w:cs="Consolas"/>
          <w:color w:val="000000"/>
          <w:sz w:val="19"/>
          <w:szCs w:val="19"/>
          <w:lang w:val="ru-RU"/>
        </w:rPr>
        <w:t>_</w:t>
      </w:r>
      <w:r>
        <w:rPr>
          <w:rFonts w:ascii="Consolas" w:hAnsi="Consolas" w:cs="Consolas"/>
          <w:color w:val="000000"/>
          <w:sz w:val="19"/>
          <w:szCs w:val="19"/>
        </w:rPr>
        <w:t>PI</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Правда</w:t>
      </w:r>
      <w:r w:rsidRPr="00E9339C">
        <w:rPr>
          <w:rFonts w:ascii="Consolas" w:hAnsi="Consolas" w:cs="Consolas"/>
          <w:color w:val="000000"/>
          <w:sz w:val="19"/>
          <w:szCs w:val="19"/>
          <w:lang w:val="ru-RU"/>
        </w:rPr>
        <w:t xml:space="preserve">) + </w:t>
      </w:r>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Ложь</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xml:space="preserve">: Сумма определённых интегралов на промежутке от </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до </w:t>
      </w:r>
      <w:r w:rsidRPr="00E9339C">
        <w:rPr>
          <w:rFonts w:ascii="Consolas" w:hAnsi="Consolas" w:cs="Consolas"/>
          <w:i/>
          <w:color w:val="000000"/>
          <w:sz w:val="19"/>
          <w:szCs w:val="19"/>
        </w:rPr>
        <w:t>b</w:t>
      </w:r>
      <w:r>
        <w:rPr>
          <w:rFonts w:ascii="Consolas" w:hAnsi="Consolas" w:cs="Consolas"/>
          <w:color w:val="000000"/>
          <w:sz w:val="19"/>
          <w:szCs w:val="19"/>
          <w:lang w:val="ru-RU"/>
        </w:rPr>
        <w:t xml:space="preserve"> для количества отрезков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рав</w:t>
      </w:r>
      <w:r>
        <w:rPr>
          <w:rFonts w:ascii="Consolas" w:hAnsi="Consolas" w:cs="Consolas"/>
          <w:color w:val="000000"/>
          <w:sz w:val="19"/>
          <w:szCs w:val="19"/>
          <w:lang w:val="ru-RU"/>
        </w:rPr>
        <w:t>на</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BD29A9" w:rsidRPr="00E9339C" w:rsidRDefault="00E9339C" w:rsidP="00E9339C">
      <w:pPr>
        <w:rPr>
          <w:rFonts w:ascii="Times New Roman" w:hAnsi="Times New Roman" w:cs="Times New Roman"/>
          <w:b/>
          <w:sz w:val="40"/>
          <w:szCs w:val="40"/>
          <w:lang w:val="ru-RU"/>
        </w:rPr>
      </w:pPr>
      <w:r w:rsidRPr="00E9339C">
        <w:rPr>
          <w:rFonts w:ascii="Consolas" w:hAnsi="Consolas" w:cs="Consolas"/>
          <w:b/>
          <w:color w:val="000000"/>
          <w:sz w:val="19"/>
          <w:szCs w:val="19"/>
          <w:lang w:val="ru-RU"/>
        </w:rPr>
        <w:t>Конец</w:t>
      </w:r>
    </w:p>
    <w:p w:rsidR="001A5543" w:rsidRPr="00734FD0" w:rsidRDefault="00A472D4" w:rsidP="009371E0">
      <w:pPr>
        <w:jc w:val="center"/>
        <w:rPr>
          <w:rFonts w:ascii="Times New Roman" w:hAnsi="Times New Roman" w:cs="Times New Roman"/>
          <w:b/>
          <w:sz w:val="20"/>
          <w:szCs w:val="20"/>
          <w:lang w:val="uk-UA"/>
        </w:rPr>
      </w:pPr>
      <w:r w:rsidRPr="00734FD0">
        <w:rPr>
          <w:rFonts w:ascii="Times New Roman" w:hAnsi="Times New Roman" w:cs="Times New Roman"/>
          <w:sz w:val="40"/>
          <w:szCs w:val="40"/>
          <w:lang w:val="uk-UA"/>
        </w:rPr>
        <w:lastRenderedPageBreak/>
        <w:t xml:space="preserve">3. Виконання на </w:t>
      </w:r>
      <w:proofErr w:type="spellStart"/>
      <w:r w:rsidRPr="00734FD0">
        <w:rPr>
          <w:rFonts w:ascii="Times New Roman" w:hAnsi="Times New Roman" w:cs="Times New Roman"/>
          <w:sz w:val="40"/>
          <w:szCs w:val="40"/>
          <w:lang w:val="uk-UA"/>
        </w:rPr>
        <w:t>мовi</w:t>
      </w:r>
      <w:proofErr w:type="spellEnd"/>
      <w:r w:rsidRPr="00734FD0">
        <w:rPr>
          <w:rFonts w:ascii="Times New Roman" w:hAnsi="Times New Roman" w:cs="Times New Roman"/>
          <w:sz w:val="40"/>
          <w:szCs w:val="40"/>
          <w:lang w:val="uk-UA"/>
        </w:rPr>
        <w:t xml:space="preserve"> С++</w:t>
      </w:r>
    </w:p>
    <w:p w:rsidR="0028158B" w:rsidRDefault="00CB2CDD" w:rsidP="00F6686E">
      <w:pPr>
        <w:autoSpaceDE w:val="0"/>
        <w:autoSpaceDN w:val="0"/>
        <w:adjustRightInd w:val="0"/>
        <w:spacing w:after="0" w:line="240" w:lineRule="auto"/>
        <w:rPr>
          <w:rStyle w:val="Hyperlink"/>
          <w:rFonts w:ascii="Times New Roman" w:hAnsi="Times New Roman" w:cs="Times New Roman"/>
          <w:sz w:val="28"/>
          <w:szCs w:val="28"/>
          <w:lang w:val="uk-UA"/>
        </w:rPr>
      </w:pPr>
      <w:hyperlink r:id="rId6" w:history="1">
        <w:r w:rsidR="002F1ED5" w:rsidRPr="00734FD0">
          <w:rPr>
            <w:rStyle w:val="Hyperlink"/>
            <w:rFonts w:ascii="Times New Roman" w:hAnsi="Times New Roman" w:cs="Times New Roman"/>
            <w:sz w:val="28"/>
            <w:szCs w:val="28"/>
            <w:lang w:val="uk-UA"/>
          </w:rPr>
          <w:t>main</w:t>
        </w:r>
        <w:r w:rsidR="0006643A" w:rsidRPr="00734FD0">
          <w:rPr>
            <w:rStyle w:val="Hyperlink"/>
            <w:rFonts w:ascii="Times New Roman" w:hAnsi="Times New Roman" w:cs="Times New Roman"/>
            <w:sz w:val="28"/>
            <w:szCs w:val="28"/>
            <w:lang w:val="uk-UA"/>
          </w:rPr>
          <w:t>.cpp</w:t>
        </w:r>
      </w:hyperlink>
      <w:r w:rsidR="00F6686E" w:rsidRPr="00734FD0">
        <w:rPr>
          <w:rStyle w:val="Hyperlink"/>
          <w:rFonts w:ascii="Times New Roman" w:hAnsi="Times New Roman" w:cs="Times New Roman"/>
          <w:sz w:val="28"/>
          <w:szCs w:val="28"/>
          <w:lang w:val="uk-UA"/>
        </w:rPr>
        <w:t>:</w:t>
      </w: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lang w:val="uk-UA"/>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feed.h</w:t>
      </w:r>
      <w:proofErr w:type="spellEnd"/>
      <w:r>
        <w:rPr>
          <w:rFonts w:ascii="Consolas" w:hAnsi="Consolas" w:cs="Consolas"/>
          <w:color w:val="A31515"/>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functions.h</w:t>
      </w:r>
      <w:proofErr w:type="spellEnd"/>
      <w:r>
        <w:rPr>
          <w:rFonts w:ascii="Consolas" w:hAnsi="Consolas" w:cs="Consolas"/>
          <w:color w:val="A31515"/>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int</w:t>
      </w: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main</w:t>
      </w:r>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SetDefaults</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LabHeader</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6);</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cout</w:t>
      </w:r>
      <w:proofErr w:type="spellEnd"/>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xml:space="preserve">"Программа считает </w:t>
      </w:r>
      <w:r>
        <w:rPr>
          <w:rFonts w:ascii="Consolas" w:hAnsi="Consolas" w:cs="Consolas"/>
          <w:color w:val="A31515"/>
          <w:sz w:val="19"/>
          <w:szCs w:val="19"/>
        </w:rPr>
        <w:t>c</w:t>
      </w:r>
      <w:proofErr w:type="spellStart"/>
      <w:r w:rsidRPr="005E6EF9">
        <w:rPr>
          <w:rFonts w:ascii="Consolas" w:hAnsi="Consolas" w:cs="Consolas"/>
          <w:color w:val="A31515"/>
          <w:sz w:val="19"/>
          <w:szCs w:val="19"/>
          <w:lang w:val="ru-RU"/>
        </w:rPr>
        <w:t>умму</w:t>
      </w:r>
      <w:proofErr w:type="spellEnd"/>
      <w:r w:rsidRPr="005E6EF9">
        <w:rPr>
          <w:rFonts w:ascii="Consolas" w:hAnsi="Consolas" w:cs="Consolas"/>
          <w:color w:val="A31515"/>
          <w:sz w:val="19"/>
          <w:szCs w:val="19"/>
          <w:lang w:val="ru-RU"/>
        </w:rPr>
        <w:t xml:space="preserve"> определённых интегралов от заданных функций методом прямоугольников для заданных промежутков и некоторого количества элементарных отрезков.\</w:t>
      </w:r>
      <w:r>
        <w:rPr>
          <w:rFonts w:ascii="Consolas" w:hAnsi="Consolas" w:cs="Consolas"/>
          <w:color w:val="A31515"/>
          <w:sz w:val="19"/>
          <w:szCs w:val="19"/>
        </w:rPr>
        <w:t>n</w:t>
      </w:r>
      <w:r w:rsidRPr="005E6EF9">
        <w:rPr>
          <w:rFonts w:ascii="Consolas" w:hAnsi="Consolas" w:cs="Consolas"/>
          <w:color w:val="A31515"/>
          <w:sz w:val="19"/>
          <w:szCs w:val="19"/>
          <w:lang w:val="ru-RU"/>
        </w:rPr>
        <w:t>"</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endl</w:t>
      </w:r>
      <w:proofErr w:type="spell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FF"/>
          <w:sz w:val="19"/>
          <w:szCs w:val="19"/>
        </w:rPr>
        <w:t>int</w:t>
      </w: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n</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Количество элементарных отрезков на которое будет разбит интервал интегрирования</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FF"/>
          <w:sz w:val="19"/>
          <w:szCs w:val="19"/>
        </w:rPr>
        <w:t>double</w:t>
      </w: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Нижняя граница интеграла</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b</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Верхняя граница интеграла</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result</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Результат вычислений</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GetDouble</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нижнюю границу интеграла:"</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"Граница введена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b</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GetDouble</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верхнюю границу интеграла:"</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"Граница введена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n</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GetInt</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количество элементарных отрезков на которое будет разбит интервал интегрирования:"</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"Количество введено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 xml:space="preserve">result = </w:t>
      </w:r>
      <w:proofErr w:type="gramStart"/>
      <w:r>
        <w:rPr>
          <w:rFonts w:ascii="Consolas" w:hAnsi="Consolas" w:cs="Consolas"/>
          <w:color w:val="000000"/>
          <w:sz w:val="19"/>
          <w:szCs w:val="19"/>
        </w:rPr>
        <w:t>Integral(</w:t>
      </w:r>
      <w:proofErr w:type="gramEnd"/>
      <w:r>
        <w:rPr>
          <w:rFonts w:ascii="Consolas" w:hAnsi="Consolas" w:cs="Consolas"/>
          <w:color w:val="000000"/>
          <w:sz w:val="19"/>
          <w:szCs w:val="19"/>
        </w:rPr>
        <w:t xml:space="preserve">0, </w:t>
      </w:r>
      <w:r>
        <w:rPr>
          <w:rFonts w:ascii="Consolas" w:hAnsi="Consolas" w:cs="Consolas"/>
          <w:color w:val="6F008A"/>
          <w:sz w:val="19"/>
          <w:szCs w:val="19"/>
        </w:rPr>
        <w:t>M_PI</w:t>
      </w:r>
      <w:r>
        <w:rPr>
          <w:rFonts w:ascii="Consolas" w:hAnsi="Consolas" w:cs="Consolas"/>
          <w:color w:val="000000"/>
          <w:sz w:val="19"/>
          <w:szCs w:val="19"/>
        </w:rPr>
        <w:t xml:space="preserve">, n, </w:t>
      </w:r>
      <w:r>
        <w:rPr>
          <w:rFonts w:ascii="Consolas" w:hAnsi="Consolas" w:cs="Consolas"/>
          <w:color w:val="6F008A"/>
          <w:sz w:val="19"/>
          <w:szCs w:val="19"/>
        </w:rPr>
        <w:t>FIRST_FUNC</w:t>
      </w:r>
      <w:r>
        <w:rPr>
          <w:rFonts w:ascii="Consolas" w:hAnsi="Consolas" w:cs="Consolas"/>
          <w:color w:val="000000"/>
          <w:sz w:val="19"/>
          <w:szCs w:val="19"/>
        </w:rPr>
        <w:t xml:space="preserve">) + Integral(a, b, n, </w:t>
      </w:r>
      <w:r>
        <w:rPr>
          <w:rFonts w:ascii="Consolas" w:hAnsi="Consolas" w:cs="Consolas"/>
          <w:color w:val="6F008A"/>
          <w:sz w:val="19"/>
          <w:szCs w:val="19"/>
        </w:rPr>
        <w:t>SECOND_FUNC</w:t>
      </w:r>
      <w:r>
        <w:rPr>
          <w:rFonts w:ascii="Consolas" w:hAnsi="Consolas" w:cs="Consolas"/>
          <w:color w:val="000000"/>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gramStart"/>
      <w:r>
        <w:rPr>
          <w:rFonts w:ascii="Consolas" w:hAnsi="Consolas" w:cs="Consolas"/>
          <w:color w:val="000000"/>
          <w:sz w:val="19"/>
          <w:szCs w:val="19"/>
        </w:rPr>
        <w:t>Declination(</w:t>
      </w:r>
      <w:proofErr w:type="gramEnd"/>
      <w:r>
        <w:rPr>
          <w:rFonts w:ascii="Consolas" w:hAnsi="Consolas" w:cs="Consolas"/>
          <w:color w:val="A31515"/>
          <w:sz w:val="19"/>
          <w:szCs w:val="19"/>
        </w:rPr>
        <w:t>"</w:t>
      </w:r>
      <w:proofErr w:type="spellStart"/>
      <w:r>
        <w:rPr>
          <w:rFonts w:ascii="Consolas" w:hAnsi="Consolas" w:cs="Consolas"/>
          <w:color w:val="A31515"/>
          <w:sz w:val="19"/>
          <w:szCs w:val="19"/>
        </w:rPr>
        <w:t>отрезка</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отрезок</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отрезков</w:t>
      </w:r>
      <w:proofErr w:type="spellEnd"/>
      <w:r>
        <w:rPr>
          <w:rFonts w:ascii="Consolas" w:hAnsi="Consolas" w:cs="Consolas"/>
          <w:color w:val="A31515"/>
          <w:sz w:val="19"/>
          <w:szCs w:val="19"/>
        </w:rPr>
        <w:t>"</w:t>
      </w:r>
      <w:r>
        <w:rPr>
          <w:rFonts w:ascii="Consolas" w:hAnsi="Consolas" w:cs="Consolas"/>
          <w:color w:val="000000"/>
          <w:sz w:val="19"/>
          <w:szCs w:val="19"/>
        </w:rPr>
        <w:t>, n);</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 xml:space="preserve">    </w:t>
      </w:r>
      <w:proofErr w:type="spellStart"/>
      <w:r>
        <w:rPr>
          <w:rFonts w:ascii="Consolas" w:hAnsi="Consolas" w:cs="Consolas"/>
          <w:color w:val="000000"/>
          <w:sz w:val="19"/>
          <w:szCs w:val="19"/>
        </w:rPr>
        <w:t>cout</w:t>
      </w:r>
      <w:proofErr w:type="spellEnd"/>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"Сумма определённых интегралов на промежутке от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до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b</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с разбиением на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n</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элементарных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str</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рав</w:t>
      </w:r>
      <w:r w:rsidR="00E9339C">
        <w:rPr>
          <w:rFonts w:ascii="Consolas" w:hAnsi="Consolas" w:cs="Consolas"/>
          <w:color w:val="A31515"/>
          <w:sz w:val="19"/>
          <w:szCs w:val="19"/>
          <w:lang w:val="ru-RU"/>
        </w:rPr>
        <w:t>на</w:t>
      </w:r>
      <w:r w:rsidRPr="005E6EF9">
        <w:rPr>
          <w:rFonts w:ascii="Consolas" w:hAnsi="Consolas" w:cs="Consolas"/>
          <w:color w:val="A31515"/>
          <w:sz w:val="19"/>
          <w:szCs w:val="19"/>
          <w:lang w:val="ru-RU"/>
        </w:rPr>
        <w:t xml:space="preserve">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result</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endl</w:t>
      </w:r>
      <w:proofErr w:type="spell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SystemPause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28158B" w:rsidRDefault="005E6EF9" w:rsidP="005E6EF9">
      <w:pPr>
        <w:autoSpaceDE w:val="0"/>
        <w:autoSpaceDN w:val="0"/>
        <w:adjustRightInd w:val="0"/>
        <w:spacing w:after="0" w:line="240" w:lineRule="auto"/>
        <w:rPr>
          <w:rStyle w:val="Hyperlink"/>
          <w:rFonts w:ascii="Times New Roman" w:hAnsi="Times New Roman" w:cs="Times New Roman"/>
          <w:sz w:val="28"/>
          <w:szCs w:val="28"/>
          <w:lang w:val="uk-UA"/>
        </w:rPr>
      </w:pPr>
      <w:r>
        <w:rPr>
          <w:rFonts w:ascii="Consolas" w:hAnsi="Consolas" w:cs="Consolas"/>
          <w:color w:val="000000"/>
          <w:sz w:val="19"/>
          <w:szCs w:val="19"/>
        </w:rPr>
        <w:t>}</w:t>
      </w: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lang w:val="uk-UA"/>
        </w:rPr>
      </w:pP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rPr>
      </w:pPr>
      <w:hyperlink r:id="rId7" w:history="1">
        <w:r w:rsidRPr="0028158B">
          <w:rPr>
            <w:rStyle w:val="Hyperlink"/>
            <w:rFonts w:ascii="Times New Roman" w:hAnsi="Times New Roman" w:cs="Times New Roman"/>
            <w:sz w:val="28"/>
            <w:szCs w:val="28"/>
          </w:rPr>
          <w:t>functions.cpp</w:t>
        </w:r>
      </w:hyperlink>
    </w:p>
    <w:p w:rsidR="0028158B" w:rsidRPr="0028158B" w:rsidRDefault="0028158B" w:rsidP="00F6686E">
      <w:pPr>
        <w:autoSpaceDE w:val="0"/>
        <w:autoSpaceDN w:val="0"/>
        <w:adjustRightInd w:val="0"/>
        <w:spacing w:after="0" w:line="240" w:lineRule="auto"/>
        <w:rPr>
          <w:rStyle w:val="Hyperlink"/>
          <w:rFonts w:ascii="Times New Roman" w:hAnsi="Times New Roman" w:cs="Times New Roman"/>
          <w:sz w:val="28"/>
          <w:szCs w:val="28"/>
        </w:rPr>
      </w:pPr>
      <w:hyperlink r:id="rId8" w:history="1">
        <w:proofErr w:type="spellStart"/>
        <w:r w:rsidRPr="0028158B">
          <w:rPr>
            <w:rStyle w:val="Hyperlink"/>
            <w:rFonts w:ascii="Times New Roman" w:hAnsi="Times New Roman" w:cs="Times New Roman"/>
            <w:sz w:val="28"/>
            <w:szCs w:val="28"/>
          </w:rPr>
          <w:t>functions.h</w:t>
        </w:r>
        <w:proofErr w:type="spellEnd"/>
      </w:hyperlink>
    </w:p>
    <w:p w:rsidR="0006643A" w:rsidRPr="00734FD0" w:rsidRDefault="00CB2CDD" w:rsidP="0006643A">
      <w:pPr>
        <w:autoSpaceDE w:val="0"/>
        <w:autoSpaceDN w:val="0"/>
        <w:adjustRightInd w:val="0"/>
        <w:spacing w:after="0" w:line="240" w:lineRule="auto"/>
        <w:rPr>
          <w:rFonts w:ascii="Times New Roman" w:hAnsi="Times New Roman" w:cs="Times New Roman"/>
          <w:sz w:val="28"/>
          <w:szCs w:val="28"/>
          <w:lang w:val="uk-UA"/>
        </w:rPr>
      </w:pPr>
      <w:hyperlink r:id="rId9" w:history="1">
        <w:r w:rsidR="0006643A" w:rsidRPr="00734FD0">
          <w:rPr>
            <w:rStyle w:val="Hyperlink"/>
            <w:rFonts w:ascii="Times New Roman" w:hAnsi="Times New Roman" w:cs="Times New Roman"/>
            <w:sz w:val="28"/>
            <w:szCs w:val="28"/>
            <w:lang w:val="uk-UA"/>
          </w:rPr>
          <w:t>feed.cpp</w:t>
        </w:r>
      </w:hyperlink>
    </w:p>
    <w:p w:rsidR="004F7A2C" w:rsidRPr="00734FD0" w:rsidRDefault="00CB2CDD" w:rsidP="00BD29A9">
      <w:pPr>
        <w:autoSpaceDE w:val="0"/>
        <w:autoSpaceDN w:val="0"/>
        <w:adjustRightInd w:val="0"/>
        <w:spacing w:after="0" w:line="240" w:lineRule="auto"/>
        <w:rPr>
          <w:rFonts w:ascii="Times New Roman" w:hAnsi="Times New Roman" w:cs="Times New Roman"/>
          <w:sz w:val="28"/>
          <w:szCs w:val="28"/>
          <w:lang w:val="uk-UA"/>
        </w:rPr>
      </w:pPr>
      <w:hyperlink r:id="rId10" w:history="1">
        <w:proofErr w:type="spellStart"/>
        <w:r w:rsidR="0006643A" w:rsidRPr="00734FD0">
          <w:rPr>
            <w:rStyle w:val="Hyperlink"/>
            <w:rFonts w:ascii="Times New Roman" w:hAnsi="Times New Roman" w:cs="Times New Roman"/>
            <w:sz w:val="28"/>
            <w:szCs w:val="28"/>
            <w:lang w:val="uk-UA"/>
          </w:rPr>
          <w:t>feed.h</w:t>
        </w:r>
        <w:proofErr w:type="spellEnd"/>
      </w:hyperlink>
    </w:p>
    <w:p w:rsidR="00F6686E" w:rsidRPr="00734FD0" w:rsidRDefault="00F6686E" w:rsidP="00B64D20">
      <w:pPr>
        <w:autoSpaceDE w:val="0"/>
        <w:autoSpaceDN w:val="0"/>
        <w:adjustRightInd w:val="0"/>
        <w:spacing w:after="0" w:line="240" w:lineRule="auto"/>
        <w:jc w:val="center"/>
        <w:rPr>
          <w:rFonts w:ascii="Times New Roman" w:hAnsi="Times New Roman" w:cs="Times New Roman"/>
          <w:sz w:val="40"/>
          <w:szCs w:val="24"/>
          <w:lang w:val="uk-UA"/>
        </w:rPr>
      </w:pPr>
    </w:p>
    <w:p w:rsidR="00F6686E" w:rsidRPr="00734FD0" w:rsidRDefault="00F6686E" w:rsidP="00B64D20">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E9339C">
      <w:pPr>
        <w:autoSpaceDE w:val="0"/>
        <w:autoSpaceDN w:val="0"/>
        <w:adjustRightInd w:val="0"/>
        <w:spacing w:after="0" w:line="240" w:lineRule="auto"/>
        <w:rPr>
          <w:rFonts w:ascii="Times New Roman" w:hAnsi="Times New Roman" w:cs="Times New Roman"/>
          <w:sz w:val="40"/>
          <w:szCs w:val="24"/>
          <w:lang w:val="uk-UA"/>
        </w:rPr>
      </w:pPr>
    </w:p>
    <w:p w:rsidR="007B32FD" w:rsidRDefault="00120C87" w:rsidP="00E9339C">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lastRenderedPageBreak/>
        <w:t>4. Результат виконання програми</w:t>
      </w:r>
    </w:p>
    <w:p w:rsidR="00613D45" w:rsidRPr="00613D45" w:rsidRDefault="00613D45" w:rsidP="00E9339C">
      <w:pPr>
        <w:autoSpaceDE w:val="0"/>
        <w:autoSpaceDN w:val="0"/>
        <w:adjustRightInd w:val="0"/>
        <w:spacing w:after="0" w:line="240" w:lineRule="auto"/>
        <w:jc w:val="center"/>
        <w:rPr>
          <w:rFonts w:ascii="Times New Roman" w:hAnsi="Times New Roman" w:cs="Times New Roman"/>
          <w:sz w:val="40"/>
          <w:szCs w:val="24"/>
        </w:rPr>
      </w:pPr>
      <w:r>
        <w:rPr>
          <w:rFonts w:ascii="Times New Roman" w:hAnsi="Times New Roman" w:cs="Times New Roman"/>
          <w:sz w:val="40"/>
          <w:szCs w:val="24"/>
        </w:rPr>
        <w:t>(Visual Studio 2019 Community Edition)</w:t>
      </w:r>
    </w:p>
    <w:p w:rsidR="00B64D20" w:rsidRPr="00734FD0" w:rsidRDefault="00B64D20" w:rsidP="00120C87">
      <w:pPr>
        <w:autoSpaceDE w:val="0"/>
        <w:autoSpaceDN w:val="0"/>
        <w:adjustRightInd w:val="0"/>
        <w:spacing w:after="0" w:line="240" w:lineRule="auto"/>
        <w:jc w:val="center"/>
        <w:rPr>
          <w:noProof/>
          <w:lang w:val="uk-UA"/>
        </w:rPr>
      </w:pPr>
    </w:p>
    <w:p w:rsidR="00BD29A9" w:rsidRPr="00734FD0" w:rsidRDefault="0028158B" w:rsidP="00BD29A9">
      <w:pPr>
        <w:autoSpaceDE w:val="0"/>
        <w:autoSpaceDN w:val="0"/>
        <w:adjustRightInd w:val="0"/>
        <w:spacing w:after="0" w:line="240" w:lineRule="auto"/>
        <w:jc w:val="center"/>
        <w:rPr>
          <w:rFonts w:ascii="Times New Roman" w:hAnsi="Times New Roman" w:cs="Times New Roman"/>
          <w:sz w:val="40"/>
          <w:szCs w:val="24"/>
          <w:lang w:val="uk-UA"/>
        </w:rPr>
      </w:pPr>
      <w:r>
        <w:rPr>
          <w:noProof/>
        </w:rPr>
        <w:drawing>
          <wp:inline distT="0" distB="0" distL="0" distR="0" wp14:anchorId="384EF6E2" wp14:editId="0A022D5E">
            <wp:extent cx="6152515" cy="31553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155315"/>
                    </a:xfrm>
                    <a:prstGeom prst="rect">
                      <a:avLst/>
                    </a:prstGeom>
                  </pic:spPr>
                </pic:pic>
              </a:graphicData>
            </a:graphic>
          </wp:inline>
        </w:drawing>
      </w:r>
    </w:p>
    <w:p w:rsidR="00F6686E" w:rsidRPr="00734FD0" w:rsidRDefault="00F6686E" w:rsidP="00BD29A9">
      <w:pPr>
        <w:autoSpaceDE w:val="0"/>
        <w:autoSpaceDN w:val="0"/>
        <w:adjustRightInd w:val="0"/>
        <w:spacing w:after="0" w:line="240" w:lineRule="auto"/>
        <w:jc w:val="center"/>
        <w:rPr>
          <w:rFonts w:ascii="Times New Roman" w:hAnsi="Times New Roman" w:cs="Times New Roman"/>
          <w:sz w:val="40"/>
          <w:szCs w:val="24"/>
          <w:lang w:val="uk-UA"/>
        </w:rPr>
      </w:pPr>
    </w:p>
    <w:p w:rsidR="00BD29A9" w:rsidRDefault="00B64D20" w:rsidP="00BD29A9">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t xml:space="preserve">5. </w:t>
      </w:r>
      <w:proofErr w:type="spellStart"/>
      <w:r w:rsidRPr="00734FD0">
        <w:rPr>
          <w:rFonts w:ascii="Times New Roman" w:hAnsi="Times New Roman" w:cs="Times New Roman"/>
          <w:sz w:val="40"/>
          <w:szCs w:val="24"/>
          <w:lang w:val="uk-UA"/>
        </w:rPr>
        <w:t>Перевiрка</w:t>
      </w:r>
      <w:proofErr w:type="spellEnd"/>
      <w:r w:rsidRPr="00734FD0">
        <w:rPr>
          <w:rFonts w:ascii="Times New Roman" w:hAnsi="Times New Roman" w:cs="Times New Roman"/>
          <w:sz w:val="40"/>
          <w:szCs w:val="24"/>
          <w:lang w:val="uk-UA"/>
        </w:rPr>
        <w:t xml:space="preserve"> </w:t>
      </w:r>
      <w:proofErr w:type="spellStart"/>
      <w:r w:rsidRPr="00734FD0">
        <w:rPr>
          <w:rFonts w:ascii="Times New Roman" w:hAnsi="Times New Roman" w:cs="Times New Roman"/>
          <w:sz w:val="40"/>
          <w:szCs w:val="24"/>
          <w:lang w:val="uk-UA"/>
        </w:rPr>
        <w:t>результатiв</w:t>
      </w:r>
      <w:proofErr w:type="spellEnd"/>
      <w:r w:rsidR="00BE4AA5" w:rsidRPr="00734FD0">
        <w:rPr>
          <w:rFonts w:ascii="Times New Roman" w:hAnsi="Times New Roman" w:cs="Times New Roman"/>
          <w:sz w:val="40"/>
          <w:szCs w:val="24"/>
          <w:lang w:val="uk-UA"/>
        </w:rPr>
        <w:t xml:space="preserve"> </w:t>
      </w:r>
      <w:r w:rsidR="00BD29A9" w:rsidRPr="00734FD0">
        <w:rPr>
          <w:rFonts w:ascii="Times New Roman" w:hAnsi="Times New Roman" w:cs="Times New Roman"/>
          <w:sz w:val="40"/>
          <w:szCs w:val="24"/>
          <w:lang w:val="uk-UA"/>
        </w:rPr>
        <w:t>на</w:t>
      </w:r>
      <w:r w:rsidR="0028158B">
        <w:rPr>
          <w:rFonts w:ascii="Times New Roman" w:hAnsi="Times New Roman" w:cs="Times New Roman"/>
          <w:sz w:val="40"/>
          <w:szCs w:val="24"/>
          <w:lang w:val="uk-UA"/>
        </w:rPr>
        <w:t xml:space="preserve"> </w:t>
      </w:r>
      <w:proofErr w:type="spellStart"/>
      <w:r w:rsidR="0028158B">
        <w:rPr>
          <w:rFonts w:ascii="Times New Roman" w:hAnsi="Times New Roman" w:cs="Times New Roman"/>
          <w:sz w:val="40"/>
          <w:szCs w:val="24"/>
          <w:lang w:val="uk-UA"/>
        </w:rPr>
        <w:t>сайт</w:t>
      </w:r>
      <w:r w:rsidR="0028158B" w:rsidRPr="00734FD0">
        <w:rPr>
          <w:rFonts w:ascii="Times New Roman" w:hAnsi="Times New Roman" w:cs="Times New Roman"/>
          <w:sz w:val="40"/>
          <w:szCs w:val="24"/>
          <w:lang w:val="uk-UA"/>
        </w:rPr>
        <w:t>i</w:t>
      </w:r>
      <w:proofErr w:type="spellEnd"/>
      <w:r w:rsidR="0028158B">
        <w:rPr>
          <w:rFonts w:ascii="Times New Roman" w:hAnsi="Times New Roman" w:cs="Times New Roman"/>
          <w:sz w:val="40"/>
          <w:szCs w:val="24"/>
          <w:lang w:val="uk-UA"/>
        </w:rPr>
        <w:t xml:space="preserve"> </w:t>
      </w:r>
      <w:hyperlink r:id="rId12" w:history="1">
        <w:proofErr w:type="spellStart"/>
        <w:r w:rsidR="0028158B" w:rsidRPr="0028158B">
          <w:rPr>
            <w:rStyle w:val="Hyperlink"/>
            <w:rFonts w:ascii="Times New Roman" w:hAnsi="Times New Roman" w:cs="Times New Roman"/>
            <w:sz w:val="40"/>
            <w:szCs w:val="24"/>
          </w:rPr>
          <w:t>wolframalpha</w:t>
        </w:r>
        <w:proofErr w:type="spellEnd"/>
        <w:r w:rsidR="0028158B" w:rsidRPr="0028158B">
          <w:rPr>
            <w:rStyle w:val="Hyperlink"/>
            <w:rFonts w:ascii="Times New Roman" w:hAnsi="Times New Roman" w:cs="Times New Roman"/>
            <w:sz w:val="40"/>
            <w:szCs w:val="24"/>
            <w:lang w:val="ru-RU"/>
          </w:rPr>
          <w:t>.</w:t>
        </w:r>
        <w:r w:rsidR="0028158B" w:rsidRPr="0028158B">
          <w:rPr>
            <w:rStyle w:val="Hyperlink"/>
            <w:rFonts w:ascii="Times New Roman" w:hAnsi="Times New Roman" w:cs="Times New Roman"/>
            <w:sz w:val="40"/>
            <w:szCs w:val="24"/>
          </w:rPr>
          <w:t>com</w:t>
        </w:r>
      </w:hyperlink>
      <w:r w:rsidR="00BD29A9" w:rsidRPr="00734FD0">
        <w:rPr>
          <w:rFonts w:ascii="Times New Roman" w:hAnsi="Times New Roman" w:cs="Times New Roman"/>
          <w:sz w:val="40"/>
          <w:szCs w:val="24"/>
          <w:lang w:val="uk-UA"/>
        </w:rPr>
        <w:t>:</w:t>
      </w:r>
    </w:p>
    <w:p w:rsidR="0028158B" w:rsidRPr="00734FD0" w:rsidRDefault="0028158B" w:rsidP="00BD29A9">
      <w:pPr>
        <w:autoSpaceDE w:val="0"/>
        <w:autoSpaceDN w:val="0"/>
        <w:adjustRightInd w:val="0"/>
        <w:spacing w:after="0" w:line="240" w:lineRule="auto"/>
        <w:jc w:val="center"/>
        <w:rPr>
          <w:rFonts w:ascii="Times New Roman" w:hAnsi="Times New Roman" w:cs="Times New Roman"/>
          <w:sz w:val="40"/>
          <w:szCs w:val="24"/>
          <w:lang w:val="uk-UA"/>
        </w:rPr>
      </w:pPr>
    </w:p>
    <w:p w:rsidR="00F6686E" w:rsidRPr="00734FD0" w:rsidRDefault="0028158B" w:rsidP="0028158B">
      <w:pPr>
        <w:autoSpaceDE w:val="0"/>
        <w:autoSpaceDN w:val="0"/>
        <w:adjustRightInd w:val="0"/>
        <w:spacing w:after="0" w:line="240" w:lineRule="auto"/>
        <w:jc w:val="center"/>
        <w:rPr>
          <w:rFonts w:ascii="Times New Roman" w:hAnsi="Times New Roman" w:cs="Times New Roman"/>
          <w:sz w:val="40"/>
          <w:szCs w:val="24"/>
          <w:lang w:val="uk-UA"/>
        </w:rPr>
      </w:pPr>
      <w:r>
        <w:rPr>
          <w:noProof/>
        </w:rPr>
        <w:drawing>
          <wp:inline distT="0" distB="0" distL="0" distR="0" wp14:anchorId="19F4C18B" wp14:editId="5289BEF8">
            <wp:extent cx="6152515" cy="225234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252345"/>
                    </a:xfrm>
                    <a:prstGeom prst="rect">
                      <a:avLst/>
                    </a:prstGeom>
                  </pic:spPr>
                </pic:pic>
              </a:graphicData>
            </a:graphic>
          </wp:inline>
        </w:drawing>
      </w:r>
    </w:p>
    <w:p w:rsidR="00F6686E" w:rsidRPr="00734FD0" w:rsidRDefault="00F6686E"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A04331" w:rsidRPr="00734FD0" w:rsidRDefault="00B64D20" w:rsidP="00BD29A9">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t>6</w:t>
      </w:r>
      <w:r w:rsidR="00A04331" w:rsidRPr="00734FD0">
        <w:rPr>
          <w:rFonts w:ascii="Times New Roman" w:hAnsi="Times New Roman" w:cs="Times New Roman"/>
          <w:sz w:val="40"/>
          <w:szCs w:val="24"/>
          <w:lang w:val="uk-UA"/>
        </w:rPr>
        <w:t>. Висновок</w:t>
      </w:r>
    </w:p>
    <w:p w:rsidR="004026C0" w:rsidRPr="00734FD0" w:rsidRDefault="004026C0" w:rsidP="00BD29A9">
      <w:pPr>
        <w:autoSpaceDE w:val="0"/>
        <w:autoSpaceDN w:val="0"/>
        <w:adjustRightInd w:val="0"/>
        <w:spacing w:after="0" w:line="240" w:lineRule="auto"/>
        <w:jc w:val="center"/>
        <w:rPr>
          <w:rFonts w:ascii="Times New Roman" w:hAnsi="Times New Roman" w:cs="Times New Roman"/>
          <w:sz w:val="40"/>
          <w:szCs w:val="24"/>
          <w:lang w:val="uk-UA"/>
        </w:rPr>
      </w:pPr>
    </w:p>
    <w:p w:rsidR="00A04331" w:rsidRPr="00613D45" w:rsidRDefault="00BC0D67" w:rsidP="00BC0D67">
      <w:pPr>
        <w:autoSpaceDE w:val="0"/>
        <w:autoSpaceDN w:val="0"/>
        <w:adjustRightInd w:val="0"/>
        <w:spacing w:after="0" w:line="240" w:lineRule="auto"/>
        <w:rPr>
          <w:rFonts w:ascii="Times New Roman" w:hAnsi="Times New Roman" w:cs="Times New Roman"/>
          <w:sz w:val="28"/>
          <w:szCs w:val="28"/>
          <w:lang w:val="uk-UA"/>
        </w:rPr>
      </w:pPr>
      <w:r w:rsidRPr="00BC0D67">
        <w:rPr>
          <w:rFonts w:ascii="Times New Roman" w:hAnsi="Times New Roman" w:cs="Times New Roman"/>
          <w:sz w:val="28"/>
          <w:szCs w:val="28"/>
          <w:lang w:val="uk-UA"/>
        </w:rPr>
        <w:t>У цій лабораторній роботі ми навчилися складати та використовувати підпрограми користувача. За допомогою них ми обчислили суму двох різних інтегралів зі складними умовами методом прямокутників. Ми використали окрему підпрограму для обчислення кожного із потрібних доданків і таким чином отримали правильний результат, який перевірили на сайті wolframalpha.com.</w:t>
      </w:r>
      <w:r w:rsidR="00613D45" w:rsidRPr="00613D45">
        <w:rPr>
          <w:rFonts w:ascii="Times New Roman" w:hAnsi="Times New Roman" w:cs="Times New Roman"/>
          <w:sz w:val="28"/>
          <w:szCs w:val="28"/>
          <w:lang w:val="uk-UA"/>
        </w:rPr>
        <w:t xml:space="preserve"> Робота виконана у середовищ</w:t>
      </w:r>
      <w:r w:rsidR="00613D45" w:rsidRPr="00BC0D67">
        <w:rPr>
          <w:rFonts w:ascii="Times New Roman" w:hAnsi="Times New Roman" w:cs="Times New Roman"/>
          <w:sz w:val="28"/>
          <w:szCs w:val="28"/>
          <w:lang w:val="uk-UA"/>
        </w:rPr>
        <w:t>і</w:t>
      </w:r>
      <w:r w:rsidR="00613D45">
        <w:rPr>
          <w:rFonts w:ascii="Times New Roman" w:hAnsi="Times New Roman" w:cs="Times New Roman"/>
          <w:sz w:val="28"/>
          <w:szCs w:val="28"/>
          <w:lang w:val="uk-UA"/>
        </w:rPr>
        <w:t>:</w:t>
      </w:r>
      <w:r w:rsidR="00613D45" w:rsidRPr="00613D45">
        <w:rPr>
          <w:lang w:val="uk-UA"/>
        </w:rPr>
        <w:t xml:space="preserve"> </w:t>
      </w:r>
      <w:proofErr w:type="spellStart"/>
      <w:r w:rsidR="00613D45" w:rsidRPr="00613D45">
        <w:rPr>
          <w:rFonts w:ascii="Times New Roman" w:hAnsi="Times New Roman" w:cs="Times New Roman"/>
          <w:sz w:val="28"/>
          <w:szCs w:val="28"/>
          <w:lang w:val="uk-UA"/>
        </w:rPr>
        <w:t>Visual</w:t>
      </w:r>
      <w:proofErr w:type="spellEnd"/>
      <w:r w:rsidR="00613D45" w:rsidRPr="00613D45">
        <w:rPr>
          <w:rFonts w:ascii="Times New Roman" w:hAnsi="Times New Roman" w:cs="Times New Roman"/>
          <w:sz w:val="28"/>
          <w:szCs w:val="28"/>
          <w:lang w:val="uk-UA"/>
        </w:rPr>
        <w:t xml:space="preserve"> </w:t>
      </w:r>
      <w:proofErr w:type="spellStart"/>
      <w:r w:rsidR="00613D45" w:rsidRPr="00613D45">
        <w:rPr>
          <w:rFonts w:ascii="Times New Roman" w:hAnsi="Times New Roman" w:cs="Times New Roman"/>
          <w:sz w:val="28"/>
          <w:szCs w:val="28"/>
          <w:lang w:val="uk-UA"/>
        </w:rPr>
        <w:t>Studio</w:t>
      </w:r>
      <w:proofErr w:type="spellEnd"/>
      <w:r w:rsidR="00613D45" w:rsidRPr="00613D45">
        <w:rPr>
          <w:rFonts w:ascii="Times New Roman" w:hAnsi="Times New Roman" w:cs="Times New Roman"/>
          <w:sz w:val="28"/>
          <w:szCs w:val="28"/>
          <w:lang w:val="uk-UA"/>
        </w:rPr>
        <w:t xml:space="preserve"> 2019 </w:t>
      </w:r>
      <w:proofErr w:type="spellStart"/>
      <w:r w:rsidR="00613D45" w:rsidRPr="00613D45">
        <w:rPr>
          <w:rFonts w:ascii="Times New Roman" w:hAnsi="Times New Roman" w:cs="Times New Roman"/>
          <w:sz w:val="28"/>
          <w:szCs w:val="28"/>
          <w:lang w:val="uk-UA"/>
        </w:rPr>
        <w:t>Community</w:t>
      </w:r>
      <w:proofErr w:type="spellEnd"/>
      <w:r w:rsidR="00613D45" w:rsidRPr="00613D45">
        <w:rPr>
          <w:rFonts w:ascii="Times New Roman" w:hAnsi="Times New Roman" w:cs="Times New Roman"/>
          <w:sz w:val="28"/>
          <w:szCs w:val="28"/>
          <w:lang w:val="uk-UA"/>
        </w:rPr>
        <w:t xml:space="preserve"> </w:t>
      </w:r>
      <w:proofErr w:type="spellStart"/>
      <w:r w:rsidR="00613D45" w:rsidRPr="00613D45">
        <w:rPr>
          <w:rFonts w:ascii="Times New Roman" w:hAnsi="Times New Roman" w:cs="Times New Roman"/>
          <w:sz w:val="28"/>
          <w:szCs w:val="28"/>
          <w:lang w:val="uk-UA"/>
        </w:rPr>
        <w:t>Edition</w:t>
      </w:r>
      <w:proofErr w:type="spellEnd"/>
      <w:r w:rsidR="00613D45">
        <w:rPr>
          <w:rFonts w:ascii="Times New Roman" w:hAnsi="Times New Roman" w:cs="Times New Roman"/>
          <w:sz w:val="28"/>
          <w:szCs w:val="28"/>
          <w:lang w:val="uk-UA"/>
        </w:rPr>
        <w:t>.</w:t>
      </w:r>
    </w:p>
    <w:sectPr w:rsidR="00A04331" w:rsidRPr="00613D4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8D"/>
    <w:rsid w:val="00065660"/>
    <w:rsid w:val="0006643A"/>
    <w:rsid w:val="00120C87"/>
    <w:rsid w:val="0012745E"/>
    <w:rsid w:val="0017426E"/>
    <w:rsid w:val="00175F59"/>
    <w:rsid w:val="001A5543"/>
    <w:rsid w:val="0020234C"/>
    <w:rsid w:val="0028158B"/>
    <w:rsid w:val="002F1ED5"/>
    <w:rsid w:val="00326D8D"/>
    <w:rsid w:val="00375C29"/>
    <w:rsid w:val="003D0B52"/>
    <w:rsid w:val="004026C0"/>
    <w:rsid w:val="00450D7E"/>
    <w:rsid w:val="00471C44"/>
    <w:rsid w:val="00491D87"/>
    <w:rsid w:val="004F7A2C"/>
    <w:rsid w:val="005133CE"/>
    <w:rsid w:val="005220FF"/>
    <w:rsid w:val="005C21A2"/>
    <w:rsid w:val="005E6EF9"/>
    <w:rsid w:val="00601BF2"/>
    <w:rsid w:val="00613D45"/>
    <w:rsid w:val="00617663"/>
    <w:rsid w:val="00702062"/>
    <w:rsid w:val="00734FD0"/>
    <w:rsid w:val="007502FA"/>
    <w:rsid w:val="00780616"/>
    <w:rsid w:val="00794FFB"/>
    <w:rsid w:val="007B32FD"/>
    <w:rsid w:val="009371E0"/>
    <w:rsid w:val="009A413C"/>
    <w:rsid w:val="009F374B"/>
    <w:rsid w:val="009F6312"/>
    <w:rsid w:val="00A04331"/>
    <w:rsid w:val="00A10D8D"/>
    <w:rsid w:val="00A472D4"/>
    <w:rsid w:val="00A62BA7"/>
    <w:rsid w:val="00B34C5D"/>
    <w:rsid w:val="00B56B88"/>
    <w:rsid w:val="00B64D20"/>
    <w:rsid w:val="00B948C3"/>
    <w:rsid w:val="00BB748F"/>
    <w:rsid w:val="00BC0D67"/>
    <w:rsid w:val="00BD29A9"/>
    <w:rsid w:val="00BE4AA5"/>
    <w:rsid w:val="00CB2CDD"/>
    <w:rsid w:val="00CB706E"/>
    <w:rsid w:val="00CE3F01"/>
    <w:rsid w:val="00D13931"/>
    <w:rsid w:val="00D216C8"/>
    <w:rsid w:val="00D71EAA"/>
    <w:rsid w:val="00D857B8"/>
    <w:rsid w:val="00E56670"/>
    <w:rsid w:val="00E9339C"/>
    <w:rsid w:val="00F53DF0"/>
    <w:rsid w:val="00F6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5828"/>
  <w15:chartTrackingRefBased/>
  <w15:docId w15:val="{0222F06B-A72C-46B6-A665-1234F930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48F"/>
    <w:rPr>
      <w:color w:val="0563C1" w:themeColor="hyperlink"/>
      <w:u w:val="single"/>
    </w:rPr>
  </w:style>
  <w:style w:type="character" w:styleId="UnresolvedMention">
    <w:name w:val="Unresolved Mention"/>
    <w:basedOn w:val="DefaultParagraphFont"/>
    <w:uiPriority w:val="99"/>
    <w:semiHidden/>
    <w:unhideWhenUsed/>
    <w:rsid w:val="00BB748F"/>
    <w:rPr>
      <w:color w:val="605E5C"/>
      <w:shd w:val="clear" w:color="auto" w:fill="E1DFDD"/>
    </w:rPr>
  </w:style>
  <w:style w:type="character" w:styleId="FollowedHyperlink">
    <w:name w:val="FollowedHyperlink"/>
    <w:basedOn w:val="DefaultParagraphFont"/>
    <w:uiPriority w:val="99"/>
    <w:semiHidden/>
    <w:unhideWhenUsed/>
    <w:rsid w:val="00BB748F"/>
    <w:rPr>
      <w:color w:val="954F72" w:themeColor="followedHyperlink"/>
      <w:u w:val="single"/>
    </w:rPr>
  </w:style>
  <w:style w:type="character" w:styleId="CommentReference">
    <w:name w:val="annotation reference"/>
    <w:basedOn w:val="DefaultParagraphFont"/>
    <w:uiPriority w:val="99"/>
    <w:semiHidden/>
    <w:unhideWhenUsed/>
    <w:rsid w:val="002F1ED5"/>
    <w:rPr>
      <w:sz w:val="16"/>
      <w:szCs w:val="16"/>
    </w:rPr>
  </w:style>
  <w:style w:type="paragraph" w:styleId="CommentText">
    <w:name w:val="annotation text"/>
    <w:basedOn w:val="Normal"/>
    <w:link w:val="CommentTextChar"/>
    <w:uiPriority w:val="99"/>
    <w:semiHidden/>
    <w:unhideWhenUsed/>
    <w:rsid w:val="002F1ED5"/>
    <w:pPr>
      <w:spacing w:line="240" w:lineRule="auto"/>
    </w:pPr>
    <w:rPr>
      <w:sz w:val="20"/>
      <w:szCs w:val="20"/>
    </w:rPr>
  </w:style>
  <w:style w:type="character" w:customStyle="1" w:styleId="CommentTextChar">
    <w:name w:val="Comment Text Char"/>
    <w:basedOn w:val="DefaultParagraphFont"/>
    <w:link w:val="CommentText"/>
    <w:uiPriority w:val="99"/>
    <w:semiHidden/>
    <w:rsid w:val="002F1ED5"/>
    <w:rPr>
      <w:sz w:val="20"/>
      <w:szCs w:val="20"/>
    </w:rPr>
  </w:style>
  <w:style w:type="paragraph" w:styleId="CommentSubject">
    <w:name w:val="annotation subject"/>
    <w:basedOn w:val="CommentText"/>
    <w:next w:val="CommentText"/>
    <w:link w:val="CommentSubjectChar"/>
    <w:uiPriority w:val="99"/>
    <w:semiHidden/>
    <w:unhideWhenUsed/>
    <w:rsid w:val="002F1ED5"/>
    <w:rPr>
      <w:b/>
      <w:bCs/>
    </w:rPr>
  </w:style>
  <w:style w:type="character" w:customStyle="1" w:styleId="CommentSubjectChar">
    <w:name w:val="Comment Subject Char"/>
    <w:basedOn w:val="CommentTextChar"/>
    <w:link w:val="CommentSubject"/>
    <w:uiPriority w:val="99"/>
    <w:semiHidden/>
    <w:rsid w:val="002F1ED5"/>
    <w:rPr>
      <w:b/>
      <w:bCs/>
      <w:sz w:val="20"/>
      <w:szCs w:val="20"/>
    </w:rPr>
  </w:style>
  <w:style w:type="paragraph" w:styleId="BalloonText">
    <w:name w:val="Balloon Text"/>
    <w:basedOn w:val="Normal"/>
    <w:link w:val="BalloonTextChar"/>
    <w:uiPriority w:val="99"/>
    <w:semiHidden/>
    <w:unhideWhenUsed/>
    <w:rsid w:val="002F1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E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37210">
      <w:bodyDiv w:val="1"/>
      <w:marLeft w:val="0"/>
      <w:marRight w:val="0"/>
      <w:marTop w:val="0"/>
      <w:marBottom w:val="0"/>
      <w:divBdr>
        <w:top w:val="none" w:sz="0" w:space="0" w:color="auto"/>
        <w:left w:val="none" w:sz="0" w:space="0" w:color="auto"/>
        <w:bottom w:val="none" w:sz="0" w:space="0" w:color="auto"/>
        <w:right w:val="none" w:sz="0" w:space="0" w:color="auto"/>
      </w:divBdr>
    </w:div>
    <w:div w:id="121720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edblackg44/kpilabs/blob/master/Lab6/Lab6/functions.h"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feedblackg44/kpilabs/blob/master/Lab6/Lab6/functions.cpp" TargetMode="External"/><Relationship Id="rId12" Type="http://schemas.openxmlformats.org/officeDocument/2006/relationships/hyperlink" Target="https://www.wolframalpha.com/input/?i=integrate+%28%28arctan+x%29%5E2%29+dx+from+x%3D2+to+9+%2B+integrate+%28log%282%2Bsin+x%29%29+dx+from+x%3D0+to+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eedblackg44/kpilabs/blob/master/Lab6/Lab6/main.cpp"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feedblackg44/kpilabs/blob/master/include/feed.h" TargetMode="External"/><Relationship Id="rId4" Type="http://schemas.openxmlformats.org/officeDocument/2006/relationships/webSettings" Target="webSettings.xml"/><Relationship Id="rId9" Type="http://schemas.openxmlformats.org/officeDocument/2006/relationships/hyperlink" Target="https://github.com/feedblackg44/kpilabs/blob/master/include/feed.c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CA0DA-DE8F-414E-B901-20907B29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39</cp:revision>
  <dcterms:created xsi:type="dcterms:W3CDTF">2020-10-15T12:57:00Z</dcterms:created>
  <dcterms:modified xsi:type="dcterms:W3CDTF">2020-11-26T19:47:00Z</dcterms:modified>
</cp:coreProperties>
</file>