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3634F" w14:textId="30EAD824" w:rsidR="00A45207" w:rsidRDefault="00CF4D95" w:rsidP="00A45207">
      <w:pPr>
        <w:pStyle w:val="Heading1"/>
      </w:pPr>
      <w:bookmarkStart w:id="0" w:name="_Toc224578009"/>
      <w:r>
        <w:t>Business Plan</w:t>
      </w:r>
      <w:bookmarkEnd w:id="0"/>
    </w:p>
    <w:sdt>
      <w:sdtPr>
        <w:id w:val="-130338701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</w:rPr>
      </w:sdtEndPr>
      <w:sdtContent>
        <w:p w14:paraId="266876D3" w14:textId="22D8259F" w:rsidR="001A7081" w:rsidRDefault="001A7081">
          <w:pPr>
            <w:pStyle w:val="TOCHeading"/>
          </w:pPr>
          <w:r>
            <w:t>Contents</w:t>
          </w:r>
        </w:p>
        <w:p w14:paraId="6CC90307" w14:textId="6D693AEC" w:rsidR="001A7081" w:rsidRDefault="001A708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578009" w:history="1">
            <w:r w:rsidRPr="00687C7D">
              <w:rPr>
                <w:rStyle w:val="Hyperlink"/>
                <w:noProof/>
              </w:rPr>
              <w:t>Business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61E0C" w14:textId="02BCCD15" w:rsidR="001A7081" w:rsidRDefault="001A708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578010" w:history="1">
            <w:r w:rsidRPr="00687C7D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BB1F7" w14:textId="46932800" w:rsidR="001A7081" w:rsidRDefault="001A708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578011" w:history="1">
            <w:r w:rsidRPr="00687C7D">
              <w:rPr>
                <w:rStyle w:val="Hyperlink"/>
                <w:noProof/>
              </w:rPr>
              <w:t>Company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71119" w14:textId="3D3A259D" w:rsidR="001A7081" w:rsidRDefault="001A708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578012" w:history="1">
            <w:r w:rsidRPr="00687C7D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7A0AE" w14:textId="78BCEE9F" w:rsidR="001A7081" w:rsidRDefault="001A708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578013" w:history="1">
            <w:r w:rsidRPr="00687C7D">
              <w:rPr>
                <w:rStyle w:val="Hyperlink"/>
                <w:noProof/>
              </w:rPr>
              <w:t>Solution /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C20AF" w14:textId="47D7A727" w:rsidR="001A7081" w:rsidRDefault="001A708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578014" w:history="1">
            <w:r w:rsidRPr="00687C7D">
              <w:rPr>
                <w:rStyle w:val="Hyperlink"/>
                <w:noProof/>
              </w:rPr>
              <w:t>Market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E9B82" w14:textId="6D237272" w:rsidR="001A7081" w:rsidRDefault="001A708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578015" w:history="1">
            <w:r w:rsidRPr="00687C7D">
              <w:rPr>
                <w:rStyle w:val="Hyperlink"/>
                <w:noProof/>
              </w:rPr>
              <w:t>Unique Value Proposition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0C46F" w14:textId="52BF09B8" w:rsidR="001A7081" w:rsidRDefault="001A708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578016" w:history="1">
            <w:r w:rsidRPr="00687C7D">
              <w:rPr>
                <w:rStyle w:val="Hyperlink"/>
                <w:noProof/>
              </w:rPr>
              <w:t>Business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CBA0D" w14:textId="31BDB588" w:rsidR="001A7081" w:rsidRDefault="001A708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578017" w:history="1">
            <w:r w:rsidRPr="00687C7D">
              <w:rPr>
                <w:rStyle w:val="Hyperlink"/>
                <w:noProof/>
              </w:rPr>
              <w:t>Marketing &amp; Sales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A7BDC" w14:textId="0AF50048" w:rsidR="001A7081" w:rsidRDefault="001A708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578018" w:history="1">
            <w:r w:rsidRPr="00687C7D">
              <w:rPr>
                <w:rStyle w:val="Hyperlink"/>
                <w:noProof/>
              </w:rPr>
              <w:t>Operations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E796B" w14:textId="68E6750D" w:rsidR="001A7081" w:rsidRDefault="001A708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578019" w:history="1">
            <w:r w:rsidRPr="00687C7D">
              <w:rPr>
                <w:rStyle w:val="Hyperlink"/>
                <w:noProof/>
              </w:rPr>
              <w:t>Team &amp;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4D730" w14:textId="6F53D104" w:rsidR="001A7081" w:rsidRDefault="001A708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578020" w:history="1">
            <w:r w:rsidRPr="00687C7D">
              <w:rPr>
                <w:rStyle w:val="Hyperlink"/>
                <w:noProof/>
              </w:rPr>
              <w:t>Financial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013B1" w14:textId="2967D521" w:rsidR="001A7081" w:rsidRDefault="001A708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578021" w:history="1">
            <w:r w:rsidRPr="00687C7D">
              <w:rPr>
                <w:rStyle w:val="Hyperlink"/>
                <w:noProof/>
              </w:rPr>
              <w:t>Risk Assessment &amp;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06389" w14:textId="28C0A762" w:rsidR="001A7081" w:rsidRDefault="001A708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578022" w:history="1">
            <w:r w:rsidRPr="00687C7D">
              <w:rPr>
                <w:rStyle w:val="Hyperlink"/>
                <w:noProof/>
              </w:rPr>
              <w:t>Roadmap &amp;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770BC" w14:textId="59459B4C" w:rsidR="001A7081" w:rsidRDefault="001A708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4578023" w:history="1">
            <w:r w:rsidRPr="00687C7D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_Toc224578023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33467" w14:textId="2AACC0B4" w:rsidR="001A7081" w:rsidRDefault="001A7081">
          <w:r>
            <w:rPr>
              <w:b/>
              <w:bCs/>
            </w:rPr>
            <w:fldChar w:fldCharType="end"/>
          </w:r>
        </w:p>
      </w:sdtContent>
    </w:sdt>
    <w:p w14:paraId="11AAA5C8" w14:textId="77777777" w:rsidR="001A7081" w:rsidRPr="001A7081" w:rsidRDefault="001A7081" w:rsidP="001A7081"/>
    <w:p w14:paraId="06E45655" w14:textId="41EDAE13" w:rsidR="00A45207" w:rsidRDefault="00A45207" w:rsidP="001A7081">
      <w:pPr>
        <w:pStyle w:val="Heading2"/>
      </w:pPr>
      <w:bookmarkStart w:id="1" w:name="_Toc224578010"/>
      <w:r w:rsidRPr="00A45207">
        <w:t>Executive Summary</w:t>
      </w:r>
      <w:bookmarkEnd w:id="1"/>
    </w:p>
    <w:p w14:paraId="5903A0B7" w14:textId="77777777" w:rsidR="00404EB0" w:rsidRPr="00404EB0" w:rsidRDefault="00404EB0" w:rsidP="001A7081">
      <w:r w:rsidRPr="00404EB0">
        <w:t>Overview of PDH Technology</w:t>
      </w:r>
    </w:p>
    <w:p w14:paraId="7B396D96" w14:textId="77777777" w:rsidR="00404EB0" w:rsidRPr="00404EB0" w:rsidRDefault="00404EB0" w:rsidP="001A7081">
      <w:r w:rsidRPr="00404EB0">
        <w:t>Problem you solve</w:t>
      </w:r>
    </w:p>
    <w:p w14:paraId="652DFCEA" w14:textId="77777777" w:rsidR="00404EB0" w:rsidRPr="00404EB0" w:rsidRDefault="00404EB0" w:rsidP="001A7081">
      <w:r w:rsidRPr="00404EB0">
        <w:t>Core services</w:t>
      </w:r>
    </w:p>
    <w:p w14:paraId="304C8CBA" w14:textId="77777777" w:rsidR="00404EB0" w:rsidRPr="00404EB0" w:rsidRDefault="00404EB0" w:rsidP="001A7081">
      <w:r w:rsidRPr="00404EB0">
        <w:t>Target customers</w:t>
      </w:r>
    </w:p>
    <w:p w14:paraId="0D7B94AE" w14:textId="28B5F3D3" w:rsidR="00404EB0" w:rsidRPr="00404EB0" w:rsidRDefault="00404EB0" w:rsidP="001A7081">
      <w:r w:rsidRPr="00404EB0">
        <w:t>High-level goals</w:t>
      </w:r>
    </w:p>
    <w:p w14:paraId="641B5B7E" w14:textId="50BE85D7" w:rsidR="00404EB0" w:rsidRDefault="00A45207" w:rsidP="001A7081">
      <w:pPr>
        <w:pStyle w:val="Heading2"/>
      </w:pPr>
      <w:bookmarkStart w:id="2" w:name="_Toc224578011"/>
      <w:r w:rsidRPr="00A45207">
        <w:t>Company Overview</w:t>
      </w:r>
      <w:bookmarkEnd w:id="2"/>
    </w:p>
    <w:p w14:paraId="34B72EED" w14:textId="13B7B601" w:rsidR="00404EB0" w:rsidRPr="00404EB0" w:rsidRDefault="00404EB0" w:rsidP="001A7081">
      <w:r w:rsidRPr="00404EB0">
        <w:t>Mission and vision</w:t>
      </w:r>
    </w:p>
    <w:p w14:paraId="7290083F" w14:textId="09CE07E1" w:rsidR="00404EB0" w:rsidRPr="00404EB0" w:rsidRDefault="00404EB0" w:rsidP="001A7081">
      <w:r w:rsidRPr="00404EB0">
        <w:t>Values</w:t>
      </w:r>
    </w:p>
    <w:p w14:paraId="1A994409" w14:textId="4010E91A" w:rsidR="00404EB0" w:rsidRPr="00404EB0" w:rsidRDefault="00404EB0" w:rsidP="001A7081">
      <w:r w:rsidRPr="00404EB0">
        <w:t>Background and founding story</w:t>
      </w:r>
    </w:p>
    <w:p w14:paraId="04D3DD86" w14:textId="63CB6448" w:rsidR="00404EB0" w:rsidRPr="00404EB0" w:rsidRDefault="00404EB0" w:rsidP="001A7081">
      <w:r w:rsidRPr="00404EB0">
        <w:t>Legal structure</w:t>
      </w:r>
    </w:p>
    <w:p w14:paraId="77845A4A" w14:textId="0CD31632" w:rsidR="00404EB0" w:rsidRPr="00404EB0" w:rsidRDefault="00404EB0" w:rsidP="001A7081">
      <w:r w:rsidRPr="00404EB0">
        <w:t>Location and operations</w:t>
      </w:r>
    </w:p>
    <w:p w14:paraId="626437B8" w14:textId="56392802" w:rsidR="00A45207" w:rsidRDefault="00A45207" w:rsidP="001A7081">
      <w:pPr>
        <w:pStyle w:val="Heading2"/>
      </w:pPr>
      <w:bookmarkStart w:id="3" w:name="_Toc224578012"/>
      <w:r w:rsidRPr="00A45207">
        <w:lastRenderedPageBreak/>
        <w:t>Problem Statement</w:t>
      </w:r>
      <w:bookmarkEnd w:id="3"/>
    </w:p>
    <w:p w14:paraId="02F29679" w14:textId="19072F31" w:rsidR="00404EB0" w:rsidRPr="00404EB0" w:rsidRDefault="00404EB0" w:rsidP="001A7081">
      <w:r w:rsidRPr="00404EB0">
        <w:t>Key pain points businesses face</w:t>
      </w:r>
    </w:p>
    <w:p w14:paraId="2F834054" w14:textId="43AA3907" w:rsidR="00404EB0" w:rsidRPr="00404EB0" w:rsidRDefault="00404EB0" w:rsidP="001A7081">
      <w:r w:rsidRPr="00404EB0">
        <w:t>Why these problems matter</w:t>
      </w:r>
    </w:p>
    <w:p w14:paraId="6FC2D3B2" w14:textId="745A8D4B" w:rsidR="00404EB0" w:rsidRPr="00A45207" w:rsidRDefault="00404EB0" w:rsidP="001A7081">
      <w:r w:rsidRPr="00404EB0">
        <w:t>Evidence or examples</w:t>
      </w:r>
    </w:p>
    <w:p w14:paraId="39BA6F41" w14:textId="69C0A9C5" w:rsidR="00A45207" w:rsidRDefault="00A45207" w:rsidP="001A7081">
      <w:pPr>
        <w:pStyle w:val="Heading2"/>
      </w:pPr>
      <w:bookmarkStart w:id="4" w:name="_Toc224578013"/>
      <w:r w:rsidRPr="00A45207">
        <w:t>Solution / Services</w:t>
      </w:r>
      <w:bookmarkEnd w:id="4"/>
    </w:p>
    <w:p w14:paraId="3992EF5A" w14:textId="50EB6896" w:rsidR="00404EB0" w:rsidRPr="00404EB0" w:rsidRDefault="00404EB0" w:rsidP="001A7081">
      <w:r w:rsidRPr="00404EB0">
        <w:t>Service descriptions</w:t>
      </w:r>
    </w:p>
    <w:p w14:paraId="54F532F9" w14:textId="72182386" w:rsidR="00404EB0" w:rsidRPr="00404EB0" w:rsidRDefault="00404EB0" w:rsidP="001A7081">
      <w:r w:rsidRPr="00404EB0">
        <w:t>Target users</w:t>
      </w:r>
    </w:p>
    <w:p w14:paraId="5DB16E25" w14:textId="2317AE23" w:rsidR="00404EB0" w:rsidRPr="00404EB0" w:rsidRDefault="00404EB0" w:rsidP="001A7081">
      <w:r w:rsidRPr="00404EB0">
        <w:t>Business value</w:t>
      </w:r>
    </w:p>
    <w:p w14:paraId="25033A46" w14:textId="06B388A2" w:rsidR="00404EB0" w:rsidRPr="00A45207" w:rsidRDefault="00404EB0" w:rsidP="001A7081">
      <w:r w:rsidRPr="00404EB0">
        <w:t>Example use ca</w:t>
      </w:r>
      <w:r w:rsidR="00266473">
        <w:t>ses</w:t>
      </w:r>
    </w:p>
    <w:p w14:paraId="404AD4A6" w14:textId="1F3DCAA0" w:rsidR="00A45207" w:rsidRDefault="00A45207" w:rsidP="001A7081">
      <w:pPr>
        <w:pStyle w:val="Heading2"/>
      </w:pPr>
      <w:bookmarkStart w:id="5" w:name="_Toc224578014"/>
      <w:r w:rsidRPr="00A45207">
        <w:t>Market Analysis</w:t>
      </w:r>
      <w:bookmarkEnd w:id="5"/>
    </w:p>
    <w:p w14:paraId="10ED7A31" w14:textId="797B0477" w:rsidR="00404EB0" w:rsidRPr="00404EB0" w:rsidRDefault="00404EB0" w:rsidP="001A7081">
      <w:r w:rsidRPr="00404EB0">
        <w:t>Target market</w:t>
      </w:r>
    </w:p>
    <w:p w14:paraId="01756081" w14:textId="7F673A4B" w:rsidR="00404EB0" w:rsidRPr="00404EB0" w:rsidRDefault="00404EB0" w:rsidP="001A7081">
      <w:r w:rsidRPr="00404EB0">
        <w:t>Customer personas</w:t>
      </w:r>
    </w:p>
    <w:p w14:paraId="0F03D8E8" w14:textId="36345332" w:rsidR="00404EB0" w:rsidRPr="00404EB0" w:rsidRDefault="00404EB0" w:rsidP="001A7081">
      <w:r w:rsidRPr="00404EB0">
        <w:t>Market size and trends</w:t>
      </w:r>
    </w:p>
    <w:p w14:paraId="3FD351E4" w14:textId="10687A10" w:rsidR="00404EB0" w:rsidRPr="00A45207" w:rsidRDefault="00404EB0" w:rsidP="001A7081">
      <w:r w:rsidRPr="00404EB0">
        <w:t>Competitor analy</w:t>
      </w:r>
      <w:r>
        <w:t>sis</w:t>
      </w:r>
    </w:p>
    <w:p w14:paraId="11CCBB73" w14:textId="209330B9" w:rsidR="00A45207" w:rsidRDefault="00A45207" w:rsidP="001A7081">
      <w:pPr>
        <w:pStyle w:val="Heading2"/>
      </w:pPr>
      <w:bookmarkStart w:id="6" w:name="_Toc224578015"/>
      <w:r w:rsidRPr="00A45207">
        <w:t>Unique Value Proposition</w:t>
      </w:r>
      <w:bookmarkEnd w:id="6"/>
    </w:p>
    <w:p w14:paraId="7A050DC6" w14:textId="131F6393" w:rsidR="00404EB0" w:rsidRPr="00404EB0" w:rsidRDefault="00404EB0" w:rsidP="001A7081">
      <w:r w:rsidRPr="00404EB0">
        <w:t>Differentiators</w:t>
      </w:r>
    </w:p>
    <w:p w14:paraId="2EEE5938" w14:textId="363BB4E0" w:rsidR="00404EB0" w:rsidRPr="00404EB0" w:rsidRDefault="00404EB0" w:rsidP="001A7081">
      <w:r w:rsidRPr="00404EB0">
        <w:t>Strengths</w:t>
      </w:r>
    </w:p>
    <w:p w14:paraId="20BBD45C" w14:textId="2B96D13D" w:rsidR="00404EB0" w:rsidRPr="00A45207" w:rsidRDefault="00404EB0" w:rsidP="001A7081">
      <w:r w:rsidRPr="00404EB0">
        <w:t>Proof points</w:t>
      </w:r>
    </w:p>
    <w:p w14:paraId="763FE7C4" w14:textId="49C0DF74" w:rsidR="00A45207" w:rsidRDefault="00A45207" w:rsidP="001A7081">
      <w:pPr>
        <w:pStyle w:val="Heading2"/>
      </w:pPr>
      <w:bookmarkStart w:id="7" w:name="_Toc224578016"/>
      <w:r w:rsidRPr="00A45207">
        <w:t>Business Model</w:t>
      </w:r>
      <w:bookmarkEnd w:id="7"/>
    </w:p>
    <w:p w14:paraId="4E964640" w14:textId="53E5DF29" w:rsidR="00404EB0" w:rsidRPr="00404EB0" w:rsidRDefault="00404EB0" w:rsidP="001A7081">
      <w:r w:rsidRPr="00404EB0">
        <w:t>Pricing strategy</w:t>
      </w:r>
    </w:p>
    <w:p w14:paraId="7611EF92" w14:textId="34AF051B" w:rsidR="00404EB0" w:rsidRPr="00404EB0" w:rsidRDefault="00404EB0" w:rsidP="001A7081">
      <w:r w:rsidRPr="00404EB0">
        <w:t>Revenue streams</w:t>
      </w:r>
    </w:p>
    <w:p w14:paraId="240D3002" w14:textId="3963B526" w:rsidR="00404EB0" w:rsidRPr="00A45207" w:rsidRDefault="00404EB0" w:rsidP="001A7081">
      <w:r w:rsidRPr="00404EB0">
        <w:t>Packages or retaine</w:t>
      </w:r>
      <w:r>
        <w:t>rs</w:t>
      </w:r>
    </w:p>
    <w:p w14:paraId="0CAB44DD" w14:textId="07495277" w:rsidR="00A45207" w:rsidRDefault="00A45207" w:rsidP="001A7081">
      <w:pPr>
        <w:pStyle w:val="Heading2"/>
      </w:pPr>
      <w:bookmarkStart w:id="8" w:name="_Toc224578017"/>
      <w:r w:rsidRPr="00A45207">
        <w:t>Marketing &amp; Sales Strategy</w:t>
      </w:r>
      <w:bookmarkEnd w:id="8"/>
    </w:p>
    <w:p w14:paraId="11D8CE81" w14:textId="41295290" w:rsidR="00404EB0" w:rsidRPr="00404EB0" w:rsidRDefault="00404EB0" w:rsidP="001A7081">
      <w:r w:rsidRPr="00404EB0">
        <w:t>Brand positioning</w:t>
      </w:r>
    </w:p>
    <w:p w14:paraId="4576EBD3" w14:textId="69513D65" w:rsidR="00404EB0" w:rsidRPr="00404EB0" w:rsidRDefault="00404EB0" w:rsidP="001A7081">
      <w:r w:rsidRPr="00404EB0">
        <w:t>Website strategy</w:t>
      </w:r>
    </w:p>
    <w:p w14:paraId="7E41E9FF" w14:textId="6CAD38C9" w:rsidR="00404EB0" w:rsidRPr="00404EB0" w:rsidRDefault="00404EB0" w:rsidP="001A7081">
      <w:r w:rsidRPr="00404EB0">
        <w:t>SEO fundamentals</w:t>
      </w:r>
    </w:p>
    <w:p w14:paraId="41BACE81" w14:textId="4C6862D7" w:rsidR="00404EB0" w:rsidRPr="00404EB0" w:rsidRDefault="00404EB0" w:rsidP="001A7081">
      <w:r w:rsidRPr="00404EB0">
        <w:t>Outreach channels</w:t>
      </w:r>
    </w:p>
    <w:p w14:paraId="46DE5236" w14:textId="5BA4BAA1" w:rsidR="00404EB0" w:rsidRPr="00A45207" w:rsidRDefault="00404EB0" w:rsidP="001A7081">
      <w:r w:rsidRPr="00404EB0">
        <w:t>Sales funnel</w:t>
      </w:r>
    </w:p>
    <w:p w14:paraId="217D931A" w14:textId="22ED533C" w:rsidR="00A45207" w:rsidRDefault="00A45207" w:rsidP="001A7081">
      <w:pPr>
        <w:pStyle w:val="Heading2"/>
      </w:pPr>
      <w:bookmarkStart w:id="9" w:name="_Toc224578018"/>
      <w:r w:rsidRPr="00A45207">
        <w:t>Operations Plan</w:t>
      </w:r>
      <w:bookmarkEnd w:id="9"/>
    </w:p>
    <w:p w14:paraId="0BD910E8" w14:textId="59989B3D" w:rsidR="00404EB0" w:rsidRPr="00404EB0" w:rsidRDefault="00404EB0" w:rsidP="001A7081">
      <w:r w:rsidRPr="00404EB0">
        <w:t>Workflow</w:t>
      </w:r>
    </w:p>
    <w:p w14:paraId="216A46DC" w14:textId="4E884A73" w:rsidR="00404EB0" w:rsidRPr="00404EB0" w:rsidRDefault="00404EB0" w:rsidP="001A7081">
      <w:r w:rsidRPr="00404EB0">
        <w:lastRenderedPageBreak/>
        <w:t>Tools and tech stack</w:t>
      </w:r>
    </w:p>
    <w:p w14:paraId="052D30B4" w14:textId="5D9D0F11" w:rsidR="00404EB0" w:rsidRPr="00404EB0" w:rsidRDefault="00404EB0" w:rsidP="001A7081">
      <w:r w:rsidRPr="00404EB0">
        <w:t>Project management</w:t>
      </w:r>
    </w:p>
    <w:p w14:paraId="31B22782" w14:textId="6D57F197" w:rsidR="00404EB0" w:rsidRPr="00404EB0" w:rsidRDefault="00404EB0" w:rsidP="001A7081">
      <w:r w:rsidRPr="00404EB0">
        <w:t>QA processes</w:t>
      </w:r>
    </w:p>
    <w:p w14:paraId="2270FEB4" w14:textId="61DC15B4" w:rsidR="00404EB0" w:rsidRPr="00A45207" w:rsidRDefault="00404EB0" w:rsidP="001A7081">
      <w:r w:rsidRPr="00404EB0">
        <w:t>Scalability</w:t>
      </w:r>
    </w:p>
    <w:p w14:paraId="6981047D" w14:textId="059EDA86" w:rsidR="00A45207" w:rsidRDefault="00A45207" w:rsidP="001A7081">
      <w:pPr>
        <w:pStyle w:val="Heading2"/>
      </w:pPr>
      <w:bookmarkStart w:id="10" w:name="_Toc224578019"/>
      <w:r w:rsidRPr="00A45207">
        <w:t>Team &amp; Roles</w:t>
      </w:r>
      <w:bookmarkEnd w:id="10"/>
    </w:p>
    <w:p w14:paraId="72A38B41" w14:textId="5339914D" w:rsidR="00404EB0" w:rsidRPr="00404EB0" w:rsidRDefault="00404EB0" w:rsidP="001A7081">
      <w:r w:rsidRPr="00404EB0">
        <w:t>Current roles</w:t>
      </w:r>
    </w:p>
    <w:p w14:paraId="07223D7E" w14:textId="62881AED" w:rsidR="00404EB0" w:rsidRPr="00404EB0" w:rsidRDefault="00404EB0" w:rsidP="001A7081">
      <w:r w:rsidRPr="00404EB0">
        <w:t>Future hiring plans</w:t>
      </w:r>
    </w:p>
    <w:p w14:paraId="541AE34B" w14:textId="1A7DDBC7" w:rsidR="00404EB0" w:rsidRPr="00A45207" w:rsidRDefault="00404EB0" w:rsidP="001A7081">
      <w:r w:rsidRPr="00404EB0">
        <w:t>Partnerships</w:t>
      </w:r>
    </w:p>
    <w:p w14:paraId="15962A85" w14:textId="3A320339" w:rsidR="00A45207" w:rsidRDefault="00A45207" w:rsidP="001A7081">
      <w:pPr>
        <w:pStyle w:val="Heading2"/>
      </w:pPr>
      <w:bookmarkStart w:id="11" w:name="_Toc224578020"/>
      <w:r w:rsidRPr="00A45207">
        <w:t>Financial Plan</w:t>
      </w:r>
      <w:bookmarkEnd w:id="11"/>
    </w:p>
    <w:p w14:paraId="69DE175B" w14:textId="6965276C" w:rsidR="00404EB0" w:rsidRPr="00404EB0" w:rsidRDefault="00404EB0" w:rsidP="001A7081">
      <w:r w:rsidRPr="00404EB0">
        <w:t>Revenue projections</w:t>
      </w:r>
    </w:p>
    <w:p w14:paraId="0832FF17" w14:textId="68A65B09" w:rsidR="00404EB0" w:rsidRPr="00404EB0" w:rsidRDefault="00404EB0" w:rsidP="001A7081">
      <w:r w:rsidRPr="00404EB0">
        <w:t>Cost structure</w:t>
      </w:r>
    </w:p>
    <w:p w14:paraId="2770C097" w14:textId="50FF4B53" w:rsidR="00404EB0" w:rsidRPr="00404EB0" w:rsidRDefault="00404EB0" w:rsidP="001A7081">
      <w:r w:rsidRPr="00404EB0">
        <w:t>Cash flow forecast</w:t>
      </w:r>
    </w:p>
    <w:p w14:paraId="1132E80C" w14:textId="6CF98DEF" w:rsidR="00404EB0" w:rsidRPr="00A45207" w:rsidRDefault="00404EB0" w:rsidP="001A7081">
      <w:r w:rsidRPr="00404EB0">
        <w:t>Break-even anal</w:t>
      </w:r>
      <w:r w:rsidR="00266473">
        <w:t>ysis</w:t>
      </w:r>
    </w:p>
    <w:p w14:paraId="3CE9F480" w14:textId="2BB2728E" w:rsidR="00A45207" w:rsidRDefault="00A45207" w:rsidP="001A7081">
      <w:pPr>
        <w:pStyle w:val="Heading2"/>
      </w:pPr>
      <w:bookmarkStart w:id="12" w:name="_Toc224578021"/>
      <w:r w:rsidRPr="00A45207">
        <w:t>Risk Assessment &amp; Mitigation</w:t>
      </w:r>
      <w:bookmarkEnd w:id="12"/>
    </w:p>
    <w:p w14:paraId="703F96C8" w14:textId="3CC70169" w:rsidR="00404EB0" w:rsidRPr="00404EB0" w:rsidRDefault="00404EB0" w:rsidP="001A7081">
      <w:r w:rsidRPr="00404EB0">
        <w:t>Market risks</w:t>
      </w:r>
    </w:p>
    <w:p w14:paraId="5288652D" w14:textId="398DEF17" w:rsidR="00404EB0" w:rsidRPr="00404EB0" w:rsidRDefault="00404EB0" w:rsidP="001A7081">
      <w:r w:rsidRPr="00404EB0">
        <w:t>Operational risks</w:t>
      </w:r>
    </w:p>
    <w:p w14:paraId="559E4630" w14:textId="151A05F2" w:rsidR="00404EB0" w:rsidRPr="00404EB0" w:rsidRDefault="00404EB0" w:rsidP="001A7081">
      <w:r w:rsidRPr="00404EB0">
        <w:t>Technical risks</w:t>
      </w:r>
    </w:p>
    <w:p w14:paraId="46F252BD" w14:textId="2262DE6C" w:rsidR="00404EB0" w:rsidRPr="00A45207" w:rsidRDefault="00404EB0" w:rsidP="001A7081">
      <w:r w:rsidRPr="00404EB0">
        <w:t>Mitigation strat</w:t>
      </w:r>
      <w:r>
        <w:t>egies</w:t>
      </w:r>
    </w:p>
    <w:p w14:paraId="7655B793" w14:textId="77E18B0C" w:rsidR="00A45207" w:rsidRDefault="00A45207" w:rsidP="001A7081">
      <w:pPr>
        <w:pStyle w:val="Heading2"/>
      </w:pPr>
      <w:bookmarkStart w:id="13" w:name="_Toc224578022"/>
      <w:r w:rsidRPr="00A45207">
        <w:t>Roadmap &amp; Milestones</w:t>
      </w:r>
      <w:bookmarkEnd w:id="13"/>
    </w:p>
    <w:p w14:paraId="74DE5AA1" w14:textId="45FB8FFA" w:rsidR="00404EB0" w:rsidRPr="00404EB0" w:rsidRDefault="00404EB0" w:rsidP="001A7081">
      <w:r w:rsidRPr="00404EB0">
        <w:t>Short-term goals</w:t>
      </w:r>
    </w:p>
    <w:p w14:paraId="1147D517" w14:textId="5ECF533E" w:rsidR="00404EB0" w:rsidRPr="00404EB0" w:rsidRDefault="00404EB0" w:rsidP="001A7081">
      <w:r w:rsidRPr="00404EB0">
        <w:t>Long-term goals</w:t>
      </w:r>
    </w:p>
    <w:p w14:paraId="5E695E2C" w14:textId="52B9612A" w:rsidR="00404EB0" w:rsidRPr="00A45207" w:rsidRDefault="00404EB0" w:rsidP="001A7081">
      <w:r w:rsidRPr="00404EB0">
        <w:t>Key deliverables</w:t>
      </w:r>
    </w:p>
    <w:p w14:paraId="517083E1" w14:textId="22A046EB" w:rsidR="00A45207" w:rsidRDefault="00A45207" w:rsidP="001A7081">
      <w:pPr>
        <w:pStyle w:val="Heading2"/>
      </w:pPr>
      <w:bookmarkStart w:id="14" w:name="_Toc224578023"/>
      <w:r w:rsidRPr="00A45207">
        <w:t>Appendices</w:t>
      </w:r>
      <w:bookmarkEnd w:id="14"/>
    </w:p>
    <w:p w14:paraId="20D256DF" w14:textId="2CD17AD3" w:rsidR="00404EB0" w:rsidRPr="00404EB0" w:rsidRDefault="00404EB0" w:rsidP="001A7081">
      <w:r w:rsidRPr="00404EB0">
        <w:t>Case studies</w:t>
      </w:r>
    </w:p>
    <w:p w14:paraId="405B6DB9" w14:textId="7B61C013" w:rsidR="00404EB0" w:rsidRPr="00404EB0" w:rsidRDefault="00404EB0" w:rsidP="001A7081">
      <w:r w:rsidRPr="00404EB0">
        <w:t>Technical diagrams</w:t>
      </w:r>
    </w:p>
    <w:p w14:paraId="0E8D1B57" w14:textId="7012876B" w:rsidR="00404EB0" w:rsidRPr="00404EB0" w:rsidRDefault="00404EB0" w:rsidP="001A7081">
      <w:r w:rsidRPr="00404EB0">
        <w:t>Sample contracts</w:t>
      </w:r>
    </w:p>
    <w:p w14:paraId="61120C19" w14:textId="11E21114" w:rsidR="00404EB0" w:rsidRDefault="00404EB0" w:rsidP="001A7081">
      <w:r w:rsidRPr="00404EB0">
        <w:t>Additional res</w:t>
      </w:r>
      <w:r>
        <w:t>earch</w:t>
      </w:r>
    </w:p>
    <w:p w14:paraId="1E60950E" w14:textId="77777777" w:rsidR="00404EB0" w:rsidRPr="00A45207" w:rsidRDefault="00404EB0" w:rsidP="00404EB0"/>
    <w:p w14:paraId="6BCED6C2" w14:textId="77777777" w:rsidR="00A45207" w:rsidRPr="00A45207" w:rsidRDefault="00A45207" w:rsidP="00A45207">
      <w:pPr>
        <w:pStyle w:val="Heading2"/>
      </w:pPr>
    </w:p>
    <w:p w14:paraId="7268557C" w14:textId="77777777" w:rsidR="00CF4D95" w:rsidRDefault="00CF4D95" w:rsidP="00CF4D95"/>
    <w:p w14:paraId="66DB7ABA" w14:textId="77777777" w:rsidR="00CF4D95" w:rsidRPr="00CF4D95" w:rsidRDefault="00CF4D95" w:rsidP="00CF4D95"/>
    <w:sectPr w:rsidR="00CF4D95" w:rsidRPr="00CF4D9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65518" w14:textId="77777777" w:rsidR="00BC1612" w:rsidRDefault="00BC1612" w:rsidP="00CF4D95">
      <w:pPr>
        <w:spacing w:after="0" w:line="240" w:lineRule="auto"/>
      </w:pPr>
      <w:r>
        <w:separator/>
      </w:r>
    </w:p>
  </w:endnote>
  <w:endnote w:type="continuationSeparator" w:id="0">
    <w:p w14:paraId="05517D54" w14:textId="77777777" w:rsidR="00BC1612" w:rsidRDefault="00BC1612" w:rsidP="00CF4D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FA396" w14:textId="77777777" w:rsidR="00BC1612" w:rsidRDefault="00BC1612" w:rsidP="00CF4D95">
      <w:pPr>
        <w:spacing w:after="0" w:line="240" w:lineRule="auto"/>
      </w:pPr>
      <w:r>
        <w:separator/>
      </w:r>
    </w:p>
  </w:footnote>
  <w:footnote w:type="continuationSeparator" w:id="0">
    <w:p w14:paraId="56E32AB0" w14:textId="77777777" w:rsidR="00BC1612" w:rsidRDefault="00BC1612" w:rsidP="00CF4D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33D60" w14:textId="312FDE8B" w:rsidR="00CF4D95" w:rsidRDefault="00CF4D95" w:rsidP="00CF4D95">
    <w:pPr>
      <w:pStyle w:val="Header"/>
      <w:tabs>
        <w:tab w:val="clear" w:pos="4513"/>
        <w:tab w:val="clear" w:pos="9026"/>
      </w:tabs>
      <w:jc w:val="right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10B3"/>
    <w:multiLevelType w:val="hybridMultilevel"/>
    <w:tmpl w:val="3DF2EC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99D4D7A8">
      <w:numFmt w:val="bullet"/>
      <w:lvlText w:val=""/>
      <w:lvlJc w:val="left"/>
      <w:pPr>
        <w:ind w:left="1440" w:hanging="360"/>
      </w:pPr>
      <w:rPr>
        <w:rFonts w:ascii="Aptos Display" w:eastAsiaTheme="majorEastAsia" w:hAnsi="Aptos Display" w:cstheme="majorBid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96097"/>
    <w:multiLevelType w:val="hybridMultilevel"/>
    <w:tmpl w:val="8DA09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31081"/>
    <w:multiLevelType w:val="hybridMultilevel"/>
    <w:tmpl w:val="A3D0F1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51A58"/>
    <w:multiLevelType w:val="hybridMultilevel"/>
    <w:tmpl w:val="E2883140"/>
    <w:lvl w:ilvl="0" w:tplc="99D4D7A8">
      <w:numFmt w:val="bullet"/>
      <w:lvlText w:val="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371A7A"/>
    <w:multiLevelType w:val="hybridMultilevel"/>
    <w:tmpl w:val="C76C10DE"/>
    <w:lvl w:ilvl="0" w:tplc="891442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34EA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04C3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B00C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08FC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66DE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083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6270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B69B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B7617D5"/>
    <w:multiLevelType w:val="hybridMultilevel"/>
    <w:tmpl w:val="FA7055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0B47C3"/>
    <w:multiLevelType w:val="hybridMultilevel"/>
    <w:tmpl w:val="039E37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1065092">
    <w:abstractNumId w:val="5"/>
  </w:num>
  <w:num w:numId="2" w16cid:durableId="784274968">
    <w:abstractNumId w:val="4"/>
  </w:num>
  <w:num w:numId="3" w16cid:durableId="1306667576">
    <w:abstractNumId w:val="6"/>
  </w:num>
  <w:num w:numId="4" w16cid:durableId="1246647827">
    <w:abstractNumId w:val="3"/>
  </w:num>
  <w:num w:numId="5" w16cid:durableId="1523010975">
    <w:abstractNumId w:val="0"/>
  </w:num>
  <w:num w:numId="6" w16cid:durableId="1538471003">
    <w:abstractNumId w:val="2"/>
  </w:num>
  <w:num w:numId="7" w16cid:durableId="1006010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4EF7"/>
    <w:rsid w:val="001A7081"/>
    <w:rsid w:val="001B4EF7"/>
    <w:rsid w:val="00266473"/>
    <w:rsid w:val="00404EB0"/>
    <w:rsid w:val="00441232"/>
    <w:rsid w:val="008519EC"/>
    <w:rsid w:val="00882271"/>
    <w:rsid w:val="009057D7"/>
    <w:rsid w:val="00922C12"/>
    <w:rsid w:val="00A45207"/>
    <w:rsid w:val="00B04382"/>
    <w:rsid w:val="00B92210"/>
    <w:rsid w:val="00BC1612"/>
    <w:rsid w:val="00CF4D95"/>
    <w:rsid w:val="00E627E2"/>
    <w:rsid w:val="00EA641F"/>
    <w:rsid w:val="00EB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19A83"/>
  <w15:chartTrackingRefBased/>
  <w15:docId w15:val="{25EF8E79-6EA1-4527-A326-B7ABD930D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7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4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7081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4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E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4D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4D95"/>
  </w:style>
  <w:style w:type="paragraph" w:styleId="Footer">
    <w:name w:val="footer"/>
    <w:basedOn w:val="Normal"/>
    <w:link w:val="FooterChar"/>
    <w:uiPriority w:val="99"/>
    <w:unhideWhenUsed/>
    <w:rsid w:val="00CF4D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D95"/>
  </w:style>
  <w:style w:type="paragraph" w:styleId="TOCHeading">
    <w:name w:val="TOC Heading"/>
    <w:basedOn w:val="Heading1"/>
    <w:next w:val="Normal"/>
    <w:uiPriority w:val="39"/>
    <w:unhideWhenUsed/>
    <w:qFormat/>
    <w:rsid w:val="009057D7"/>
    <w:pPr>
      <w:spacing w:before="240" w:after="0"/>
      <w:outlineLvl w:val="9"/>
    </w:pPr>
    <w:rPr>
      <w:kern w:val="0"/>
      <w:sz w:val="32"/>
      <w:szCs w:val="32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9057D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57D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057D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057D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46C47-0E8A-44D8-A3E8-3A02106DF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Henning</dc:creator>
  <cp:keywords/>
  <dc:description/>
  <cp:lastModifiedBy>Phil Henning</cp:lastModifiedBy>
  <cp:revision>6</cp:revision>
  <dcterms:created xsi:type="dcterms:W3CDTF">2026-03-16T17:34:00Z</dcterms:created>
  <dcterms:modified xsi:type="dcterms:W3CDTF">2026-03-16T18:27:00Z</dcterms:modified>
</cp:coreProperties>
</file>