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540683AE" w14:textId="04AD7E1F" w:rsidR="00C6467F" w:rsidRDefault="004A70CA" w:rsidP="00B92F28">
      <w:pPr>
        <w:spacing w:after="160" w:line="240" w:lineRule="auto"/>
        <w:jc w:val="center"/>
        <w:rPr>
          <w:b/>
          <w:sz w:val="32"/>
          <w:szCs w:val="32"/>
          <w:lang w:val="en-US"/>
        </w:rPr>
      </w:pPr>
      <w:r>
        <w:rPr>
          <w:b/>
          <w:sz w:val="32"/>
          <w:szCs w:val="32"/>
          <w:lang w:val="en-US"/>
        </w:rPr>
        <w:t xml:space="preserve">Project Description </w:t>
      </w:r>
    </w:p>
    <w:p w14:paraId="437DC4D9" w14:textId="4156C7A5" w:rsidR="009E6E8E" w:rsidRPr="00596D57" w:rsidRDefault="004A70CA" w:rsidP="00B92F28">
      <w:pPr>
        <w:spacing w:after="160" w:line="240" w:lineRule="auto"/>
        <w:jc w:val="center"/>
        <w:rPr>
          <w:b/>
          <w:sz w:val="32"/>
          <w:szCs w:val="32"/>
          <w:lang w:val="en-US"/>
        </w:rPr>
      </w:pPr>
      <w:proofErr w:type="spellStart"/>
      <w:r>
        <w:rPr>
          <w:b/>
          <w:sz w:val="32"/>
          <w:szCs w:val="32"/>
          <w:lang w:val="en-US"/>
        </w:rPr>
        <w:t>ShoeInc</w:t>
      </w:r>
      <w:proofErr w:type="spellEnd"/>
    </w:p>
    <w:p w14:paraId="18F68FE4" w14:textId="77777777" w:rsidR="00C6467F" w:rsidRPr="00596D57" w:rsidRDefault="00C6467F" w:rsidP="00B92F28">
      <w:pPr>
        <w:spacing w:after="160" w:line="259" w:lineRule="auto"/>
        <w:jc w:val="center"/>
        <w:rPr>
          <w:b/>
          <w:sz w:val="32"/>
          <w:szCs w:val="32"/>
          <w:lang w:val="en-US"/>
        </w:rPr>
      </w:pPr>
    </w:p>
    <w:p w14:paraId="45FAE3F6" w14:textId="371B71FD" w:rsidR="00B92F28" w:rsidRPr="00596D57" w:rsidRDefault="004A70CA" w:rsidP="00B92F28">
      <w:pPr>
        <w:spacing w:after="160" w:line="259" w:lineRule="auto"/>
        <w:jc w:val="center"/>
        <w:rPr>
          <w:b/>
          <w:sz w:val="32"/>
          <w:szCs w:val="32"/>
          <w:lang w:val="en-US"/>
        </w:rPr>
      </w:pPr>
      <w:r>
        <w:rPr>
          <w:b/>
          <w:sz w:val="32"/>
          <w:szCs w:val="32"/>
          <w:lang w:val="en-US"/>
        </w:rPr>
        <w:t>Florin-Leonard Bordei 280593</w:t>
      </w:r>
    </w:p>
    <w:p w14:paraId="45082ECE" w14:textId="4F117D83" w:rsidR="00C6467F" w:rsidRPr="00596D57" w:rsidRDefault="004A70CA" w:rsidP="00C6467F">
      <w:pPr>
        <w:spacing w:after="160" w:line="259" w:lineRule="auto"/>
        <w:jc w:val="center"/>
        <w:rPr>
          <w:b/>
          <w:sz w:val="32"/>
          <w:szCs w:val="32"/>
          <w:lang w:val="en-US"/>
        </w:rPr>
      </w:pPr>
      <w:bookmarkStart w:id="1" w:name="_GoBack"/>
      <w:proofErr w:type="spellStart"/>
      <w:r>
        <w:rPr>
          <w:b/>
          <w:sz w:val="32"/>
          <w:szCs w:val="32"/>
          <w:lang w:val="en-US"/>
        </w:rPr>
        <w:t>Jaume</w:t>
      </w:r>
      <w:proofErr w:type="spellEnd"/>
      <w:r>
        <w:rPr>
          <w:b/>
          <w:sz w:val="32"/>
          <w:szCs w:val="32"/>
          <w:lang w:val="en-US"/>
        </w:rPr>
        <w:t xml:space="preserve"> Lopez Topping 282231</w:t>
      </w:r>
    </w:p>
    <w:bookmarkEnd w:id="1"/>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69227F3F" w:rsidR="00C6467F" w:rsidRPr="00596D57" w:rsidRDefault="00F319AC" w:rsidP="00C6467F">
      <w:pPr>
        <w:spacing w:after="160" w:line="259" w:lineRule="auto"/>
        <w:jc w:val="center"/>
        <w:rPr>
          <w:b/>
          <w:sz w:val="32"/>
          <w:szCs w:val="32"/>
          <w:lang w:val="en-US"/>
        </w:rPr>
      </w:pPr>
      <w:r>
        <w:rPr>
          <w:b/>
          <w:sz w:val="32"/>
          <w:szCs w:val="32"/>
          <w:lang w:val="en-US"/>
        </w:rPr>
        <w:t>7</w:t>
      </w:r>
      <w:r w:rsidR="004A70CA" w:rsidRPr="004A70CA">
        <w:rPr>
          <w:b/>
          <w:sz w:val="32"/>
          <w:szCs w:val="32"/>
          <w:vertAlign w:val="superscript"/>
          <w:lang w:val="en-US"/>
        </w:rPr>
        <w:t>th</w:t>
      </w:r>
      <w:r w:rsidR="004A70CA">
        <w:rPr>
          <w:b/>
          <w:sz w:val="32"/>
          <w:szCs w:val="32"/>
          <w:lang w:val="en-US"/>
        </w:rPr>
        <w:t xml:space="preserve"> Semester</w:t>
      </w:r>
    </w:p>
    <w:p w14:paraId="180065A0" w14:textId="0804B400" w:rsidR="006136AE" w:rsidRDefault="00F319AC" w:rsidP="00596D57">
      <w:pPr>
        <w:spacing w:after="160" w:line="259" w:lineRule="auto"/>
        <w:jc w:val="center"/>
        <w:rPr>
          <w:b/>
          <w:sz w:val="32"/>
          <w:szCs w:val="32"/>
          <w:lang w:val="en-US"/>
        </w:rPr>
      </w:pPr>
      <w:r>
        <w:rPr>
          <w:b/>
          <w:sz w:val="32"/>
          <w:szCs w:val="32"/>
          <w:lang w:val="en-US"/>
        </w:rPr>
        <w:t>17-December-2021</w:t>
      </w:r>
    </w:p>
    <w:p w14:paraId="62476651" w14:textId="77777777" w:rsidR="00803FC5" w:rsidRDefault="00803FC5" w:rsidP="00803FC5">
      <w:pPr>
        <w:spacing w:line="256" w:lineRule="auto"/>
        <w:jc w:val="right"/>
        <w:rPr>
          <w:noProof/>
          <w:szCs w:val="22"/>
          <w:lang w:eastAsia="da-DK"/>
        </w:rPr>
      </w:pPr>
    </w:p>
    <w:p w14:paraId="682D1E4B" w14:textId="2A755892" w:rsidR="00803FC5" w:rsidRDefault="00803FC5" w:rsidP="00803FC5">
      <w:pPr>
        <w:spacing w:line="256" w:lineRule="auto"/>
        <w:jc w:val="right"/>
        <w:rPr>
          <w:noProof/>
          <w:szCs w:val="22"/>
          <w:lang w:eastAsia="da-DK"/>
        </w:rPr>
      </w:pPr>
    </w:p>
    <w:p w14:paraId="4E12278A" w14:textId="77777777" w:rsidR="009E6E8E" w:rsidRDefault="009E6E8E">
      <w:pPr>
        <w:spacing w:after="160" w:line="259" w:lineRule="auto"/>
        <w:rPr>
          <w:b/>
          <w:sz w:val="28"/>
          <w:szCs w:val="28"/>
          <w:lang w:val="en-US"/>
        </w:rPr>
      </w:pPr>
      <w:r>
        <w:rPr>
          <w:b/>
          <w:sz w:val="28"/>
          <w:szCs w:val="28"/>
          <w:lang w:val="en-US"/>
        </w:rPr>
        <w:br w:type="page"/>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4533457D" w14:textId="1B4EC510" w:rsidR="004A70CA"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70954888" w:history="1">
            <w:r w:rsidR="004A70CA" w:rsidRPr="000F3CF7">
              <w:rPr>
                <w:rStyle w:val="Hyperlink"/>
                <w:noProof/>
                <w:lang w:val="en-US"/>
              </w:rPr>
              <w:t>1.</w:t>
            </w:r>
            <w:r w:rsidR="004A70CA">
              <w:rPr>
                <w:rFonts w:asciiTheme="minorHAnsi" w:eastAsiaTheme="minorEastAsia" w:hAnsiTheme="minorHAnsi" w:cstheme="minorBidi"/>
                <w:noProof/>
                <w:szCs w:val="22"/>
                <w:lang w:val="en-US"/>
              </w:rPr>
              <w:tab/>
            </w:r>
            <w:r w:rsidR="004A70CA" w:rsidRPr="000F3CF7">
              <w:rPr>
                <w:rStyle w:val="Hyperlink"/>
                <w:noProof/>
              </w:rPr>
              <w:t>Background</w:t>
            </w:r>
            <w:r w:rsidR="004A70CA" w:rsidRPr="000F3CF7">
              <w:rPr>
                <w:rStyle w:val="Hyperlink"/>
                <w:noProof/>
                <w:lang w:val="en-US"/>
              </w:rPr>
              <w:t xml:space="preserve"> Description</w:t>
            </w:r>
            <w:r w:rsidR="004A70CA">
              <w:rPr>
                <w:noProof/>
                <w:webHidden/>
              </w:rPr>
              <w:tab/>
            </w:r>
            <w:r w:rsidR="004A70CA">
              <w:rPr>
                <w:noProof/>
                <w:webHidden/>
              </w:rPr>
              <w:fldChar w:fldCharType="begin"/>
            </w:r>
            <w:r w:rsidR="004A70CA">
              <w:rPr>
                <w:noProof/>
                <w:webHidden/>
              </w:rPr>
              <w:instrText xml:space="preserve"> PAGEREF _Toc70954888 \h </w:instrText>
            </w:r>
            <w:r w:rsidR="004A70CA">
              <w:rPr>
                <w:noProof/>
                <w:webHidden/>
              </w:rPr>
            </w:r>
            <w:r w:rsidR="004A70CA">
              <w:rPr>
                <w:noProof/>
                <w:webHidden/>
              </w:rPr>
              <w:fldChar w:fldCharType="separate"/>
            </w:r>
            <w:r w:rsidR="004A70CA">
              <w:rPr>
                <w:noProof/>
                <w:webHidden/>
              </w:rPr>
              <w:t>1</w:t>
            </w:r>
            <w:r w:rsidR="004A70CA">
              <w:rPr>
                <w:noProof/>
                <w:webHidden/>
              </w:rPr>
              <w:fldChar w:fldCharType="end"/>
            </w:r>
          </w:hyperlink>
        </w:p>
        <w:p w14:paraId="5AFDB6E2" w14:textId="40404E4E"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89" w:history="1">
            <w:r w:rsidR="004A70CA" w:rsidRPr="000F3CF7">
              <w:rPr>
                <w:rStyle w:val="Hyperlink"/>
                <w:noProof/>
                <w:lang w:val="en-US"/>
              </w:rPr>
              <w:t>2.</w:t>
            </w:r>
            <w:r w:rsidR="004A70CA">
              <w:rPr>
                <w:rFonts w:asciiTheme="minorHAnsi" w:eastAsiaTheme="minorEastAsia" w:hAnsiTheme="minorHAnsi" w:cstheme="minorBidi"/>
                <w:noProof/>
                <w:szCs w:val="22"/>
                <w:lang w:val="en-US"/>
              </w:rPr>
              <w:tab/>
            </w:r>
            <w:r w:rsidR="004A70CA" w:rsidRPr="000F3CF7">
              <w:rPr>
                <w:rStyle w:val="Hyperlink"/>
                <w:noProof/>
                <w:lang w:val="en-US"/>
              </w:rPr>
              <w:t>Problem Statement</w:t>
            </w:r>
            <w:r w:rsidR="004A70CA">
              <w:rPr>
                <w:noProof/>
                <w:webHidden/>
              </w:rPr>
              <w:tab/>
            </w:r>
            <w:r w:rsidR="004A70CA">
              <w:rPr>
                <w:noProof/>
                <w:webHidden/>
              </w:rPr>
              <w:fldChar w:fldCharType="begin"/>
            </w:r>
            <w:r w:rsidR="004A70CA">
              <w:rPr>
                <w:noProof/>
                <w:webHidden/>
              </w:rPr>
              <w:instrText xml:space="preserve"> PAGEREF _Toc70954889 \h </w:instrText>
            </w:r>
            <w:r w:rsidR="004A70CA">
              <w:rPr>
                <w:noProof/>
                <w:webHidden/>
              </w:rPr>
            </w:r>
            <w:r w:rsidR="004A70CA">
              <w:rPr>
                <w:noProof/>
                <w:webHidden/>
              </w:rPr>
              <w:fldChar w:fldCharType="separate"/>
            </w:r>
            <w:r w:rsidR="004A70CA">
              <w:rPr>
                <w:noProof/>
                <w:webHidden/>
              </w:rPr>
              <w:t>2</w:t>
            </w:r>
            <w:r w:rsidR="004A70CA">
              <w:rPr>
                <w:noProof/>
                <w:webHidden/>
              </w:rPr>
              <w:fldChar w:fldCharType="end"/>
            </w:r>
          </w:hyperlink>
        </w:p>
        <w:p w14:paraId="525DDA36" w14:textId="3625492B"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0" w:history="1">
            <w:r w:rsidR="004A70CA" w:rsidRPr="000F3CF7">
              <w:rPr>
                <w:rStyle w:val="Hyperlink"/>
                <w:noProof/>
                <w:lang w:val="en-US"/>
              </w:rPr>
              <w:t>3.</w:t>
            </w:r>
            <w:r w:rsidR="004A70CA">
              <w:rPr>
                <w:rFonts w:asciiTheme="minorHAnsi" w:eastAsiaTheme="minorEastAsia" w:hAnsiTheme="minorHAnsi" w:cstheme="minorBidi"/>
                <w:noProof/>
                <w:szCs w:val="22"/>
                <w:lang w:val="en-US"/>
              </w:rPr>
              <w:tab/>
            </w:r>
            <w:r w:rsidR="004A70CA" w:rsidRPr="000F3CF7">
              <w:rPr>
                <w:rStyle w:val="Hyperlink"/>
                <w:noProof/>
                <w:lang w:val="en-US"/>
              </w:rPr>
              <w:t>Definition of purpose</w:t>
            </w:r>
            <w:r w:rsidR="004A70CA">
              <w:rPr>
                <w:noProof/>
                <w:webHidden/>
              </w:rPr>
              <w:tab/>
            </w:r>
            <w:r w:rsidR="004A70CA">
              <w:rPr>
                <w:noProof/>
                <w:webHidden/>
              </w:rPr>
              <w:fldChar w:fldCharType="begin"/>
            </w:r>
            <w:r w:rsidR="004A70CA">
              <w:rPr>
                <w:noProof/>
                <w:webHidden/>
              </w:rPr>
              <w:instrText xml:space="preserve"> PAGEREF _Toc70954890 \h </w:instrText>
            </w:r>
            <w:r w:rsidR="004A70CA">
              <w:rPr>
                <w:noProof/>
                <w:webHidden/>
              </w:rPr>
            </w:r>
            <w:r w:rsidR="004A70CA">
              <w:rPr>
                <w:noProof/>
                <w:webHidden/>
              </w:rPr>
              <w:fldChar w:fldCharType="separate"/>
            </w:r>
            <w:r w:rsidR="004A70CA">
              <w:rPr>
                <w:noProof/>
                <w:webHidden/>
              </w:rPr>
              <w:t>4</w:t>
            </w:r>
            <w:r w:rsidR="004A70CA">
              <w:rPr>
                <w:noProof/>
                <w:webHidden/>
              </w:rPr>
              <w:fldChar w:fldCharType="end"/>
            </w:r>
          </w:hyperlink>
        </w:p>
        <w:p w14:paraId="758928D9" w14:textId="4B633F19"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1" w:history="1">
            <w:r w:rsidR="004A70CA" w:rsidRPr="000F3CF7">
              <w:rPr>
                <w:rStyle w:val="Hyperlink"/>
                <w:noProof/>
                <w:lang w:val="en-US"/>
              </w:rPr>
              <w:t>4.</w:t>
            </w:r>
            <w:r w:rsidR="004A70CA">
              <w:rPr>
                <w:rFonts w:asciiTheme="minorHAnsi" w:eastAsiaTheme="minorEastAsia" w:hAnsiTheme="minorHAnsi" w:cstheme="minorBidi"/>
                <w:noProof/>
                <w:szCs w:val="22"/>
                <w:lang w:val="en-US"/>
              </w:rPr>
              <w:tab/>
            </w:r>
            <w:r w:rsidR="004A70CA" w:rsidRPr="000F3CF7">
              <w:rPr>
                <w:rStyle w:val="Hyperlink"/>
                <w:noProof/>
                <w:lang w:val="en-US"/>
              </w:rPr>
              <w:t>Delimitation</w:t>
            </w:r>
            <w:r w:rsidR="004A70CA">
              <w:rPr>
                <w:noProof/>
                <w:webHidden/>
              </w:rPr>
              <w:tab/>
            </w:r>
            <w:r w:rsidR="004A70CA">
              <w:rPr>
                <w:noProof/>
                <w:webHidden/>
              </w:rPr>
              <w:fldChar w:fldCharType="begin"/>
            </w:r>
            <w:r w:rsidR="004A70CA">
              <w:rPr>
                <w:noProof/>
                <w:webHidden/>
              </w:rPr>
              <w:instrText xml:space="preserve"> PAGEREF _Toc70954891 \h </w:instrText>
            </w:r>
            <w:r w:rsidR="004A70CA">
              <w:rPr>
                <w:noProof/>
                <w:webHidden/>
              </w:rPr>
            </w:r>
            <w:r w:rsidR="004A70CA">
              <w:rPr>
                <w:noProof/>
                <w:webHidden/>
              </w:rPr>
              <w:fldChar w:fldCharType="separate"/>
            </w:r>
            <w:r w:rsidR="004A70CA">
              <w:rPr>
                <w:noProof/>
                <w:webHidden/>
              </w:rPr>
              <w:t>5</w:t>
            </w:r>
            <w:r w:rsidR="004A70CA">
              <w:rPr>
                <w:noProof/>
                <w:webHidden/>
              </w:rPr>
              <w:fldChar w:fldCharType="end"/>
            </w:r>
          </w:hyperlink>
        </w:p>
        <w:p w14:paraId="29F107DE" w14:textId="5C42B4E8"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2" w:history="1">
            <w:r w:rsidR="004A70CA" w:rsidRPr="000F3CF7">
              <w:rPr>
                <w:rStyle w:val="Hyperlink"/>
                <w:noProof/>
                <w:lang w:val="en-US"/>
              </w:rPr>
              <w:t>5.</w:t>
            </w:r>
            <w:r w:rsidR="004A70CA">
              <w:rPr>
                <w:rFonts w:asciiTheme="minorHAnsi" w:eastAsiaTheme="minorEastAsia" w:hAnsiTheme="minorHAnsi" w:cstheme="minorBidi"/>
                <w:noProof/>
                <w:szCs w:val="22"/>
                <w:lang w:val="en-US"/>
              </w:rPr>
              <w:tab/>
            </w:r>
            <w:r w:rsidR="004A70CA" w:rsidRPr="000F3CF7">
              <w:rPr>
                <w:rStyle w:val="Hyperlink"/>
                <w:noProof/>
                <w:lang w:val="en-US"/>
              </w:rPr>
              <w:t>Methodology</w:t>
            </w:r>
            <w:r w:rsidR="004A70CA">
              <w:rPr>
                <w:noProof/>
                <w:webHidden/>
              </w:rPr>
              <w:tab/>
            </w:r>
            <w:r w:rsidR="004A70CA">
              <w:rPr>
                <w:noProof/>
                <w:webHidden/>
              </w:rPr>
              <w:fldChar w:fldCharType="begin"/>
            </w:r>
            <w:r w:rsidR="004A70CA">
              <w:rPr>
                <w:noProof/>
                <w:webHidden/>
              </w:rPr>
              <w:instrText xml:space="preserve"> PAGEREF _Toc70954892 \h </w:instrText>
            </w:r>
            <w:r w:rsidR="004A70CA">
              <w:rPr>
                <w:noProof/>
                <w:webHidden/>
              </w:rPr>
            </w:r>
            <w:r w:rsidR="004A70CA">
              <w:rPr>
                <w:noProof/>
                <w:webHidden/>
              </w:rPr>
              <w:fldChar w:fldCharType="separate"/>
            </w:r>
            <w:r w:rsidR="004A70CA">
              <w:rPr>
                <w:noProof/>
                <w:webHidden/>
              </w:rPr>
              <w:t>6</w:t>
            </w:r>
            <w:r w:rsidR="004A70CA">
              <w:rPr>
                <w:noProof/>
                <w:webHidden/>
              </w:rPr>
              <w:fldChar w:fldCharType="end"/>
            </w:r>
          </w:hyperlink>
        </w:p>
        <w:p w14:paraId="1EC78D04" w14:textId="0BFD83EF"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3" w:history="1">
            <w:r w:rsidR="004A70CA" w:rsidRPr="000F3CF7">
              <w:rPr>
                <w:rStyle w:val="Hyperlink"/>
                <w:noProof/>
                <w:lang w:val="en-US"/>
              </w:rPr>
              <w:t>6.</w:t>
            </w:r>
            <w:r w:rsidR="004A70CA">
              <w:rPr>
                <w:rFonts w:asciiTheme="minorHAnsi" w:eastAsiaTheme="minorEastAsia" w:hAnsiTheme="minorHAnsi" w:cstheme="minorBidi"/>
                <w:noProof/>
                <w:szCs w:val="22"/>
                <w:lang w:val="en-US"/>
              </w:rPr>
              <w:tab/>
            </w:r>
            <w:r w:rsidR="004A70CA" w:rsidRPr="000F3CF7">
              <w:rPr>
                <w:rStyle w:val="Hyperlink"/>
                <w:noProof/>
                <w:lang w:val="en-US"/>
              </w:rPr>
              <w:t>Time schedule</w:t>
            </w:r>
            <w:r w:rsidR="004A70CA">
              <w:rPr>
                <w:noProof/>
                <w:webHidden/>
              </w:rPr>
              <w:tab/>
            </w:r>
            <w:r w:rsidR="004A70CA">
              <w:rPr>
                <w:noProof/>
                <w:webHidden/>
              </w:rPr>
              <w:fldChar w:fldCharType="begin"/>
            </w:r>
            <w:r w:rsidR="004A70CA">
              <w:rPr>
                <w:noProof/>
                <w:webHidden/>
              </w:rPr>
              <w:instrText xml:space="preserve"> PAGEREF _Toc70954893 \h </w:instrText>
            </w:r>
            <w:r w:rsidR="004A70CA">
              <w:rPr>
                <w:noProof/>
                <w:webHidden/>
              </w:rPr>
            </w:r>
            <w:r w:rsidR="004A70CA">
              <w:rPr>
                <w:noProof/>
                <w:webHidden/>
              </w:rPr>
              <w:fldChar w:fldCharType="separate"/>
            </w:r>
            <w:r w:rsidR="004A70CA">
              <w:rPr>
                <w:noProof/>
                <w:webHidden/>
              </w:rPr>
              <w:t>7</w:t>
            </w:r>
            <w:r w:rsidR="004A70CA">
              <w:rPr>
                <w:noProof/>
                <w:webHidden/>
              </w:rPr>
              <w:fldChar w:fldCharType="end"/>
            </w:r>
          </w:hyperlink>
        </w:p>
        <w:p w14:paraId="6879A339" w14:textId="7DCE84C4"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4" w:history="1">
            <w:r w:rsidR="004A70CA" w:rsidRPr="000F3CF7">
              <w:rPr>
                <w:rStyle w:val="Hyperlink"/>
                <w:noProof/>
                <w:lang w:val="en-US"/>
              </w:rPr>
              <w:t>7.</w:t>
            </w:r>
            <w:r w:rsidR="004A70CA">
              <w:rPr>
                <w:rFonts w:asciiTheme="minorHAnsi" w:eastAsiaTheme="minorEastAsia" w:hAnsiTheme="minorHAnsi" w:cstheme="minorBidi"/>
                <w:noProof/>
                <w:szCs w:val="22"/>
                <w:lang w:val="en-US"/>
              </w:rPr>
              <w:tab/>
            </w:r>
            <w:r w:rsidR="004A70CA" w:rsidRPr="000F3CF7">
              <w:rPr>
                <w:rStyle w:val="Hyperlink"/>
                <w:noProof/>
                <w:lang w:val="en-US"/>
              </w:rPr>
              <w:t>Risk assessment</w:t>
            </w:r>
            <w:r w:rsidR="004A70CA">
              <w:rPr>
                <w:noProof/>
                <w:webHidden/>
              </w:rPr>
              <w:tab/>
            </w:r>
            <w:r w:rsidR="004A70CA">
              <w:rPr>
                <w:noProof/>
                <w:webHidden/>
              </w:rPr>
              <w:fldChar w:fldCharType="begin"/>
            </w:r>
            <w:r w:rsidR="004A70CA">
              <w:rPr>
                <w:noProof/>
                <w:webHidden/>
              </w:rPr>
              <w:instrText xml:space="preserve"> PAGEREF _Toc70954894 \h </w:instrText>
            </w:r>
            <w:r w:rsidR="004A70CA">
              <w:rPr>
                <w:noProof/>
                <w:webHidden/>
              </w:rPr>
            </w:r>
            <w:r w:rsidR="004A70CA">
              <w:rPr>
                <w:noProof/>
                <w:webHidden/>
              </w:rPr>
              <w:fldChar w:fldCharType="separate"/>
            </w:r>
            <w:r w:rsidR="004A70CA">
              <w:rPr>
                <w:noProof/>
                <w:webHidden/>
              </w:rPr>
              <w:t>8</w:t>
            </w:r>
            <w:r w:rsidR="004A70CA">
              <w:rPr>
                <w:noProof/>
                <w:webHidden/>
              </w:rPr>
              <w:fldChar w:fldCharType="end"/>
            </w:r>
          </w:hyperlink>
        </w:p>
        <w:p w14:paraId="1D77BA92" w14:textId="7C68A338" w:rsidR="004A70CA" w:rsidRDefault="00E82146">
          <w:pPr>
            <w:pStyle w:val="TOC1"/>
            <w:tabs>
              <w:tab w:val="left" w:pos="440"/>
              <w:tab w:val="right" w:leader="dot" w:pos="8494"/>
            </w:tabs>
            <w:rPr>
              <w:rFonts w:asciiTheme="minorHAnsi" w:eastAsiaTheme="minorEastAsia" w:hAnsiTheme="minorHAnsi" w:cstheme="minorBidi"/>
              <w:noProof/>
              <w:szCs w:val="22"/>
              <w:lang w:val="en-US"/>
            </w:rPr>
          </w:pPr>
          <w:hyperlink w:anchor="_Toc70954895" w:history="1">
            <w:r w:rsidR="004A70CA" w:rsidRPr="000F3CF7">
              <w:rPr>
                <w:rStyle w:val="Hyperlink"/>
                <w:noProof/>
                <w:lang w:val="en-US"/>
              </w:rPr>
              <w:t>8.</w:t>
            </w:r>
            <w:r w:rsidR="004A70CA">
              <w:rPr>
                <w:rFonts w:asciiTheme="minorHAnsi" w:eastAsiaTheme="minorEastAsia" w:hAnsiTheme="minorHAnsi" w:cstheme="minorBidi"/>
                <w:noProof/>
                <w:szCs w:val="22"/>
                <w:lang w:val="en-US"/>
              </w:rPr>
              <w:tab/>
            </w:r>
            <w:r w:rsidR="004A70CA" w:rsidRPr="000F3CF7">
              <w:rPr>
                <w:rStyle w:val="Hyperlink"/>
                <w:noProof/>
                <w:lang w:val="en-US"/>
              </w:rPr>
              <w:t>Sources of Information</w:t>
            </w:r>
            <w:r w:rsidR="004A70CA">
              <w:rPr>
                <w:noProof/>
                <w:webHidden/>
              </w:rPr>
              <w:tab/>
            </w:r>
            <w:r w:rsidR="004A70CA">
              <w:rPr>
                <w:noProof/>
                <w:webHidden/>
              </w:rPr>
              <w:fldChar w:fldCharType="begin"/>
            </w:r>
            <w:r w:rsidR="004A70CA">
              <w:rPr>
                <w:noProof/>
                <w:webHidden/>
              </w:rPr>
              <w:instrText xml:space="preserve"> PAGEREF _Toc70954895 \h </w:instrText>
            </w:r>
            <w:r w:rsidR="004A70CA">
              <w:rPr>
                <w:noProof/>
                <w:webHidden/>
              </w:rPr>
            </w:r>
            <w:r w:rsidR="004A70CA">
              <w:rPr>
                <w:noProof/>
                <w:webHidden/>
              </w:rPr>
              <w:fldChar w:fldCharType="separate"/>
            </w:r>
            <w:r w:rsidR="004A70CA">
              <w:rPr>
                <w:noProof/>
                <w:webHidden/>
              </w:rPr>
              <w:t>9</w:t>
            </w:r>
            <w:r w:rsidR="004A70CA">
              <w:rPr>
                <w:noProof/>
                <w:webHidden/>
              </w:rPr>
              <w:fldChar w:fldCharType="end"/>
            </w:r>
          </w:hyperlink>
        </w:p>
        <w:p w14:paraId="7B15591D" w14:textId="153D25FE"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2B6F63C7" w14:textId="080859B8" w:rsidR="00201013" w:rsidRPr="004A70CA" w:rsidRDefault="00201013" w:rsidP="004A70CA">
      <w:pPr>
        <w:spacing w:after="160" w:line="259" w:lineRule="auto"/>
        <w:rPr>
          <w:b/>
          <w:sz w:val="32"/>
          <w:szCs w:val="32"/>
          <w:lang w:val="en-US"/>
        </w:rPr>
      </w:pPr>
      <w:r>
        <w:rPr>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22C5A93F" w:rsidR="00ED3CDE" w:rsidRDefault="002773CD" w:rsidP="00111A74">
      <w:pPr>
        <w:pStyle w:val="Heading1"/>
        <w:numPr>
          <w:ilvl w:val="0"/>
          <w:numId w:val="26"/>
        </w:numPr>
        <w:rPr>
          <w:lang w:val="en-US"/>
        </w:rPr>
      </w:pPr>
      <w:bookmarkStart w:id="2" w:name="_Toc9601772"/>
      <w:bookmarkStart w:id="3" w:name="_Toc70954888"/>
      <w:r w:rsidRPr="00B86FAA">
        <w:lastRenderedPageBreak/>
        <w:t>Background</w:t>
      </w:r>
      <w:r>
        <w:rPr>
          <w:lang w:val="en-US"/>
        </w:rPr>
        <w:t xml:space="preserve"> D</w:t>
      </w:r>
      <w:r w:rsidR="00ED3CDE">
        <w:rPr>
          <w:lang w:val="en-US"/>
        </w:rPr>
        <w:t>escription</w:t>
      </w:r>
      <w:bookmarkEnd w:id="2"/>
      <w:bookmarkEnd w:id="3"/>
    </w:p>
    <w:p w14:paraId="62265308" w14:textId="24682A05" w:rsidR="000E44C8" w:rsidRDefault="004A70CA" w:rsidP="00424A09">
      <w:pPr>
        <w:spacing w:after="160" w:line="259" w:lineRule="auto"/>
        <w:ind w:firstLine="360"/>
        <w:jc w:val="both"/>
        <w:rPr>
          <w:rFonts w:eastAsia="Arial"/>
          <w:lang w:val="en-US"/>
        </w:rPr>
      </w:pPr>
      <w:proofErr w:type="spellStart"/>
      <w:r>
        <w:rPr>
          <w:rFonts w:eastAsia="Arial"/>
          <w:lang w:val="en-US"/>
        </w:rPr>
        <w:t>ShoeInc</w:t>
      </w:r>
      <w:proofErr w:type="spellEnd"/>
      <w:r>
        <w:rPr>
          <w:rFonts w:eastAsia="Arial"/>
          <w:lang w:val="en-US"/>
        </w:rPr>
        <w:t xml:space="preserve"> is a local shoes retailer that emerged out of Horsens as an upcoming business that took the market by surprise. As they started with a small local shop in the city center of Horsens, they gained notoriety for their excellent customer service and great quality products sold at bargain prices. Their line of products is representative for any age group, gender, social occasion, sports, or outdoor interests and this helped them to succeed as they could serve any demands of their customers. </w:t>
      </w:r>
    </w:p>
    <w:p w14:paraId="4B20B72A" w14:textId="367F0452" w:rsidR="004A70CA" w:rsidRDefault="004A70CA" w:rsidP="00424A09">
      <w:pPr>
        <w:spacing w:after="160" w:line="259" w:lineRule="auto"/>
        <w:ind w:firstLine="360"/>
        <w:jc w:val="both"/>
        <w:rPr>
          <w:rFonts w:eastAsia="Arial"/>
          <w:lang w:val="en-US"/>
        </w:rPr>
      </w:pPr>
      <w:r>
        <w:rPr>
          <w:rFonts w:eastAsia="Arial"/>
          <w:lang w:val="en-US"/>
        </w:rPr>
        <w:t>In the last 5 years they have been funded by private equity funds to expand with their network of shops and later to expand into the online market also. Therefor, 3 more other shops have been opened in key cities of Denmark: Aarhus, Odense and Copenhagen</w:t>
      </w:r>
      <w:r w:rsidR="005A5437">
        <w:rPr>
          <w:rFonts w:eastAsia="Arial"/>
          <w:lang w:val="en-US"/>
        </w:rPr>
        <w:t xml:space="preserve"> and one new warehouse facility in </w:t>
      </w:r>
      <w:proofErr w:type="spellStart"/>
      <w:r w:rsidR="005A5437">
        <w:rPr>
          <w:rFonts w:eastAsia="Arial"/>
          <w:lang w:val="en-US"/>
        </w:rPr>
        <w:t>Fredericia</w:t>
      </w:r>
      <w:proofErr w:type="spellEnd"/>
      <w:r w:rsidR="005A5437">
        <w:rPr>
          <w:rFonts w:eastAsia="Arial"/>
          <w:lang w:val="en-US"/>
        </w:rPr>
        <w:t xml:space="preserve"> to serve all their shops and online deliveries. As for the online market, they needed to delay this process as they have been understaffed in the warehouse facility and they have not been able to find a good software solution for the online market and deliveries. </w:t>
      </w:r>
    </w:p>
    <w:p w14:paraId="41D59E86" w14:textId="017285E0" w:rsidR="005A5437" w:rsidRDefault="005A5437" w:rsidP="00424A09">
      <w:pPr>
        <w:spacing w:after="160" w:line="259" w:lineRule="auto"/>
        <w:ind w:firstLine="360"/>
        <w:jc w:val="both"/>
        <w:rPr>
          <w:rFonts w:eastAsia="Arial"/>
          <w:lang w:val="en-US"/>
        </w:rPr>
      </w:pPr>
      <w:r>
        <w:rPr>
          <w:rFonts w:eastAsia="Arial"/>
          <w:lang w:val="en-US"/>
        </w:rPr>
        <w:t xml:space="preserve">Such a rapid expansion came with a price to be paid in their internal operations of managing current sales and sales predictions, stock management and order fulfilment from their warehouse to their shops. </w:t>
      </w:r>
    </w:p>
    <w:p w14:paraId="21869DDF" w14:textId="2E9CB83F" w:rsidR="005A5437" w:rsidRDefault="005A5437" w:rsidP="00424A09">
      <w:pPr>
        <w:spacing w:after="160" w:line="259" w:lineRule="auto"/>
        <w:ind w:firstLine="360"/>
        <w:jc w:val="both"/>
        <w:rPr>
          <w:rFonts w:eastAsia="Arial"/>
          <w:lang w:val="en-US"/>
        </w:rPr>
      </w:pPr>
      <w:r>
        <w:rPr>
          <w:rFonts w:eastAsia="Arial"/>
          <w:lang w:val="en-US"/>
        </w:rPr>
        <w:t xml:space="preserve">The ordering system from the shops to the warehouse is still done by the phone and in high season period orders are being misplaced or delayed at a big period where the shops are being not stocked with enough merchandise. </w:t>
      </w:r>
    </w:p>
    <w:p w14:paraId="2FA2D462" w14:textId="58F0DDE5" w:rsidR="005A5437" w:rsidRDefault="005A5437" w:rsidP="00424A09">
      <w:pPr>
        <w:spacing w:after="160" w:line="259" w:lineRule="auto"/>
        <w:ind w:firstLine="360"/>
        <w:jc w:val="both"/>
        <w:rPr>
          <w:rFonts w:eastAsia="Arial"/>
          <w:lang w:val="en-US"/>
        </w:rPr>
      </w:pPr>
      <w:r>
        <w:rPr>
          <w:rFonts w:eastAsia="Arial"/>
          <w:lang w:val="en-US"/>
        </w:rPr>
        <w:t xml:space="preserve">The sales managers from their shops are not being able to record accurately the sales data and there have been situations where they have sent to their HQ errored data, which has been to no use to provide any insights in the purchase tendencies or consumer behavior. Therefore, the company is unable to do any sales predictions or business planning on long term. </w:t>
      </w:r>
    </w:p>
    <w:p w14:paraId="2B7D83FE" w14:textId="5723059A" w:rsidR="00AF67C6" w:rsidRDefault="00AF67C6" w:rsidP="00424A09">
      <w:pPr>
        <w:spacing w:after="160" w:line="259" w:lineRule="auto"/>
        <w:ind w:firstLine="360"/>
        <w:jc w:val="both"/>
        <w:rPr>
          <w:rFonts w:eastAsia="Arial"/>
          <w:lang w:val="en-US"/>
        </w:rPr>
      </w:pPr>
      <w:r>
        <w:rPr>
          <w:rFonts w:eastAsia="Arial"/>
          <w:lang w:val="en-US"/>
        </w:rPr>
        <w:t xml:space="preserve">As for the online software solution to be able to sell products online, they have not been able to find a good product that fulfilled all their requirements. The available products were contractually bounded with many years of maintenance and high costs. </w:t>
      </w:r>
    </w:p>
    <w:p w14:paraId="5D599897" w14:textId="58AEE1BD" w:rsidR="00AF67C6" w:rsidRDefault="00AF67C6" w:rsidP="00424A09">
      <w:pPr>
        <w:spacing w:after="160" w:line="259" w:lineRule="auto"/>
        <w:ind w:firstLine="360"/>
        <w:jc w:val="both"/>
        <w:rPr>
          <w:rFonts w:eastAsia="Arial"/>
          <w:lang w:val="en-US"/>
        </w:rPr>
      </w:pPr>
      <w:r>
        <w:rPr>
          <w:rFonts w:eastAsia="Arial"/>
          <w:lang w:val="en-US"/>
        </w:rPr>
        <w:t xml:space="preserve">For these reasons, </w:t>
      </w:r>
      <w:proofErr w:type="spellStart"/>
      <w:r>
        <w:rPr>
          <w:rFonts w:eastAsia="Arial"/>
          <w:lang w:val="en-US"/>
        </w:rPr>
        <w:t>ShoeInc</w:t>
      </w:r>
      <w:proofErr w:type="spellEnd"/>
      <w:r>
        <w:rPr>
          <w:rFonts w:eastAsia="Arial"/>
          <w:lang w:val="en-US"/>
        </w:rPr>
        <w:t xml:space="preserve"> tries to restructure their current daily operations and would like to acquire new products that would help with their current issues. They are looking for simple solutions but effective and trustworthy. </w:t>
      </w:r>
    </w:p>
    <w:p w14:paraId="6933ED2F" w14:textId="77777777" w:rsidR="004A70CA" w:rsidRPr="00F213CD" w:rsidRDefault="004A70CA" w:rsidP="004A70CA">
      <w:pPr>
        <w:spacing w:after="160" w:line="259" w:lineRule="auto"/>
        <w:ind w:firstLine="360"/>
        <w:rPr>
          <w:rFonts w:eastAsia="Arial"/>
          <w:b/>
          <w:lang w:val="en-US"/>
        </w:rPr>
      </w:pPr>
    </w:p>
    <w:p w14:paraId="10A72313" w14:textId="29DD40EC" w:rsidR="20822FD6" w:rsidRDefault="20822FD6" w:rsidP="030F2AAC">
      <w:pPr>
        <w:spacing w:after="160" w:line="259" w:lineRule="auto"/>
        <w:rPr>
          <w:rFonts w:eastAsia="Arial"/>
          <w:lang w:val="en-US"/>
        </w:rPr>
      </w:pPr>
    </w:p>
    <w:p w14:paraId="0E438856" w14:textId="7202DE3D" w:rsidR="00424A09" w:rsidRDefault="00A73C2B" w:rsidP="00424A09">
      <w:pPr>
        <w:pStyle w:val="Heading1"/>
        <w:numPr>
          <w:ilvl w:val="0"/>
          <w:numId w:val="26"/>
        </w:numPr>
        <w:rPr>
          <w:lang w:val="en-US"/>
        </w:rPr>
      </w:pPr>
      <w:bookmarkStart w:id="4" w:name="_Toc9601773"/>
      <w:bookmarkStart w:id="5" w:name="_Toc70954889"/>
      <w:r>
        <w:rPr>
          <w:lang w:val="en-US"/>
        </w:rPr>
        <w:lastRenderedPageBreak/>
        <w:t>Problem Statement</w:t>
      </w:r>
      <w:bookmarkEnd w:id="4"/>
      <w:bookmarkEnd w:id="5"/>
    </w:p>
    <w:p w14:paraId="7314C33E" w14:textId="7C20DBB5" w:rsidR="00424A09" w:rsidRDefault="00424A09" w:rsidP="00EE0FB9">
      <w:pPr>
        <w:ind w:firstLine="360"/>
        <w:jc w:val="both"/>
        <w:rPr>
          <w:lang w:val="en-US"/>
        </w:rPr>
      </w:pPr>
      <w:r>
        <w:rPr>
          <w:lang w:val="en-US"/>
        </w:rPr>
        <w:t xml:space="preserve">It is observable that </w:t>
      </w:r>
      <w:proofErr w:type="spellStart"/>
      <w:r>
        <w:rPr>
          <w:lang w:val="en-US"/>
        </w:rPr>
        <w:t>ShoeInc</w:t>
      </w:r>
      <w:proofErr w:type="spellEnd"/>
      <w:r>
        <w:rPr>
          <w:lang w:val="en-US"/>
        </w:rPr>
        <w:t xml:space="preserve"> is a growing company with internal errors that needs to be addressed for the company to grow even larger. Therefore, the following areas have been identified with problems that needs to be addressed: sales, warehouse, and e-commerce platform. </w:t>
      </w:r>
    </w:p>
    <w:p w14:paraId="1399B6E7" w14:textId="0B0A710C" w:rsidR="00424A09" w:rsidRDefault="00424A09" w:rsidP="00EE0FB9">
      <w:pPr>
        <w:jc w:val="both"/>
        <w:rPr>
          <w:lang w:val="en-US"/>
        </w:rPr>
      </w:pPr>
    </w:p>
    <w:p w14:paraId="2A9F8485" w14:textId="1C367B5C" w:rsidR="00424A09" w:rsidRDefault="00424A09" w:rsidP="00EE0FB9">
      <w:pPr>
        <w:jc w:val="both"/>
        <w:rPr>
          <w:b/>
          <w:bCs/>
          <w:lang w:val="en-US"/>
        </w:rPr>
      </w:pPr>
      <w:r>
        <w:rPr>
          <w:b/>
          <w:bCs/>
          <w:lang w:val="en-US"/>
        </w:rPr>
        <w:t>Main Problem</w:t>
      </w:r>
    </w:p>
    <w:p w14:paraId="712727B3" w14:textId="49D11028" w:rsidR="009D038C" w:rsidRDefault="009D038C" w:rsidP="00EE0FB9">
      <w:pPr>
        <w:jc w:val="both"/>
        <w:rPr>
          <w:b/>
          <w:bCs/>
          <w:lang w:val="en-US"/>
        </w:rPr>
      </w:pPr>
    </w:p>
    <w:p w14:paraId="5272C848" w14:textId="56A45079" w:rsidR="009D038C" w:rsidRDefault="009D038C" w:rsidP="00EE0FB9">
      <w:pPr>
        <w:jc w:val="both"/>
        <w:rPr>
          <w:lang w:val="en-US"/>
        </w:rPr>
      </w:pPr>
      <w:proofErr w:type="spellStart"/>
      <w:r w:rsidRPr="005D0A49">
        <w:rPr>
          <w:lang w:val="en-US"/>
        </w:rPr>
        <w:t>ShoeInc</w:t>
      </w:r>
      <w:proofErr w:type="spellEnd"/>
      <w:r w:rsidRPr="005D0A49">
        <w:rPr>
          <w:lang w:val="en-US"/>
        </w:rPr>
        <w:t xml:space="preserve"> are losing their potential customers not being able to make online sales, </w:t>
      </w:r>
      <w:r w:rsidR="005D0A49" w:rsidRPr="005D0A49">
        <w:rPr>
          <w:lang w:val="en-US"/>
        </w:rPr>
        <w:t>inefficient</w:t>
      </w:r>
      <w:r w:rsidRPr="005D0A49">
        <w:rPr>
          <w:lang w:val="en-US"/>
        </w:rPr>
        <w:t xml:space="preserve"> warehouse operations and not being able to </w:t>
      </w:r>
      <w:r w:rsidR="005D0A49" w:rsidRPr="005D0A49">
        <w:rPr>
          <w:lang w:val="en-US"/>
        </w:rPr>
        <w:t>correctly record</w:t>
      </w:r>
      <w:r w:rsidRPr="005D0A49">
        <w:rPr>
          <w:lang w:val="en-US"/>
        </w:rPr>
        <w:t xml:space="preserve"> the sales data. </w:t>
      </w:r>
    </w:p>
    <w:p w14:paraId="68F46F7D" w14:textId="77777777" w:rsidR="009D038C" w:rsidRDefault="009D038C" w:rsidP="00EE0FB9">
      <w:pPr>
        <w:jc w:val="both"/>
        <w:rPr>
          <w:lang w:val="en-US"/>
        </w:rPr>
      </w:pPr>
    </w:p>
    <w:p w14:paraId="154B5C94" w14:textId="072B46F4" w:rsidR="005D0A49" w:rsidRDefault="009D038C" w:rsidP="00EE0FB9">
      <w:pPr>
        <w:jc w:val="both"/>
        <w:rPr>
          <w:lang w:val="en-US"/>
        </w:rPr>
      </w:pPr>
      <w:r w:rsidRPr="2B22F893">
        <w:rPr>
          <w:lang w:val="en-US"/>
        </w:rPr>
        <w:t>The following sub-questions are formulated to get a better understanding of the main problem:</w:t>
      </w:r>
    </w:p>
    <w:p w14:paraId="170239BE" w14:textId="3BA917C5" w:rsidR="005D0A49" w:rsidRDefault="005D0A49" w:rsidP="00EE0FB9">
      <w:pPr>
        <w:pStyle w:val="ListNumber"/>
        <w:jc w:val="both"/>
        <w:rPr>
          <w:lang w:val="en-US"/>
        </w:rPr>
      </w:pPr>
      <w:r>
        <w:rPr>
          <w:lang w:val="en-US"/>
        </w:rPr>
        <w:t xml:space="preserve">How to enable </w:t>
      </w:r>
      <w:proofErr w:type="spellStart"/>
      <w:r>
        <w:rPr>
          <w:lang w:val="en-US"/>
        </w:rPr>
        <w:t>ShoeInc</w:t>
      </w:r>
      <w:proofErr w:type="spellEnd"/>
      <w:r>
        <w:rPr>
          <w:lang w:val="en-US"/>
        </w:rPr>
        <w:t xml:space="preserve"> to make online sales?</w:t>
      </w:r>
    </w:p>
    <w:p w14:paraId="6101B42F" w14:textId="54CBEA01" w:rsidR="005D0A49" w:rsidRDefault="005D0A49" w:rsidP="00EE0FB9">
      <w:pPr>
        <w:pStyle w:val="ListNumber"/>
        <w:jc w:val="both"/>
        <w:rPr>
          <w:lang w:val="en-US"/>
        </w:rPr>
      </w:pPr>
      <w:r>
        <w:rPr>
          <w:lang w:val="en-US"/>
        </w:rPr>
        <w:t xml:space="preserve">What kind of data is necessary to improve their sales? </w:t>
      </w:r>
    </w:p>
    <w:p w14:paraId="63DD1CBE" w14:textId="416E330C" w:rsidR="009D038C" w:rsidRDefault="005D0A49" w:rsidP="00EE0FB9">
      <w:pPr>
        <w:pStyle w:val="ListNumber"/>
        <w:jc w:val="both"/>
        <w:rPr>
          <w:lang w:val="en-US"/>
        </w:rPr>
      </w:pPr>
      <w:r>
        <w:rPr>
          <w:lang w:val="en-US"/>
        </w:rPr>
        <w:t>What kind of sales reports must be created for different end users?</w:t>
      </w:r>
    </w:p>
    <w:p w14:paraId="34A48874" w14:textId="5FF71DB9" w:rsidR="009D038C" w:rsidRDefault="005D0A49" w:rsidP="00EE0FB9">
      <w:pPr>
        <w:pStyle w:val="ListNumber"/>
        <w:jc w:val="both"/>
        <w:rPr>
          <w:lang w:val="en-US"/>
        </w:rPr>
      </w:pPr>
      <w:r>
        <w:rPr>
          <w:lang w:val="en-US"/>
        </w:rPr>
        <w:t>What kind of data analyses must be performed</w:t>
      </w:r>
      <w:r w:rsidR="009D038C">
        <w:rPr>
          <w:lang w:val="en-US"/>
        </w:rPr>
        <w:t>?</w:t>
      </w:r>
    </w:p>
    <w:p w14:paraId="2713A568" w14:textId="4988059F" w:rsidR="009D038C" w:rsidRDefault="005D0A49" w:rsidP="00EE0FB9">
      <w:pPr>
        <w:pStyle w:val="ListNumber"/>
        <w:jc w:val="both"/>
        <w:rPr>
          <w:lang w:val="en-US"/>
        </w:rPr>
      </w:pPr>
      <w:r>
        <w:rPr>
          <w:lang w:val="en-US"/>
        </w:rPr>
        <w:t>What is needed to manage stocks effectively</w:t>
      </w:r>
      <w:r w:rsidR="009D038C">
        <w:rPr>
          <w:lang w:val="en-US"/>
        </w:rPr>
        <w:t>?</w:t>
      </w:r>
    </w:p>
    <w:p w14:paraId="41CAB3B9" w14:textId="185D855E" w:rsidR="00424A09" w:rsidRDefault="00424A09" w:rsidP="00424A09">
      <w:pPr>
        <w:rPr>
          <w:b/>
          <w:bCs/>
          <w:lang w:val="en-US"/>
        </w:rPr>
      </w:pPr>
    </w:p>
    <w:p w14:paraId="1FFE6194" w14:textId="77777777" w:rsidR="005D0A49" w:rsidRPr="005D0A49" w:rsidRDefault="005D0A49" w:rsidP="005D0A49">
      <w:pPr>
        <w:rPr>
          <w:lang w:val="en-US"/>
        </w:rPr>
      </w:pPr>
    </w:p>
    <w:p w14:paraId="19399515" w14:textId="77777777" w:rsidR="005D0A49" w:rsidRPr="005D0A49" w:rsidRDefault="005D0A49" w:rsidP="005D0A49">
      <w:pPr>
        <w:rPr>
          <w:b/>
          <w:bCs/>
          <w:lang w:val="en-US"/>
        </w:rPr>
      </w:pPr>
    </w:p>
    <w:p w14:paraId="55A63D6F" w14:textId="11C1810A" w:rsidR="00BA187B" w:rsidRPr="005D0A49" w:rsidRDefault="005D0A49" w:rsidP="005D0A49">
      <w:pPr>
        <w:rPr>
          <w:b/>
          <w:bCs/>
          <w:lang w:val="en-US"/>
        </w:rPr>
      </w:pPr>
      <w:r w:rsidRPr="005D0A49">
        <w:rPr>
          <w:lang w:val="en-US"/>
        </w:rPr>
        <w:br w:type="page"/>
      </w:r>
    </w:p>
    <w:p w14:paraId="6CB0A92E" w14:textId="75E2CFE1" w:rsidR="00ED3CDE" w:rsidRDefault="00ED3CDE" w:rsidP="002F4C70">
      <w:pPr>
        <w:pStyle w:val="Heading1"/>
        <w:numPr>
          <w:ilvl w:val="0"/>
          <w:numId w:val="26"/>
        </w:numPr>
        <w:rPr>
          <w:lang w:val="en-US"/>
        </w:rPr>
      </w:pPr>
      <w:bookmarkStart w:id="6" w:name="_Toc9601774"/>
      <w:bookmarkStart w:id="7" w:name="_Toc70954890"/>
      <w:r>
        <w:rPr>
          <w:lang w:val="en-US"/>
        </w:rPr>
        <w:lastRenderedPageBreak/>
        <w:t>Definition of purpose</w:t>
      </w:r>
      <w:bookmarkEnd w:id="6"/>
      <w:bookmarkEnd w:id="7"/>
    </w:p>
    <w:p w14:paraId="194DDEE1" w14:textId="59E4515F" w:rsidR="00625051" w:rsidRDefault="00625051" w:rsidP="00EE0FB9">
      <w:pPr>
        <w:jc w:val="both"/>
        <w:rPr>
          <w:lang w:val="en-US"/>
        </w:rPr>
      </w:pPr>
    </w:p>
    <w:p w14:paraId="271282C1" w14:textId="5E42EBCC" w:rsidR="00625051" w:rsidRDefault="00625051" w:rsidP="00EE0FB9">
      <w:pPr>
        <w:ind w:firstLine="360"/>
        <w:jc w:val="both"/>
        <w:rPr>
          <w:lang w:val="en-US"/>
        </w:rPr>
      </w:pPr>
      <w:r>
        <w:rPr>
          <w:lang w:val="en-US"/>
        </w:rPr>
        <w:t xml:space="preserve">The purpose is to help </w:t>
      </w:r>
      <w:proofErr w:type="spellStart"/>
      <w:r>
        <w:rPr>
          <w:lang w:val="en-US"/>
        </w:rPr>
        <w:t>ShoeInc</w:t>
      </w:r>
      <w:proofErr w:type="spellEnd"/>
      <w:r>
        <w:rPr>
          <w:lang w:val="en-US"/>
        </w:rPr>
        <w:t xml:space="preserve"> with an integrated solution so that the company would be able to manage their sales, improve their warehouse operations and making available their products for the online market. </w:t>
      </w:r>
    </w:p>
    <w:p w14:paraId="7E49D169" w14:textId="77777777" w:rsidR="00625051" w:rsidRDefault="00625051" w:rsidP="00625051">
      <w:pPr>
        <w:rPr>
          <w:lang w:val="en-US"/>
        </w:rPr>
      </w:pP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2467A278" w:rsidR="00ED3CDE" w:rsidRDefault="00BE49F5" w:rsidP="00EE0FB9">
      <w:pPr>
        <w:pStyle w:val="Heading1"/>
        <w:numPr>
          <w:ilvl w:val="0"/>
          <w:numId w:val="26"/>
        </w:numPr>
        <w:rPr>
          <w:lang w:val="en-US"/>
        </w:rPr>
      </w:pPr>
      <w:bookmarkStart w:id="8" w:name="_Toc9601775"/>
      <w:bookmarkStart w:id="9" w:name="_Toc70954891"/>
      <w:r>
        <w:rPr>
          <w:lang w:val="en-US"/>
        </w:rPr>
        <w:lastRenderedPageBreak/>
        <w:t>Delimit</w:t>
      </w:r>
      <w:r w:rsidR="00ED3CDE">
        <w:rPr>
          <w:lang w:val="en-US"/>
        </w:rPr>
        <w:t>ation</w:t>
      </w:r>
      <w:bookmarkEnd w:id="8"/>
      <w:bookmarkEnd w:id="9"/>
    </w:p>
    <w:p w14:paraId="4FDB9A06" w14:textId="02523228" w:rsidR="7995B367" w:rsidRPr="00505C36" w:rsidRDefault="00EE0FB9" w:rsidP="00EE0FB9">
      <w:pPr>
        <w:pStyle w:val="ListParagraph"/>
        <w:rPr>
          <w:lang w:val="en-US"/>
        </w:rPr>
      </w:pPr>
      <w:r>
        <w:rPr>
          <w:lang w:val="en-US"/>
        </w:rPr>
        <w:t xml:space="preserve">For the moment, the team has been unable to find any relevant delimitations. </w:t>
      </w:r>
    </w:p>
    <w:p w14:paraId="3460787D" w14:textId="1602D530" w:rsidR="00505C36" w:rsidRDefault="00505C36" w:rsidP="00505C36">
      <w:pPr>
        <w:rPr>
          <w:lang w:val="en-US"/>
        </w:rPr>
      </w:pPr>
    </w:p>
    <w:p w14:paraId="73B8949F" w14:textId="77777777" w:rsidR="0069592E" w:rsidRDefault="0069592E">
      <w:pPr>
        <w:spacing w:after="160" w:line="259" w:lineRule="auto"/>
        <w:rPr>
          <w:rFonts w:eastAsiaTheme="majorEastAsia"/>
          <w:b/>
          <w:bCs/>
          <w:sz w:val="28"/>
          <w:szCs w:val="28"/>
          <w:lang w:val="en-US"/>
        </w:rPr>
      </w:pPr>
      <w:r>
        <w:rPr>
          <w:lang w:val="en-US"/>
        </w:rPr>
        <w:br w:type="page"/>
      </w:r>
    </w:p>
    <w:p w14:paraId="3C4DFFF5" w14:textId="005FE0FE" w:rsidR="00ED3CDE" w:rsidRDefault="5FD4F36D" w:rsidP="00EE0FB9">
      <w:pPr>
        <w:pStyle w:val="Heading1"/>
        <w:numPr>
          <w:ilvl w:val="0"/>
          <w:numId w:val="26"/>
        </w:numPr>
        <w:rPr>
          <w:lang w:val="en-US"/>
        </w:rPr>
      </w:pPr>
      <w:bookmarkStart w:id="10" w:name="_Toc70954892"/>
      <w:bookmarkStart w:id="11" w:name="_Toc9601776"/>
      <w:r w:rsidRPr="5FD4F36D">
        <w:rPr>
          <w:lang w:val="en-US"/>
        </w:rPr>
        <w:lastRenderedPageBreak/>
        <w:t>Methodology</w:t>
      </w:r>
      <w:bookmarkEnd w:id="10"/>
      <w:r w:rsidRPr="5FD4F36D">
        <w:rPr>
          <w:lang w:val="en-US"/>
        </w:rPr>
        <w:t xml:space="preserve"> </w:t>
      </w:r>
      <w:bookmarkEnd w:id="11"/>
    </w:p>
    <w:p w14:paraId="79470F84" w14:textId="7CF1A16E" w:rsidR="00EE0FB9" w:rsidRDefault="00EE0FB9" w:rsidP="00EE0FB9">
      <w:pPr>
        <w:ind w:left="360"/>
        <w:rPr>
          <w:lang w:val="en-US"/>
        </w:rPr>
      </w:pPr>
      <w:r>
        <w:rPr>
          <w:lang w:val="en-US"/>
        </w:rPr>
        <w:t xml:space="preserve">The selected software development process for this project is SCRUM, with few alterations from the original format. </w:t>
      </w:r>
    </w:p>
    <w:p w14:paraId="5CCAE741" w14:textId="6F1690D6" w:rsidR="00EE0FB9" w:rsidRDefault="00EE0FB9" w:rsidP="00EE0FB9">
      <w:pPr>
        <w:ind w:left="360"/>
        <w:rPr>
          <w:lang w:val="en-US"/>
        </w:rPr>
      </w:pPr>
    </w:p>
    <w:p w14:paraId="4FBF54FB" w14:textId="0C0C979D" w:rsidR="00EE0FB9" w:rsidRDefault="00EE0FB9" w:rsidP="00EE0FB9">
      <w:pPr>
        <w:ind w:left="360"/>
        <w:rPr>
          <w:lang w:val="en-US"/>
        </w:rPr>
      </w:pPr>
      <w:r>
        <w:rPr>
          <w:lang w:val="en-US"/>
        </w:rPr>
        <w:t xml:space="preserve">The team members will assume all roles, therefore there will be no specific roles such as Scrum Master, Product Owner or Developer. </w:t>
      </w:r>
    </w:p>
    <w:p w14:paraId="5A212937" w14:textId="45371240" w:rsidR="00EE0FB9" w:rsidRDefault="00EE0FB9" w:rsidP="00EE0FB9">
      <w:pPr>
        <w:ind w:left="360"/>
        <w:rPr>
          <w:lang w:val="en-US"/>
        </w:rPr>
      </w:pPr>
    </w:p>
    <w:p w14:paraId="6CC3F0F9" w14:textId="3DEDD159" w:rsidR="00EE0FB9" w:rsidRDefault="00EE0FB9" w:rsidP="00EE0FB9">
      <w:pPr>
        <w:ind w:left="360"/>
        <w:rPr>
          <w:lang w:val="en-US"/>
        </w:rPr>
      </w:pPr>
      <w:r>
        <w:rPr>
          <w:lang w:val="en-US"/>
        </w:rPr>
        <w:t xml:space="preserve">The SCRUM activities and artifacts that will be used are: </w:t>
      </w:r>
    </w:p>
    <w:p w14:paraId="6785057E" w14:textId="7C888731" w:rsidR="00EE0FB9" w:rsidRDefault="00EE0FB9" w:rsidP="00EE0FB9">
      <w:pPr>
        <w:pStyle w:val="ListParagraph"/>
        <w:numPr>
          <w:ilvl w:val="0"/>
          <w:numId w:val="27"/>
        </w:numPr>
        <w:rPr>
          <w:lang w:val="en-US"/>
        </w:rPr>
      </w:pPr>
      <w:r>
        <w:rPr>
          <w:lang w:val="en-US"/>
        </w:rPr>
        <w:t xml:space="preserve">Product Backlog </w:t>
      </w:r>
    </w:p>
    <w:p w14:paraId="1CB7536C" w14:textId="18FA4BB5" w:rsidR="00EE0FB9" w:rsidRDefault="00EE0FB9" w:rsidP="00EE0FB9">
      <w:pPr>
        <w:pStyle w:val="ListParagraph"/>
        <w:numPr>
          <w:ilvl w:val="0"/>
          <w:numId w:val="27"/>
        </w:numPr>
        <w:rPr>
          <w:lang w:val="en-US"/>
        </w:rPr>
      </w:pPr>
      <w:r>
        <w:rPr>
          <w:lang w:val="en-US"/>
        </w:rPr>
        <w:t xml:space="preserve">Sprints with their assigned Sprint Backlog </w:t>
      </w:r>
    </w:p>
    <w:p w14:paraId="553713E1" w14:textId="13A22333" w:rsidR="00EE0FB9" w:rsidRDefault="00EE0FB9" w:rsidP="00EE0FB9">
      <w:pPr>
        <w:pStyle w:val="ListParagraph"/>
        <w:numPr>
          <w:ilvl w:val="0"/>
          <w:numId w:val="27"/>
        </w:numPr>
        <w:rPr>
          <w:lang w:val="en-US"/>
        </w:rPr>
      </w:pPr>
      <w:r>
        <w:rPr>
          <w:lang w:val="en-US"/>
        </w:rPr>
        <w:t xml:space="preserve">Sprint Planning </w:t>
      </w:r>
    </w:p>
    <w:p w14:paraId="4E167035" w14:textId="77777777" w:rsidR="009532B1" w:rsidRDefault="009532B1" w:rsidP="009532B1">
      <w:pPr>
        <w:rPr>
          <w:lang w:val="en-US"/>
        </w:rPr>
      </w:pPr>
    </w:p>
    <w:p w14:paraId="24D45EAC" w14:textId="77777777" w:rsidR="009532B1" w:rsidRDefault="009532B1" w:rsidP="009532B1">
      <w:pPr>
        <w:rPr>
          <w:lang w:val="en-US"/>
        </w:rPr>
      </w:pPr>
    </w:p>
    <w:p w14:paraId="24DD57EE" w14:textId="77777777" w:rsidR="009532B1" w:rsidRDefault="009532B1" w:rsidP="009532B1">
      <w:pPr>
        <w:rPr>
          <w:lang w:val="en-US"/>
        </w:rPr>
      </w:pPr>
    </w:p>
    <w:p w14:paraId="5A831645" w14:textId="77777777" w:rsidR="009532B1" w:rsidRDefault="009532B1" w:rsidP="009532B1">
      <w:pPr>
        <w:rPr>
          <w:lang w:val="en-US"/>
        </w:rPr>
      </w:pPr>
    </w:p>
    <w:p w14:paraId="71FA3E3A" w14:textId="77777777" w:rsidR="009532B1" w:rsidRDefault="009532B1" w:rsidP="009532B1">
      <w:pPr>
        <w:rPr>
          <w:lang w:val="en-US"/>
        </w:rPr>
      </w:pPr>
    </w:p>
    <w:p w14:paraId="28322178" w14:textId="77777777" w:rsidR="009532B1" w:rsidRDefault="009532B1" w:rsidP="009532B1">
      <w:pPr>
        <w:rPr>
          <w:lang w:val="en-US"/>
        </w:rPr>
      </w:pPr>
    </w:p>
    <w:p w14:paraId="263ACFBD" w14:textId="77777777" w:rsidR="009532B1" w:rsidRDefault="009532B1" w:rsidP="009532B1">
      <w:pPr>
        <w:rPr>
          <w:lang w:val="en-US"/>
        </w:rPr>
      </w:pPr>
    </w:p>
    <w:p w14:paraId="394042A7" w14:textId="77777777" w:rsidR="009532B1" w:rsidRDefault="009532B1" w:rsidP="009532B1">
      <w:pPr>
        <w:rPr>
          <w:lang w:val="en-US"/>
        </w:rPr>
      </w:pPr>
    </w:p>
    <w:p w14:paraId="7149D4F6" w14:textId="77777777" w:rsidR="009532B1" w:rsidRDefault="009532B1" w:rsidP="009532B1">
      <w:pPr>
        <w:rPr>
          <w:lang w:val="en-US"/>
        </w:rPr>
      </w:pPr>
    </w:p>
    <w:p w14:paraId="387BC878" w14:textId="77777777" w:rsidR="009532B1" w:rsidRDefault="009532B1" w:rsidP="009532B1">
      <w:pPr>
        <w:rPr>
          <w:lang w:val="en-US"/>
        </w:rPr>
      </w:pPr>
    </w:p>
    <w:p w14:paraId="7FC67B08" w14:textId="77777777" w:rsidR="009532B1" w:rsidRDefault="009532B1" w:rsidP="009532B1">
      <w:pPr>
        <w:rPr>
          <w:lang w:val="en-US"/>
        </w:rPr>
      </w:pPr>
    </w:p>
    <w:p w14:paraId="7C6AE122" w14:textId="77777777" w:rsidR="009532B1" w:rsidRDefault="009532B1" w:rsidP="009532B1">
      <w:pPr>
        <w:rPr>
          <w:lang w:val="en-US"/>
        </w:rPr>
      </w:pPr>
    </w:p>
    <w:p w14:paraId="2B4BBFAD" w14:textId="77777777" w:rsidR="009532B1" w:rsidRDefault="009532B1" w:rsidP="009532B1">
      <w:pPr>
        <w:rPr>
          <w:lang w:val="en-US"/>
        </w:rPr>
      </w:pPr>
    </w:p>
    <w:p w14:paraId="14052019" w14:textId="77777777" w:rsidR="009532B1" w:rsidRDefault="009532B1" w:rsidP="009532B1">
      <w:pPr>
        <w:rPr>
          <w:lang w:val="en-US"/>
        </w:rPr>
      </w:pPr>
    </w:p>
    <w:p w14:paraId="23AD272A" w14:textId="77777777" w:rsidR="009532B1" w:rsidRDefault="009532B1" w:rsidP="009532B1">
      <w:pPr>
        <w:rPr>
          <w:lang w:val="en-US"/>
        </w:rPr>
      </w:pPr>
    </w:p>
    <w:p w14:paraId="44C4460E" w14:textId="77777777" w:rsidR="009532B1" w:rsidRDefault="009532B1" w:rsidP="009532B1">
      <w:pPr>
        <w:rPr>
          <w:lang w:val="en-US"/>
        </w:rPr>
      </w:pPr>
    </w:p>
    <w:p w14:paraId="38C07216" w14:textId="77777777" w:rsidR="009532B1" w:rsidRPr="009532B1" w:rsidRDefault="009532B1" w:rsidP="009532B1">
      <w:pPr>
        <w:rPr>
          <w:lang w:val="en-US"/>
        </w:rPr>
      </w:pPr>
    </w:p>
    <w:p w14:paraId="5A94B977" w14:textId="08379A9B" w:rsidR="00ED3CDE" w:rsidRDefault="00ED3CDE" w:rsidP="00EE0FB9">
      <w:pPr>
        <w:pStyle w:val="Heading1"/>
        <w:numPr>
          <w:ilvl w:val="0"/>
          <w:numId w:val="26"/>
        </w:numPr>
        <w:rPr>
          <w:lang w:val="en-US"/>
        </w:rPr>
      </w:pPr>
      <w:bookmarkStart w:id="12" w:name="_Toc9601777"/>
      <w:bookmarkStart w:id="13" w:name="_Toc70954893"/>
      <w:r>
        <w:rPr>
          <w:lang w:val="en-US"/>
        </w:rPr>
        <w:lastRenderedPageBreak/>
        <w:t>Time schedule</w:t>
      </w:r>
      <w:bookmarkEnd w:id="12"/>
      <w:bookmarkEnd w:id="13"/>
    </w:p>
    <w:p w14:paraId="5ED6665D" w14:textId="77777777" w:rsidR="003E132B" w:rsidRPr="003E132B" w:rsidRDefault="003E132B" w:rsidP="003E132B">
      <w:pPr>
        <w:rPr>
          <w:lang w:val="en-US"/>
        </w:rPr>
      </w:pPr>
    </w:p>
    <w:p w14:paraId="6D71E771" w14:textId="3DC2BCD1" w:rsidR="00684940" w:rsidRDefault="003E132B" w:rsidP="006A6CF8">
      <w:pPr>
        <w:jc w:val="center"/>
        <w:rPr>
          <w:lang w:val="en-US"/>
        </w:rPr>
      </w:pPr>
      <w:r>
        <w:rPr>
          <w:noProof/>
          <w:lang w:eastAsia="en-GB"/>
        </w:rPr>
        <w:drawing>
          <wp:inline distT="0" distB="0" distL="0" distR="0" wp14:anchorId="72D263E8" wp14:editId="589F6AD2">
            <wp:extent cx="5400040" cy="2326005"/>
            <wp:effectExtent l="0" t="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2-16 at 19.10.40.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326005"/>
                    </a:xfrm>
                    <a:prstGeom prst="rect">
                      <a:avLst/>
                    </a:prstGeom>
                  </pic:spPr>
                </pic:pic>
              </a:graphicData>
            </a:graphic>
          </wp:inline>
        </w:drawing>
      </w:r>
    </w:p>
    <w:p w14:paraId="3F85E40F" w14:textId="1BFDB0F3" w:rsidR="00884868" w:rsidRDefault="00884868" w:rsidP="00850313">
      <w:pPr>
        <w:rPr>
          <w:lang w:val="en-US"/>
        </w:rPr>
      </w:pPr>
    </w:p>
    <w:p w14:paraId="50C0C513" w14:textId="319C1CF0" w:rsidR="00DD24D8" w:rsidRPr="00ED3CDE" w:rsidRDefault="006A6CF8" w:rsidP="006A6CF8">
      <w:pPr>
        <w:jc w:val="center"/>
        <w:rPr>
          <w:lang w:val="en-US"/>
        </w:rPr>
      </w:pPr>
      <w:r>
        <w:rPr>
          <w:noProof/>
          <w:lang w:eastAsia="en-GB"/>
        </w:rPr>
        <w:drawing>
          <wp:inline distT="0" distB="0" distL="0" distR="0" wp14:anchorId="4D0EFE86" wp14:editId="51F08A37">
            <wp:extent cx="4115435" cy="36794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2-16 at 19.11.09.png"/>
                    <pic:cNvPicPr/>
                  </pic:nvPicPr>
                  <pic:blipFill>
                    <a:blip r:embed="rId16">
                      <a:extLst>
                        <a:ext uri="{28A0092B-C50C-407E-A947-70E740481C1C}">
                          <a14:useLocalDpi xmlns:a14="http://schemas.microsoft.com/office/drawing/2010/main" val="0"/>
                        </a:ext>
                      </a:extLst>
                    </a:blip>
                    <a:stretch>
                      <a:fillRect/>
                    </a:stretch>
                  </pic:blipFill>
                  <pic:spPr>
                    <a:xfrm>
                      <a:off x="0" y="0"/>
                      <a:ext cx="4118503" cy="3682147"/>
                    </a:xfrm>
                    <a:prstGeom prst="rect">
                      <a:avLst/>
                    </a:prstGeom>
                  </pic:spPr>
                </pic:pic>
              </a:graphicData>
            </a:graphic>
          </wp:inline>
        </w:drawing>
      </w:r>
    </w:p>
    <w:p w14:paraId="798B8A0A" w14:textId="6E7A0C1A" w:rsidR="00ED3CDE" w:rsidRDefault="00ED3CDE" w:rsidP="00684940">
      <w:pPr>
        <w:spacing w:after="160" w:line="259" w:lineRule="auto"/>
        <w:jc w:val="center"/>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EE0FB9">
      <w:pPr>
        <w:pStyle w:val="Heading1"/>
        <w:numPr>
          <w:ilvl w:val="0"/>
          <w:numId w:val="26"/>
        </w:numPr>
        <w:rPr>
          <w:lang w:val="en-US"/>
        </w:rPr>
      </w:pPr>
      <w:bookmarkStart w:id="14" w:name="_Toc9601778"/>
      <w:bookmarkStart w:id="15" w:name="_Toc70954894"/>
      <w:r>
        <w:rPr>
          <w:lang w:val="en-US"/>
        </w:rPr>
        <w:lastRenderedPageBreak/>
        <w:t>Risk assessment</w:t>
      </w:r>
      <w:bookmarkEnd w:id="14"/>
      <w:bookmarkEnd w:id="15"/>
    </w:p>
    <w:p w14:paraId="224ECFE2" w14:textId="7E16E39C" w:rsidR="009567DF" w:rsidRPr="00347456" w:rsidRDefault="009567DF" w:rsidP="00347456">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9D6540" w:rsidRPr="00347456" w14:paraId="4987B15A" w14:textId="77777777" w:rsidTr="3D18C130">
        <w:tc>
          <w:tcPr>
            <w:tcW w:w="1485" w:type="dxa"/>
          </w:tcPr>
          <w:p w14:paraId="74C2F43E" w14:textId="1FAA9F86" w:rsidR="07D04EAE" w:rsidRDefault="3D18C130" w:rsidP="07D04EAE">
            <w:pPr>
              <w:rPr>
                <w:sz w:val="16"/>
                <w:szCs w:val="16"/>
                <w:lang w:val="en-US"/>
              </w:rPr>
            </w:pPr>
            <w:r w:rsidRPr="3D18C130">
              <w:rPr>
                <w:sz w:val="16"/>
                <w:szCs w:val="16"/>
                <w:lang w:val="en-US"/>
              </w:rPr>
              <w:t>Risks</w:t>
            </w:r>
          </w:p>
        </w:tc>
        <w:tc>
          <w:tcPr>
            <w:tcW w:w="1065"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1050"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050"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1665" w:type="dxa"/>
          </w:tcPr>
          <w:p w14:paraId="62FAE20A" w14:textId="112E79B3" w:rsidR="07D04EAE" w:rsidRPr="00347456" w:rsidRDefault="3D18C130" w:rsidP="07D04EAE">
            <w:pPr>
              <w:rPr>
                <w:sz w:val="16"/>
                <w:szCs w:val="16"/>
                <w:lang w:val="en-US"/>
              </w:rPr>
            </w:pPr>
            <w:r w:rsidRPr="3D18C130">
              <w:rPr>
                <w:sz w:val="16"/>
                <w:szCs w:val="16"/>
                <w:lang w:val="en-US"/>
              </w:rPr>
              <w:t>Risk mitigation e.g. Preventive- &amp; Responsive actions</w:t>
            </w:r>
          </w:p>
        </w:tc>
        <w:tc>
          <w:tcPr>
            <w:tcW w:w="1110" w:type="dxa"/>
          </w:tcPr>
          <w:p w14:paraId="53DB8CFF" w14:textId="56F0E9BC" w:rsidR="07D04EAE" w:rsidRPr="00347456" w:rsidRDefault="3D18C130" w:rsidP="07D04EAE">
            <w:pPr>
              <w:rPr>
                <w:sz w:val="16"/>
                <w:szCs w:val="16"/>
              </w:rPr>
            </w:pPr>
            <w:r w:rsidRPr="3D18C130">
              <w:rPr>
                <w:sz w:val="16"/>
                <w:szCs w:val="16"/>
              </w:rPr>
              <w:t>Identifiers</w:t>
            </w:r>
          </w:p>
        </w:tc>
        <w:tc>
          <w:tcPr>
            <w:tcW w:w="1178"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3D18C130">
        <w:tc>
          <w:tcPr>
            <w:tcW w:w="1485" w:type="dxa"/>
          </w:tcPr>
          <w:p w14:paraId="5870F1C6" w14:textId="655CA8D9" w:rsidR="07D04EAE" w:rsidRDefault="00837DA7" w:rsidP="07D04EAE">
            <w:pPr>
              <w:rPr>
                <w:sz w:val="16"/>
                <w:szCs w:val="16"/>
                <w:lang w:val="en-US"/>
              </w:rPr>
            </w:pPr>
            <w:r>
              <w:rPr>
                <w:sz w:val="16"/>
                <w:szCs w:val="16"/>
                <w:lang w:val="en-US"/>
              </w:rPr>
              <w:t xml:space="preserve">Increasing the complexity of the project </w:t>
            </w:r>
          </w:p>
        </w:tc>
        <w:tc>
          <w:tcPr>
            <w:tcW w:w="1065" w:type="dxa"/>
          </w:tcPr>
          <w:p w14:paraId="5F3DC10C" w14:textId="53B4DFE3" w:rsidR="07D04EAE" w:rsidRDefault="3D18C130" w:rsidP="07D04EAE">
            <w:pPr>
              <w:rPr>
                <w:sz w:val="16"/>
                <w:szCs w:val="16"/>
                <w:lang w:val="en-US"/>
              </w:rPr>
            </w:pPr>
            <w:r w:rsidRPr="3D18C130">
              <w:rPr>
                <w:sz w:val="16"/>
                <w:szCs w:val="16"/>
                <w:lang w:val="en-US"/>
              </w:rPr>
              <w:t>4</w:t>
            </w:r>
          </w:p>
        </w:tc>
        <w:tc>
          <w:tcPr>
            <w:tcW w:w="1050" w:type="dxa"/>
          </w:tcPr>
          <w:p w14:paraId="55B906A6" w14:textId="204F4A26" w:rsidR="07D04EAE" w:rsidRDefault="3D18C130" w:rsidP="07D04EAE">
            <w:pPr>
              <w:rPr>
                <w:sz w:val="16"/>
                <w:szCs w:val="16"/>
                <w:lang w:val="en-US"/>
              </w:rPr>
            </w:pPr>
            <w:r w:rsidRPr="3D18C130">
              <w:rPr>
                <w:sz w:val="16"/>
                <w:szCs w:val="16"/>
                <w:lang w:val="en-US"/>
              </w:rPr>
              <w:t>5</w:t>
            </w:r>
          </w:p>
        </w:tc>
        <w:tc>
          <w:tcPr>
            <w:tcW w:w="1050" w:type="dxa"/>
          </w:tcPr>
          <w:p w14:paraId="65F963DF" w14:textId="41DC849B" w:rsidR="07D04EAE" w:rsidRDefault="3D18C130" w:rsidP="07D04EAE">
            <w:pPr>
              <w:rPr>
                <w:sz w:val="16"/>
                <w:szCs w:val="16"/>
                <w:lang w:val="en-US"/>
              </w:rPr>
            </w:pPr>
            <w:r w:rsidRPr="3D18C130">
              <w:rPr>
                <w:sz w:val="16"/>
                <w:szCs w:val="16"/>
                <w:lang w:val="en-US"/>
              </w:rPr>
              <w:t>20</w:t>
            </w:r>
          </w:p>
        </w:tc>
        <w:tc>
          <w:tcPr>
            <w:tcW w:w="1665" w:type="dxa"/>
          </w:tcPr>
          <w:p w14:paraId="19ACF554" w14:textId="70D4EB0E" w:rsidR="07D04EAE" w:rsidRDefault="00837DA7" w:rsidP="07D04EAE">
            <w:pPr>
              <w:rPr>
                <w:sz w:val="16"/>
                <w:szCs w:val="16"/>
                <w:lang w:val="en-US"/>
              </w:rPr>
            </w:pPr>
            <w:r>
              <w:rPr>
                <w:sz w:val="16"/>
                <w:szCs w:val="16"/>
                <w:lang w:val="en-US"/>
              </w:rPr>
              <w:t xml:space="preserve">Follow the requirements </w:t>
            </w:r>
          </w:p>
        </w:tc>
        <w:tc>
          <w:tcPr>
            <w:tcW w:w="1110" w:type="dxa"/>
          </w:tcPr>
          <w:p w14:paraId="52FBD75D" w14:textId="6FBA7A00" w:rsidR="07D04EAE" w:rsidRDefault="00837DA7" w:rsidP="07D04EAE">
            <w:pPr>
              <w:rPr>
                <w:sz w:val="16"/>
                <w:szCs w:val="16"/>
                <w:lang w:val="en-US"/>
              </w:rPr>
            </w:pPr>
            <w:r>
              <w:rPr>
                <w:sz w:val="16"/>
                <w:szCs w:val="16"/>
                <w:lang w:val="en-US"/>
              </w:rPr>
              <w:t>Implementing functionality that is not a requirement</w:t>
            </w:r>
          </w:p>
        </w:tc>
        <w:tc>
          <w:tcPr>
            <w:tcW w:w="1178" w:type="dxa"/>
          </w:tcPr>
          <w:p w14:paraId="27E366DA" w14:textId="2A7B71C8" w:rsidR="07D04EAE" w:rsidRDefault="00837DA7" w:rsidP="07D04EAE">
            <w:pPr>
              <w:rPr>
                <w:sz w:val="16"/>
                <w:szCs w:val="16"/>
                <w:lang w:val="en-US"/>
              </w:rPr>
            </w:pPr>
            <w:proofErr w:type="spellStart"/>
            <w:r>
              <w:rPr>
                <w:sz w:val="16"/>
                <w:szCs w:val="16"/>
                <w:lang w:val="en-US"/>
              </w:rPr>
              <w:t>Jaume</w:t>
            </w:r>
            <w:proofErr w:type="spellEnd"/>
          </w:p>
        </w:tc>
      </w:tr>
      <w:tr w:rsidR="009D6540" w14:paraId="62499A08" w14:textId="77777777" w:rsidTr="3D18C130">
        <w:tc>
          <w:tcPr>
            <w:tcW w:w="1485" w:type="dxa"/>
          </w:tcPr>
          <w:p w14:paraId="53719F30" w14:textId="650023C4" w:rsidR="07D04EAE" w:rsidRDefault="00837DA7" w:rsidP="00542A53">
            <w:pPr>
              <w:rPr>
                <w:sz w:val="16"/>
                <w:szCs w:val="16"/>
                <w:lang w:val="en-US"/>
              </w:rPr>
            </w:pPr>
            <w:r>
              <w:rPr>
                <w:sz w:val="16"/>
                <w:szCs w:val="16"/>
                <w:lang w:val="en-US"/>
              </w:rPr>
              <w:t xml:space="preserve">COVID-19 pandemic </w:t>
            </w:r>
            <w:r w:rsidR="3D18C130" w:rsidRPr="3D18C130">
              <w:rPr>
                <w:sz w:val="16"/>
                <w:szCs w:val="16"/>
                <w:lang w:val="en-US"/>
              </w:rPr>
              <w:t xml:space="preserve"> </w:t>
            </w:r>
          </w:p>
        </w:tc>
        <w:tc>
          <w:tcPr>
            <w:tcW w:w="1065" w:type="dxa"/>
          </w:tcPr>
          <w:p w14:paraId="16AC1B4E" w14:textId="4753E80A" w:rsidR="07D04EAE" w:rsidRDefault="00837DA7" w:rsidP="07D04EAE">
            <w:pPr>
              <w:rPr>
                <w:sz w:val="16"/>
                <w:szCs w:val="16"/>
                <w:lang w:val="en-US"/>
              </w:rPr>
            </w:pPr>
            <w:r>
              <w:rPr>
                <w:sz w:val="16"/>
                <w:szCs w:val="16"/>
                <w:lang w:val="en-US"/>
              </w:rPr>
              <w:t>5</w:t>
            </w:r>
          </w:p>
        </w:tc>
        <w:tc>
          <w:tcPr>
            <w:tcW w:w="1050" w:type="dxa"/>
          </w:tcPr>
          <w:p w14:paraId="61952048" w14:textId="1C7DA794" w:rsidR="07D04EAE" w:rsidRDefault="00837DA7" w:rsidP="07D04EAE">
            <w:pPr>
              <w:rPr>
                <w:sz w:val="16"/>
                <w:szCs w:val="16"/>
                <w:lang w:val="en-US"/>
              </w:rPr>
            </w:pPr>
            <w:r>
              <w:rPr>
                <w:sz w:val="16"/>
                <w:szCs w:val="16"/>
                <w:lang w:val="en-US"/>
              </w:rPr>
              <w:t>5</w:t>
            </w:r>
          </w:p>
        </w:tc>
        <w:tc>
          <w:tcPr>
            <w:tcW w:w="1050" w:type="dxa"/>
          </w:tcPr>
          <w:p w14:paraId="5B53E759" w14:textId="67B3B550" w:rsidR="07D04EAE" w:rsidRDefault="00837DA7" w:rsidP="07D04EAE">
            <w:pPr>
              <w:rPr>
                <w:sz w:val="16"/>
                <w:szCs w:val="16"/>
                <w:lang w:val="en-US"/>
              </w:rPr>
            </w:pPr>
            <w:r>
              <w:rPr>
                <w:sz w:val="16"/>
                <w:szCs w:val="16"/>
                <w:lang w:val="en-US"/>
              </w:rPr>
              <w:t>25</w:t>
            </w:r>
            <w:r w:rsidR="008106D1">
              <w:rPr>
                <w:sz w:val="16"/>
                <w:szCs w:val="16"/>
                <w:lang w:val="en-US"/>
              </w:rPr>
              <w:tab/>
            </w:r>
            <w:r w:rsidR="008106D1">
              <w:rPr>
                <w:sz w:val="16"/>
                <w:szCs w:val="16"/>
                <w:lang w:val="en-US"/>
              </w:rPr>
              <w:tab/>
            </w:r>
          </w:p>
        </w:tc>
        <w:tc>
          <w:tcPr>
            <w:tcW w:w="1665" w:type="dxa"/>
          </w:tcPr>
          <w:p w14:paraId="0AAA0CFE" w14:textId="38C5C780" w:rsidR="07D04EAE" w:rsidRDefault="00837DA7" w:rsidP="003B6B4D">
            <w:pPr>
              <w:rPr>
                <w:sz w:val="16"/>
                <w:szCs w:val="16"/>
                <w:lang w:val="en-US"/>
              </w:rPr>
            </w:pPr>
            <w:r>
              <w:rPr>
                <w:sz w:val="16"/>
                <w:szCs w:val="16"/>
                <w:lang w:val="en-US"/>
              </w:rPr>
              <w:t>Notify the team about the health condition</w:t>
            </w:r>
          </w:p>
        </w:tc>
        <w:tc>
          <w:tcPr>
            <w:tcW w:w="1110" w:type="dxa"/>
          </w:tcPr>
          <w:p w14:paraId="0C6B1BC3" w14:textId="7D4B3725" w:rsidR="07D04EAE" w:rsidRDefault="00837DA7" w:rsidP="07D04EAE">
            <w:pPr>
              <w:rPr>
                <w:sz w:val="16"/>
                <w:szCs w:val="16"/>
                <w:lang w:val="en-US"/>
              </w:rPr>
            </w:pPr>
            <w:r>
              <w:rPr>
                <w:sz w:val="16"/>
                <w:szCs w:val="16"/>
                <w:lang w:val="en-US"/>
              </w:rPr>
              <w:t xml:space="preserve">Temperature, flu symptoms </w:t>
            </w:r>
          </w:p>
        </w:tc>
        <w:tc>
          <w:tcPr>
            <w:tcW w:w="1178" w:type="dxa"/>
          </w:tcPr>
          <w:p w14:paraId="1304432C" w14:textId="1B840F24" w:rsidR="07D04EAE" w:rsidRDefault="00837DA7" w:rsidP="00572E10">
            <w:pPr>
              <w:rPr>
                <w:sz w:val="16"/>
                <w:szCs w:val="16"/>
                <w:lang w:val="en-US"/>
              </w:rPr>
            </w:pPr>
            <w:r>
              <w:rPr>
                <w:sz w:val="16"/>
                <w:szCs w:val="16"/>
                <w:lang w:val="en-US"/>
              </w:rPr>
              <w:t>Florin</w:t>
            </w:r>
          </w:p>
        </w:tc>
      </w:tr>
      <w:tr w:rsidR="00542A53" w14:paraId="4A649D6C" w14:textId="77777777" w:rsidTr="3D18C130">
        <w:tc>
          <w:tcPr>
            <w:tcW w:w="1485" w:type="dxa"/>
          </w:tcPr>
          <w:p w14:paraId="3BC9E8C8" w14:textId="77777777" w:rsidR="00542A53" w:rsidRDefault="00542A53" w:rsidP="00542A53">
            <w:pPr>
              <w:rPr>
                <w:sz w:val="16"/>
                <w:szCs w:val="16"/>
                <w:lang w:val="en-US"/>
              </w:rPr>
            </w:pPr>
          </w:p>
        </w:tc>
        <w:tc>
          <w:tcPr>
            <w:tcW w:w="1065" w:type="dxa"/>
          </w:tcPr>
          <w:p w14:paraId="4BF41CAB" w14:textId="77777777" w:rsidR="00542A53" w:rsidRDefault="00542A53" w:rsidP="07D04EAE">
            <w:pPr>
              <w:rPr>
                <w:sz w:val="16"/>
                <w:szCs w:val="16"/>
                <w:lang w:val="en-US"/>
              </w:rPr>
            </w:pPr>
          </w:p>
        </w:tc>
        <w:tc>
          <w:tcPr>
            <w:tcW w:w="1050" w:type="dxa"/>
          </w:tcPr>
          <w:p w14:paraId="6EFCA80E" w14:textId="77777777" w:rsidR="00542A53" w:rsidRDefault="00542A53" w:rsidP="07D04EAE">
            <w:pPr>
              <w:rPr>
                <w:sz w:val="16"/>
                <w:szCs w:val="16"/>
                <w:lang w:val="en-US"/>
              </w:rPr>
            </w:pPr>
          </w:p>
        </w:tc>
        <w:tc>
          <w:tcPr>
            <w:tcW w:w="1050" w:type="dxa"/>
          </w:tcPr>
          <w:p w14:paraId="6DC81C6A" w14:textId="77777777" w:rsidR="00542A53" w:rsidRDefault="00542A53" w:rsidP="07D04EAE">
            <w:pPr>
              <w:rPr>
                <w:sz w:val="16"/>
                <w:szCs w:val="16"/>
                <w:lang w:val="en-US"/>
              </w:rPr>
            </w:pPr>
          </w:p>
        </w:tc>
        <w:tc>
          <w:tcPr>
            <w:tcW w:w="1665" w:type="dxa"/>
          </w:tcPr>
          <w:p w14:paraId="30F70E1D" w14:textId="77777777" w:rsidR="00542A53" w:rsidRDefault="00542A53" w:rsidP="07D04EAE">
            <w:pPr>
              <w:rPr>
                <w:sz w:val="16"/>
                <w:szCs w:val="16"/>
                <w:lang w:val="en-US"/>
              </w:rPr>
            </w:pPr>
          </w:p>
        </w:tc>
        <w:tc>
          <w:tcPr>
            <w:tcW w:w="1110" w:type="dxa"/>
          </w:tcPr>
          <w:p w14:paraId="10E52EE7" w14:textId="77777777" w:rsidR="00542A53" w:rsidRDefault="00542A53" w:rsidP="07D04EAE">
            <w:pPr>
              <w:rPr>
                <w:sz w:val="16"/>
                <w:szCs w:val="16"/>
                <w:lang w:val="en-US"/>
              </w:rPr>
            </w:pPr>
          </w:p>
        </w:tc>
        <w:tc>
          <w:tcPr>
            <w:tcW w:w="1178" w:type="dxa"/>
          </w:tcPr>
          <w:p w14:paraId="43450885" w14:textId="77777777" w:rsidR="00542A53" w:rsidRDefault="00542A53" w:rsidP="606AB15C">
            <w:pPr>
              <w:jc w:val="center"/>
              <w:rPr>
                <w:sz w:val="16"/>
                <w:szCs w:val="16"/>
                <w:lang w:val="en-US"/>
              </w:rPr>
            </w:pPr>
          </w:p>
        </w:tc>
      </w:tr>
    </w:tbl>
    <w:p w14:paraId="497AEF0F" w14:textId="7E16E39C" w:rsidR="00347456" w:rsidRDefault="00347456">
      <w:pPr>
        <w:spacing w:after="160" w:line="259" w:lineRule="auto"/>
        <w:rPr>
          <w:lang w:val="en-US"/>
        </w:rPr>
      </w:pPr>
    </w:p>
    <w:p w14:paraId="4616C5EF" w14:textId="5F45D57F" w:rsidR="00347456" w:rsidRPr="00347456" w:rsidRDefault="00144982">
      <w:pPr>
        <w:spacing w:after="160" w:line="259" w:lineRule="auto"/>
        <w:rPr>
          <w:lang w:val="en-US"/>
        </w:rPr>
      </w:pPr>
      <w:r w:rsidRPr="3D18C130">
        <w:rPr>
          <w:lang w:val="en-US"/>
        </w:rPr>
        <w:br w:type="page"/>
      </w:r>
    </w:p>
    <w:p w14:paraId="2B9A3856" w14:textId="5259FEEB" w:rsidR="00D72C11" w:rsidRPr="00837DA7" w:rsidRDefault="00ED3CDE" w:rsidP="222B2FAB">
      <w:pPr>
        <w:pStyle w:val="Heading1"/>
        <w:numPr>
          <w:ilvl w:val="0"/>
          <w:numId w:val="26"/>
        </w:numPr>
        <w:rPr>
          <w:lang w:val="en-US"/>
        </w:rPr>
      </w:pPr>
      <w:bookmarkStart w:id="16" w:name="_Toc9601779"/>
      <w:bookmarkStart w:id="17" w:name="_Toc70954895"/>
      <w:r>
        <w:rPr>
          <w:lang w:val="en-US"/>
        </w:rPr>
        <w:lastRenderedPageBreak/>
        <w:t>Sources of Information</w:t>
      </w:r>
      <w:bookmarkEnd w:id="16"/>
      <w:bookmarkEnd w:id="17"/>
    </w:p>
    <w:p w14:paraId="26F5E694" w14:textId="1DE650B3" w:rsidR="001A4671" w:rsidRDefault="00837DA7" w:rsidP="00B02134">
      <w:pPr>
        <w:spacing w:after="160" w:line="259" w:lineRule="auto"/>
        <w:rPr>
          <w:color w:val="FF0000"/>
          <w:lang w:val="en-US"/>
        </w:rPr>
      </w:pPr>
      <w:r>
        <w:rPr>
          <w:rFonts w:ascii="Open Sans" w:hAnsi="Open Sans" w:cs="Open Sans"/>
          <w:color w:val="000000"/>
          <w:sz w:val="20"/>
          <w:shd w:val="clear" w:color="auto" w:fill="FFFFFF"/>
        </w:rPr>
        <w:t>Scrumguides.org. 2021. [online] Available at: &lt;https://scrumguides.org/docs/scrumguide/v2020/2020-Scrum-Guide-US.pdf&gt; [Accessed 3 May 2021].</w:t>
      </w:r>
      <w:r w:rsidR="001A4671">
        <w:rPr>
          <w:color w:val="FF0000"/>
          <w:lang w:val="en-US"/>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3092C642" w14:textId="77777777" w:rsidR="00B9582E" w:rsidRDefault="00B9582E" w:rsidP="00B9582E">
      <w:pPr>
        <w:jc w:val="center"/>
        <w:rPr>
          <w:b/>
          <w:sz w:val="28"/>
          <w:szCs w:val="28"/>
        </w:rPr>
      </w:pPr>
      <w:r w:rsidRPr="00192F23">
        <w:rPr>
          <w:b/>
          <w:sz w:val="28"/>
          <w:szCs w:val="28"/>
        </w:rPr>
        <w:t>Group</w:t>
      </w:r>
      <w:r>
        <w:rPr>
          <w:b/>
          <w:sz w:val="28"/>
          <w:szCs w:val="28"/>
        </w:rPr>
        <w:t xml:space="preserve"> Contract</w:t>
      </w:r>
    </w:p>
    <w:p w14:paraId="09CCA23A" w14:textId="77777777" w:rsidR="00B9582E" w:rsidRDefault="00B9582E" w:rsidP="00B9582E">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06"/>
        <w:gridCol w:w="3877"/>
        <w:gridCol w:w="738"/>
        <w:gridCol w:w="1383"/>
      </w:tblGrid>
      <w:tr w:rsidR="00B9582E" w14:paraId="63F10D77" w14:textId="77777777" w:rsidTr="00374032">
        <w:tc>
          <w:tcPr>
            <w:tcW w:w="2542" w:type="dxa"/>
            <w:tcBorders>
              <w:bottom w:val="single" w:sz="8" w:space="0" w:color="auto"/>
            </w:tcBorders>
          </w:tcPr>
          <w:p w14:paraId="0A785328" w14:textId="77777777" w:rsidR="00B9582E" w:rsidRPr="0067435A" w:rsidRDefault="00B9582E" w:rsidP="00374032">
            <w:pPr>
              <w:spacing w:after="120"/>
              <w:rPr>
                <w:sz w:val="22"/>
                <w:szCs w:val="22"/>
              </w:rPr>
            </w:pPr>
            <w:r>
              <w:rPr>
                <w:sz w:val="22"/>
                <w:szCs w:val="22"/>
              </w:rPr>
              <w:t>Group number 10</w:t>
            </w:r>
          </w:p>
        </w:tc>
        <w:tc>
          <w:tcPr>
            <w:tcW w:w="3955" w:type="dxa"/>
            <w:tcBorders>
              <w:bottom w:val="single" w:sz="8" w:space="0" w:color="auto"/>
            </w:tcBorders>
          </w:tcPr>
          <w:p w14:paraId="451ACEF7" w14:textId="77777777" w:rsidR="00B9582E" w:rsidRPr="0067435A" w:rsidRDefault="00B9582E" w:rsidP="00374032">
            <w:pPr>
              <w:jc w:val="center"/>
              <w:rPr>
                <w:b/>
                <w:sz w:val="22"/>
                <w:szCs w:val="22"/>
              </w:rPr>
            </w:pPr>
          </w:p>
        </w:tc>
        <w:tc>
          <w:tcPr>
            <w:tcW w:w="742" w:type="dxa"/>
            <w:tcBorders>
              <w:bottom w:val="single" w:sz="8" w:space="0" w:color="auto"/>
            </w:tcBorders>
          </w:tcPr>
          <w:p w14:paraId="3082C4BB" w14:textId="77777777" w:rsidR="00B9582E" w:rsidRPr="0067435A" w:rsidRDefault="00B9582E" w:rsidP="00374032">
            <w:pPr>
              <w:jc w:val="center"/>
              <w:rPr>
                <w:sz w:val="22"/>
                <w:szCs w:val="22"/>
              </w:rPr>
            </w:pPr>
            <w:r w:rsidRPr="0067435A">
              <w:rPr>
                <w:sz w:val="22"/>
                <w:szCs w:val="22"/>
              </w:rPr>
              <w:t>Date:</w:t>
            </w:r>
          </w:p>
        </w:tc>
        <w:tc>
          <w:tcPr>
            <w:tcW w:w="1401" w:type="dxa"/>
            <w:tcBorders>
              <w:bottom w:val="single" w:sz="8" w:space="0" w:color="auto"/>
            </w:tcBorders>
          </w:tcPr>
          <w:p w14:paraId="23C1FC19" w14:textId="77777777" w:rsidR="00B9582E" w:rsidRPr="0067435A" w:rsidRDefault="00B9582E" w:rsidP="00374032">
            <w:pPr>
              <w:jc w:val="center"/>
              <w:rPr>
                <w:b/>
                <w:sz w:val="22"/>
                <w:szCs w:val="22"/>
              </w:rPr>
            </w:pPr>
            <w:r>
              <w:rPr>
                <w:b/>
                <w:sz w:val="22"/>
                <w:szCs w:val="22"/>
              </w:rPr>
              <w:t>03-05-2021</w:t>
            </w:r>
          </w:p>
        </w:tc>
      </w:tr>
    </w:tbl>
    <w:p w14:paraId="319E8BE3" w14:textId="77777777" w:rsidR="00B9582E" w:rsidRPr="00192F23" w:rsidRDefault="00B9582E" w:rsidP="00B9582E">
      <w:pPr>
        <w:jc w:val="center"/>
        <w:rPr>
          <w:b/>
          <w:sz w:val="28"/>
          <w:szCs w:val="28"/>
        </w:rPr>
      </w:pPr>
    </w:p>
    <w:p w14:paraId="2A694E65" w14:textId="77777777" w:rsidR="00B9582E" w:rsidRDefault="00B9582E" w:rsidP="00B9582E">
      <w:pPr>
        <w:rPr>
          <w:szCs w:val="22"/>
        </w:rPr>
      </w:pPr>
      <w:r w:rsidRPr="005E4EE7">
        <w:rPr>
          <w:szCs w:val="22"/>
        </w:rPr>
        <w:t>These are the terms of group conduct and cooperation that we agree on as a team.</w:t>
      </w:r>
    </w:p>
    <w:p w14:paraId="24F144BF" w14:textId="77777777" w:rsidR="00B9582E" w:rsidRDefault="00B9582E" w:rsidP="00B9582E">
      <w:pPr>
        <w:rPr>
          <w:szCs w:val="22"/>
        </w:rPr>
      </w:pPr>
    </w:p>
    <w:p w14:paraId="56E714DF" w14:textId="77777777" w:rsidR="00B9582E" w:rsidRDefault="00B9582E" w:rsidP="00B9582E">
      <w:pPr>
        <w:pBdr>
          <w:bottom w:val="single" w:sz="6" w:space="1" w:color="auto"/>
        </w:pBdr>
        <w:rPr>
          <w:b/>
          <w:szCs w:val="22"/>
        </w:rPr>
      </w:pPr>
    </w:p>
    <w:p w14:paraId="7A18A5C5" w14:textId="77777777" w:rsidR="00B9582E" w:rsidRPr="00A52DE2" w:rsidRDefault="00B9582E" w:rsidP="00B9582E">
      <w:pPr>
        <w:pBdr>
          <w:bottom w:val="single" w:sz="6" w:space="1" w:color="auto"/>
        </w:pBdr>
        <w:rPr>
          <w:szCs w:val="22"/>
        </w:rPr>
      </w:pPr>
      <w:r w:rsidRPr="005E4EE7">
        <w:rPr>
          <w:b/>
          <w:szCs w:val="22"/>
        </w:rPr>
        <w:t>Participation</w:t>
      </w:r>
      <w:r w:rsidRPr="005E4EE7">
        <w:rPr>
          <w:szCs w:val="22"/>
        </w:rPr>
        <w:t>:</w:t>
      </w:r>
      <w:r>
        <w:rPr>
          <w:szCs w:val="22"/>
        </w:rPr>
        <w:t xml:space="preserve"> </w:t>
      </w:r>
    </w:p>
    <w:p w14:paraId="1E9C72F3" w14:textId="77777777" w:rsidR="00B9582E" w:rsidRPr="005E4EE7" w:rsidRDefault="00B9582E" w:rsidP="00B9582E">
      <w:pPr>
        <w:ind w:firstLine="720"/>
        <w:jc w:val="both"/>
        <w:rPr>
          <w:szCs w:val="22"/>
        </w:rPr>
      </w:pPr>
      <w:r>
        <w:rPr>
          <w:szCs w:val="22"/>
        </w:rPr>
        <w:t xml:space="preserve">We agree to equally share the workload and respect de delivery deadlines set by the team. Each task will have an estimated working hour and the workload will be divided based on that. </w:t>
      </w:r>
    </w:p>
    <w:p w14:paraId="72F29BD5" w14:textId="77777777" w:rsidR="00B9582E" w:rsidRDefault="00B9582E" w:rsidP="00B9582E">
      <w:pPr>
        <w:pBdr>
          <w:bottom w:val="single" w:sz="6" w:space="1" w:color="auto"/>
        </w:pBdr>
        <w:ind w:firstLine="720"/>
        <w:jc w:val="both"/>
        <w:rPr>
          <w:szCs w:val="22"/>
        </w:rPr>
      </w:pPr>
      <w:r>
        <w:rPr>
          <w:szCs w:val="22"/>
        </w:rPr>
        <w:t xml:space="preserve">Individual work assignments will be given to each group member to fulfil until the next meeting. To ensure that all members are at the same level, the group will have a small talk at the beginning of the meeting about the current topics. </w:t>
      </w:r>
    </w:p>
    <w:p w14:paraId="60512620" w14:textId="77777777" w:rsidR="00B9582E" w:rsidRDefault="00B9582E" w:rsidP="00B9582E">
      <w:pPr>
        <w:pBdr>
          <w:bottom w:val="single" w:sz="6" w:space="1" w:color="auto"/>
        </w:pBdr>
        <w:jc w:val="both"/>
        <w:rPr>
          <w:szCs w:val="22"/>
        </w:rPr>
      </w:pPr>
      <w:r>
        <w:rPr>
          <w:szCs w:val="22"/>
        </w:rPr>
        <w:tab/>
        <w:t xml:space="preserve">If any assignments will be missed, the individual will be warned about his performance an if continues, his lack of contribution will be highlighted in the group documentation. </w:t>
      </w:r>
    </w:p>
    <w:p w14:paraId="24307B42" w14:textId="77777777" w:rsidR="00B9582E" w:rsidRPr="005E4EE7" w:rsidRDefault="00B9582E" w:rsidP="00B9582E">
      <w:pPr>
        <w:pBdr>
          <w:bottom w:val="single" w:sz="6" w:space="1" w:color="auto"/>
        </w:pBdr>
        <w:ind w:firstLine="720"/>
        <w:rPr>
          <w:szCs w:val="22"/>
        </w:rPr>
      </w:pPr>
    </w:p>
    <w:p w14:paraId="72F56073" w14:textId="77777777" w:rsidR="00B9582E" w:rsidRDefault="00B9582E" w:rsidP="00B9582E">
      <w:pPr>
        <w:pBdr>
          <w:bottom w:val="single" w:sz="6" w:space="1" w:color="auto"/>
        </w:pBdr>
        <w:rPr>
          <w:szCs w:val="22"/>
        </w:rPr>
      </w:pPr>
      <w:r w:rsidRPr="005E4EE7">
        <w:rPr>
          <w:b/>
          <w:szCs w:val="22"/>
        </w:rPr>
        <w:t>Communication</w:t>
      </w:r>
      <w:r w:rsidRPr="005E4EE7">
        <w:rPr>
          <w:szCs w:val="22"/>
        </w:rPr>
        <w:t>:</w:t>
      </w:r>
    </w:p>
    <w:p w14:paraId="4A8214F0" w14:textId="77777777" w:rsidR="00B9582E" w:rsidRDefault="00B9582E" w:rsidP="00B9582E">
      <w:pPr>
        <w:rPr>
          <w:szCs w:val="22"/>
        </w:rPr>
      </w:pPr>
    </w:p>
    <w:p w14:paraId="7B6A0A15" w14:textId="77777777" w:rsidR="00B9582E" w:rsidRDefault="00B9582E" w:rsidP="00B9582E">
      <w:pPr>
        <w:ind w:firstLine="720"/>
        <w:jc w:val="both"/>
        <w:rPr>
          <w:szCs w:val="22"/>
        </w:rPr>
      </w:pPr>
      <w:r>
        <w:rPr>
          <w:szCs w:val="22"/>
        </w:rPr>
        <w:t xml:space="preserve">Primary written communication channel will be through </w:t>
      </w:r>
      <w:proofErr w:type="spellStart"/>
      <w:r>
        <w:rPr>
          <w:szCs w:val="22"/>
        </w:rPr>
        <w:t>Whatsapp</w:t>
      </w:r>
      <w:proofErr w:type="spellEnd"/>
      <w:r>
        <w:rPr>
          <w:szCs w:val="22"/>
        </w:rPr>
        <w:t xml:space="preserve"> group chat and online meetings will be done via Microsoft Teams. The group agreed for a daily communication, if there are any problems, within the timeframe of 09:00 – 19:00. A maximum 12-hour response time is expected. </w:t>
      </w:r>
    </w:p>
    <w:p w14:paraId="2E11D219" w14:textId="77777777" w:rsidR="00B9582E" w:rsidRDefault="00B9582E" w:rsidP="00B9582E">
      <w:pPr>
        <w:ind w:firstLine="720"/>
        <w:jc w:val="both"/>
        <w:rPr>
          <w:szCs w:val="22"/>
        </w:rPr>
      </w:pPr>
      <w:r>
        <w:rPr>
          <w:szCs w:val="22"/>
        </w:rPr>
        <w:t xml:space="preserve">Cancellations from any participation should be announced at least 24 hours prior to the meeting.    </w:t>
      </w:r>
    </w:p>
    <w:p w14:paraId="7CB5D654" w14:textId="77777777" w:rsidR="00B9582E" w:rsidRPr="005E4EE7" w:rsidRDefault="00B9582E" w:rsidP="00B9582E">
      <w:pPr>
        <w:rPr>
          <w:szCs w:val="22"/>
        </w:rPr>
      </w:pPr>
    </w:p>
    <w:p w14:paraId="66EC5F22" w14:textId="77777777" w:rsidR="00B9582E" w:rsidRPr="005E4EE7" w:rsidRDefault="00B9582E" w:rsidP="00B9582E">
      <w:pPr>
        <w:pBdr>
          <w:bottom w:val="single" w:sz="6" w:space="1" w:color="auto"/>
        </w:pBdr>
        <w:rPr>
          <w:szCs w:val="22"/>
        </w:rPr>
      </w:pPr>
      <w:r w:rsidRPr="005E4EE7">
        <w:rPr>
          <w:b/>
          <w:szCs w:val="22"/>
        </w:rPr>
        <w:t>Meetings</w:t>
      </w:r>
      <w:r w:rsidRPr="005E4EE7">
        <w:rPr>
          <w:szCs w:val="22"/>
        </w:rPr>
        <w:t>:</w:t>
      </w:r>
      <w:r>
        <w:rPr>
          <w:szCs w:val="22"/>
        </w:rPr>
        <w:t xml:space="preserve"> </w:t>
      </w:r>
    </w:p>
    <w:p w14:paraId="150A76B1" w14:textId="77777777" w:rsidR="00B9582E" w:rsidRPr="005E4EE7" w:rsidRDefault="00B9582E" w:rsidP="00B9582E">
      <w:pPr>
        <w:rPr>
          <w:szCs w:val="22"/>
        </w:rPr>
      </w:pPr>
    </w:p>
    <w:p w14:paraId="4D7827E3" w14:textId="77777777" w:rsidR="00B9582E" w:rsidRDefault="00B9582E" w:rsidP="00B9582E">
      <w:pPr>
        <w:pBdr>
          <w:bottom w:val="single" w:sz="6" w:space="1" w:color="auto"/>
        </w:pBdr>
        <w:ind w:firstLine="720"/>
        <w:jc w:val="both"/>
        <w:rPr>
          <w:szCs w:val="22"/>
        </w:rPr>
      </w:pPr>
      <w:r>
        <w:rPr>
          <w:szCs w:val="22"/>
        </w:rPr>
        <w:t>It is expected that all meetings will be physical but with one week prior it is possible to change for a remotely format. For the remote meetings, the group will use Microsoft Teams.</w:t>
      </w:r>
    </w:p>
    <w:p w14:paraId="159F032A" w14:textId="77777777" w:rsidR="00B9582E" w:rsidRDefault="00B9582E" w:rsidP="00B9582E">
      <w:pPr>
        <w:pBdr>
          <w:bottom w:val="single" w:sz="6" w:space="1" w:color="auto"/>
        </w:pBdr>
        <w:ind w:firstLine="720"/>
        <w:jc w:val="both"/>
        <w:rPr>
          <w:szCs w:val="22"/>
        </w:rPr>
      </w:pPr>
      <w:r>
        <w:rPr>
          <w:szCs w:val="22"/>
        </w:rPr>
        <w:t>The meetings will be every Wednesday from 08:00 – 16:00 and, if necessary,</w:t>
      </w:r>
      <w:r w:rsidRPr="00CE753A">
        <w:rPr>
          <w:szCs w:val="22"/>
        </w:rPr>
        <w:t xml:space="preserve"> </w:t>
      </w:r>
      <w:r>
        <w:rPr>
          <w:szCs w:val="22"/>
        </w:rPr>
        <w:t xml:space="preserve">every Monday the group will have a short meeting to see the status of the individual assignments and what things are to be worked on for the Wednesday meeting. </w:t>
      </w:r>
    </w:p>
    <w:p w14:paraId="1049119E" w14:textId="77777777" w:rsidR="00B9582E" w:rsidRDefault="00B9582E" w:rsidP="00B9582E">
      <w:pPr>
        <w:pBdr>
          <w:bottom w:val="single" w:sz="6" w:space="1" w:color="auto"/>
        </w:pBdr>
        <w:ind w:firstLine="720"/>
        <w:jc w:val="both"/>
        <w:rPr>
          <w:szCs w:val="22"/>
        </w:rPr>
      </w:pPr>
      <w:r>
        <w:rPr>
          <w:szCs w:val="22"/>
        </w:rPr>
        <w:t xml:space="preserve">The group will keep minutes of each meeting and at the end of the day, the group will plan tasks for the next upcoming meeting. </w:t>
      </w:r>
    </w:p>
    <w:p w14:paraId="5E358615" w14:textId="77777777" w:rsidR="00B9582E" w:rsidRDefault="00B9582E" w:rsidP="00B9582E">
      <w:pPr>
        <w:pBdr>
          <w:bottom w:val="single" w:sz="6" w:space="1" w:color="auto"/>
        </w:pBdr>
        <w:ind w:firstLine="720"/>
        <w:jc w:val="both"/>
        <w:rPr>
          <w:szCs w:val="22"/>
        </w:rPr>
      </w:pPr>
      <w:r>
        <w:rPr>
          <w:szCs w:val="22"/>
        </w:rPr>
        <w:t xml:space="preserve">If one member is not able to participate in a meeting, the group will try to reschedule for another day to meet. </w:t>
      </w:r>
    </w:p>
    <w:p w14:paraId="4665A97F" w14:textId="77777777" w:rsidR="00B9582E" w:rsidRDefault="00B9582E" w:rsidP="00B9582E">
      <w:pPr>
        <w:pBdr>
          <w:bottom w:val="single" w:sz="6" w:space="1" w:color="auto"/>
        </w:pBdr>
        <w:ind w:firstLine="720"/>
        <w:rPr>
          <w:szCs w:val="22"/>
        </w:rPr>
      </w:pPr>
    </w:p>
    <w:p w14:paraId="45244D1F" w14:textId="77777777" w:rsidR="00B9582E" w:rsidRDefault="00B9582E" w:rsidP="00B9582E">
      <w:pPr>
        <w:pBdr>
          <w:bottom w:val="single" w:sz="6" w:space="1" w:color="auto"/>
        </w:pBdr>
        <w:ind w:firstLine="720"/>
        <w:rPr>
          <w:szCs w:val="22"/>
        </w:rPr>
      </w:pPr>
    </w:p>
    <w:p w14:paraId="1CAF6BE4" w14:textId="77777777" w:rsidR="00B9582E" w:rsidRDefault="00B9582E" w:rsidP="00B9582E">
      <w:pPr>
        <w:pBdr>
          <w:bottom w:val="single" w:sz="6" w:space="1" w:color="auto"/>
        </w:pBdr>
        <w:ind w:firstLine="720"/>
        <w:rPr>
          <w:szCs w:val="22"/>
        </w:rPr>
      </w:pPr>
    </w:p>
    <w:p w14:paraId="10CAC433" w14:textId="77777777" w:rsidR="00B9582E" w:rsidRDefault="00B9582E" w:rsidP="00B9582E">
      <w:pPr>
        <w:pBdr>
          <w:bottom w:val="single" w:sz="6" w:space="1" w:color="auto"/>
        </w:pBdr>
        <w:ind w:firstLine="720"/>
        <w:rPr>
          <w:szCs w:val="22"/>
        </w:rPr>
      </w:pPr>
    </w:p>
    <w:p w14:paraId="4DD59F1C" w14:textId="77777777" w:rsidR="00B9582E" w:rsidRDefault="00B9582E" w:rsidP="00B9582E">
      <w:pPr>
        <w:pBdr>
          <w:bottom w:val="single" w:sz="6" w:space="1" w:color="auto"/>
        </w:pBdr>
        <w:ind w:firstLine="720"/>
        <w:rPr>
          <w:szCs w:val="22"/>
        </w:rPr>
      </w:pPr>
    </w:p>
    <w:p w14:paraId="1745D30F" w14:textId="77777777" w:rsidR="00B9582E" w:rsidRPr="005E4EE7" w:rsidRDefault="00B9582E" w:rsidP="00B9582E">
      <w:pPr>
        <w:pBdr>
          <w:bottom w:val="single" w:sz="6" w:space="1" w:color="auto"/>
        </w:pBdr>
        <w:ind w:firstLine="720"/>
        <w:rPr>
          <w:szCs w:val="22"/>
        </w:rPr>
      </w:pPr>
    </w:p>
    <w:p w14:paraId="6CBEB0C7" w14:textId="77777777" w:rsidR="00B9582E" w:rsidRPr="005E4EE7" w:rsidRDefault="00B9582E" w:rsidP="00B9582E">
      <w:pPr>
        <w:pBdr>
          <w:bottom w:val="single" w:sz="6" w:space="1" w:color="auto"/>
        </w:pBdr>
        <w:rPr>
          <w:szCs w:val="22"/>
        </w:rPr>
      </w:pPr>
      <w:r>
        <w:rPr>
          <w:b/>
          <w:szCs w:val="22"/>
        </w:rPr>
        <w:t>Conduct</w:t>
      </w:r>
      <w:r>
        <w:rPr>
          <w:szCs w:val="22"/>
        </w:rPr>
        <w:t xml:space="preserve">: </w:t>
      </w:r>
    </w:p>
    <w:p w14:paraId="6A90A353" w14:textId="77777777" w:rsidR="00B9582E" w:rsidRPr="005E4EE7" w:rsidRDefault="00B9582E" w:rsidP="00B9582E">
      <w:pPr>
        <w:rPr>
          <w:szCs w:val="22"/>
        </w:rPr>
      </w:pPr>
    </w:p>
    <w:p w14:paraId="49D689AF" w14:textId="77777777" w:rsidR="00B9582E" w:rsidRDefault="00B9582E" w:rsidP="00B9582E">
      <w:pPr>
        <w:pBdr>
          <w:bottom w:val="single" w:sz="6" w:space="1" w:color="auto"/>
        </w:pBdr>
        <w:ind w:firstLine="720"/>
        <w:jc w:val="both"/>
        <w:rPr>
          <w:szCs w:val="22"/>
        </w:rPr>
      </w:pPr>
      <w:r>
        <w:rPr>
          <w:szCs w:val="22"/>
        </w:rPr>
        <w:t xml:space="preserve">We expect each member to respect every other member’s preferences and opinions on the status of the project and direction of it. We expect that we will have a free platform to express and debate our ideas or our concerns. </w:t>
      </w:r>
    </w:p>
    <w:p w14:paraId="466CD2F2" w14:textId="77777777" w:rsidR="00B9582E" w:rsidRDefault="00B9582E" w:rsidP="00B9582E">
      <w:pPr>
        <w:pBdr>
          <w:bottom w:val="single" w:sz="6" w:space="1" w:color="auto"/>
        </w:pBdr>
        <w:ind w:firstLine="720"/>
        <w:rPr>
          <w:szCs w:val="22"/>
        </w:rPr>
      </w:pPr>
    </w:p>
    <w:p w14:paraId="57E5559F" w14:textId="77777777" w:rsidR="00B9582E" w:rsidRDefault="00B9582E" w:rsidP="00B9582E">
      <w:pPr>
        <w:pBdr>
          <w:bottom w:val="single" w:sz="6" w:space="1" w:color="auto"/>
        </w:pBdr>
        <w:rPr>
          <w:b/>
          <w:szCs w:val="22"/>
        </w:rPr>
      </w:pPr>
    </w:p>
    <w:p w14:paraId="14128816" w14:textId="77777777" w:rsidR="00B9582E" w:rsidRPr="005E4EE7" w:rsidRDefault="00B9582E" w:rsidP="00B9582E">
      <w:pPr>
        <w:pBdr>
          <w:bottom w:val="single" w:sz="6" w:space="1" w:color="auto"/>
        </w:pBdr>
        <w:rPr>
          <w:szCs w:val="22"/>
        </w:rPr>
      </w:pPr>
      <w:r>
        <w:rPr>
          <w:b/>
          <w:szCs w:val="22"/>
        </w:rPr>
        <w:t>Conflict</w:t>
      </w:r>
      <w:r w:rsidRPr="005E4EE7">
        <w:rPr>
          <w:szCs w:val="22"/>
        </w:rPr>
        <w:t xml:space="preserve">: </w:t>
      </w:r>
    </w:p>
    <w:p w14:paraId="25FB66DF" w14:textId="77777777" w:rsidR="00B9582E" w:rsidRDefault="00B9582E" w:rsidP="00B9582E">
      <w:pPr>
        <w:rPr>
          <w:szCs w:val="22"/>
        </w:rPr>
      </w:pPr>
    </w:p>
    <w:p w14:paraId="38A6394D" w14:textId="77777777" w:rsidR="00B9582E" w:rsidRDefault="00B9582E" w:rsidP="00B9582E">
      <w:pPr>
        <w:pBdr>
          <w:bottom w:val="single" w:sz="6" w:space="1" w:color="auto"/>
        </w:pBdr>
        <w:jc w:val="both"/>
        <w:rPr>
          <w:szCs w:val="22"/>
        </w:rPr>
      </w:pPr>
      <w:r>
        <w:rPr>
          <w:szCs w:val="22"/>
        </w:rPr>
        <w:tab/>
        <w:t xml:space="preserve">The conflicts should be tried to be solved in a peaceful manner, both group members being responsible for resolving the potential conflicts. </w:t>
      </w:r>
    </w:p>
    <w:p w14:paraId="5BF112F7" w14:textId="77777777" w:rsidR="00B9582E" w:rsidRDefault="00B9582E" w:rsidP="00B9582E">
      <w:pPr>
        <w:pBdr>
          <w:bottom w:val="single" w:sz="6" w:space="1" w:color="auto"/>
        </w:pBdr>
        <w:ind w:firstLine="720"/>
        <w:jc w:val="both"/>
        <w:rPr>
          <w:szCs w:val="22"/>
        </w:rPr>
      </w:pPr>
      <w:r>
        <w:rPr>
          <w:szCs w:val="22"/>
        </w:rPr>
        <w:t xml:space="preserve">Main responsible as a conflict mediation will be Florin Bordei. In case of major conflict, the group members should stop the meeting and reschedule it for another day to approach it more calmly. </w:t>
      </w:r>
    </w:p>
    <w:p w14:paraId="4A717F52" w14:textId="77777777" w:rsidR="00B9582E" w:rsidRPr="005E4EE7" w:rsidRDefault="00B9582E" w:rsidP="00B9582E">
      <w:pPr>
        <w:pBdr>
          <w:bottom w:val="single" w:sz="6" w:space="1" w:color="auto"/>
        </w:pBdr>
        <w:rPr>
          <w:szCs w:val="22"/>
        </w:rPr>
      </w:pPr>
    </w:p>
    <w:p w14:paraId="7F2E54B6" w14:textId="77777777" w:rsidR="00B9582E" w:rsidRPr="005E4EE7" w:rsidRDefault="00B9582E" w:rsidP="00B9582E">
      <w:pPr>
        <w:pBdr>
          <w:bottom w:val="single" w:sz="6" w:space="1" w:color="auto"/>
        </w:pBdr>
        <w:rPr>
          <w:szCs w:val="22"/>
        </w:rPr>
      </w:pPr>
      <w:r>
        <w:rPr>
          <w:b/>
          <w:szCs w:val="22"/>
        </w:rPr>
        <w:t>Deadlines</w:t>
      </w:r>
      <w:r w:rsidRPr="005E4EE7">
        <w:rPr>
          <w:szCs w:val="22"/>
        </w:rPr>
        <w:t xml:space="preserve">: </w:t>
      </w:r>
    </w:p>
    <w:p w14:paraId="2F74C7D9" w14:textId="77777777" w:rsidR="00B9582E" w:rsidRPr="005E4EE7" w:rsidRDefault="00B9582E" w:rsidP="00B9582E">
      <w:pPr>
        <w:rPr>
          <w:szCs w:val="22"/>
        </w:rPr>
      </w:pPr>
    </w:p>
    <w:p w14:paraId="2E23A1E1" w14:textId="77777777" w:rsidR="00B9582E" w:rsidRDefault="00B9582E" w:rsidP="00B9582E">
      <w:pPr>
        <w:pBdr>
          <w:bottom w:val="single" w:sz="6" w:space="1" w:color="auto"/>
        </w:pBdr>
        <w:jc w:val="both"/>
        <w:rPr>
          <w:szCs w:val="22"/>
        </w:rPr>
      </w:pPr>
      <w:r>
        <w:rPr>
          <w:szCs w:val="22"/>
        </w:rPr>
        <w:tab/>
        <w:t xml:space="preserve">We agree to have all hand ins/ tasks/ assignments completed with 24 hours before the deadline, so we can review the work. </w:t>
      </w:r>
    </w:p>
    <w:p w14:paraId="28060A9C" w14:textId="77777777" w:rsidR="00B9582E" w:rsidRDefault="00B9582E" w:rsidP="00B9582E">
      <w:pPr>
        <w:pBdr>
          <w:bottom w:val="single" w:sz="6" w:space="1" w:color="auto"/>
        </w:pBdr>
        <w:jc w:val="both"/>
        <w:rPr>
          <w:szCs w:val="22"/>
        </w:rPr>
      </w:pPr>
      <w:r>
        <w:rPr>
          <w:szCs w:val="22"/>
        </w:rPr>
        <w:tab/>
        <w:t xml:space="preserve">Responsible for ensuring the deadlines is </w:t>
      </w:r>
      <w:proofErr w:type="spellStart"/>
      <w:r>
        <w:rPr>
          <w:szCs w:val="22"/>
        </w:rPr>
        <w:t>Jaume</w:t>
      </w:r>
      <w:proofErr w:type="spellEnd"/>
      <w:r>
        <w:rPr>
          <w:szCs w:val="22"/>
        </w:rPr>
        <w:t xml:space="preserve"> Lopez who must send a reminder message with 48 hours before the deadline. </w:t>
      </w:r>
    </w:p>
    <w:p w14:paraId="0AD1BC4C" w14:textId="77777777" w:rsidR="00B9582E" w:rsidRDefault="00B9582E" w:rsidP="00B9582E">
      <w:pPr>
        <w:pBdr>
          <w:bottom w:val="single" w:sz="6" w:space="1" w:color="auto"/>
        </w:pBdr>
        <w:jc w:val="both"/>
        <w:rPr>
          <w:szCs w:val="22"/>
        </w:rPr>
      </w:pPr>
      <w:r>
        <w:rPr>
          <w:szCs w:val="22"/>
        </w:rPr>
        <w:tab/>
        <w:t xml:space="preserve">Consequences of missing deadlines by one of the team members is a fine, a pizza for all the group. </w:t>
      </w:r>
    </w:p>
    <w:p w14:paraId="2B3156E0" w14:textId="77777777" w:rsidR="00B9582E" w:rsidRDefault="00B9582E" w:rsidP="00B9582E">
      <w:pPr>
        <w:pBdr>
          <w:bottom w:val="single" w:sz="6" w:space="1" w:color="auto"/>
        </w:pBdr>
        <w:rPr>
          <w:szCs w:val="22"/>
        </w:rPr>
      </w:pPr>
    </w:p>
    <w:p w14:paraId="1EDE89BF" w14:textId="77777777" w:rsidR="00B9582E" w:rsidRDefault="00B9582E" w:rsidP="00B9582E">
      <w:pPr>
        <w:pBdr>
          <w:bottom w:val="single" w:sz="6" w:space="1" w:color="auto"/>
        </w:pBdr>
        <w:rPr>
          <w:b/>
          <w:szCs w:val="22"/>
        </w:rPr>
      </w:pPr>
    </w:p>
    <w:p w14:paraId="5A572AF8" w14:textId="77777777" w:rsidR="00B9582E" w:rsidRPr="004451C1" w:rsidRDefault="00B9582E" w:rsidP="00B9582E">
      <w:pPr>
        <w:pBdr>
          <w:bottom w:val="single" w:sz="6" w:space="1" w:color="auto"/>
        </w:pBdr>
        <w:rPr>
          <w:szCs w:val="22"/>
        </w:rPr>
      </w:pPr>
      <w:r>
        <w:rPr>
          <w:b/>
          <w:szCs w:val="22"/>
        </w:rPr>
        <w:t xml:space="preserve">Other Issues: </w:t>
      </w:r>
    </w:p>
    <w:p w14:paraId="5D1849FA" w14:textId="77777777" w:rsidR="00B9582E" w:rsidRDefault="00B9582E" w:rsidP="00B9582E">
      <w:pPr>
        <w:rPr>
          <w:szCs w:val="22"/>
        </w:rPr>
      </w:pPr>
    </w:p>
    <w:p w14:paraId="07DAEC84" w14:textId="77777777" w:rsidR="00B9582E" w:rsidRDefault="00B9582E" w:rsidP="00B9582E">
      <w:pPr>
        <w:rPr>
          <w:szCs w:val="22"/>
        </w:rPr>
      </w:pPr>
      <w:r>
        <w:rPr>
          <w:szCs w:val="22"/>
        </w:rPr>
        <w:tab/>
        <w:t xml:space="preserve">Any limitation of a participant should be addressed to the group as they arise. </w:t>
      </w:r>
    </w:p>
    <w:p w14:paraId="74B03E9E" w14:textId="77777777" w:rsidR="00B9582E" w:rsidRPr="005E4EE7" w:rsidRDefault="00B9582E" w:rsidP="00B9582E">
      <w:pPr>
        <w:rPr>
          <w:szCs w:val="22"/>
        </w:rPr>
      </w:pPr>
    </w:p>
    <w:p w14:paraId="285F3C38" w14:textId="77777777" w:rsidR="00B9582E" w:rsidRPr="005E4EE7" w:rsidRDefault="00B9582E" w:rsidP="00B9582E">
      <w:pPr>
        <w:rPr>
          <w:szCs w:val="22"/>
        </w:rPr>
      </w:pPr>
    </w:p>
    <w:p w14:paraId="6895FDE4" w14:textId="77777777" w:rsidR="00B9582E" w:rsidRPr="005E4EE7" w:rsidRDefault="00B9582E" w:rsidP="00B9582E">
      <w:pPr>
        <w:rPr>
          <w:szCs w:val="22"/>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773"/>
        <w:gridCol w:w="1901"/>
        <w:gridCol w:w="3784"/>
      </w:tblGrid>
      <w:tr w:rsidR="00B9582E" w:rsidRPr="005E4EE7" w14:paraId="67418F8D" w14:textId="77777777" w:rsidTr="00374032">
        <w:trPr>
          <w:trHeight w:val="454"/>
        </w:trPr>
        <w:tc>
          <w:tcPr>
            <w:tcW w:w="2815" w:type="dxa"/>
            <w:tcBorders>
              <w:top w:val="single" w:sz="18" w:space="0" w:color="000000" w:themeColor="text1"/>
              <w:bottom w:val="single" w:sz="18" w:space="0" w:color="000000" w:themeColor="text1"/>
            </w:tcBorders>
            <w:vAlign w:val="center"/>
          </w:tcPr>
          <w:p w14:paraId="5D3A13F4" w14:textId="77777777" w:rsidR="00B9582E" w:rsidRPr="005E4EE7" w:rsidRDefault="00B9582E" w:rsidP="00374032">
            <w:pPr>
              <w:jc w:val="center"/>
              <w:rPr>
                <w:b/>
                <w:sz w:val="22"/>
                <w:szCs w:val="22"/>
              </w:rPr>
            </w:pPr>
            <w:r w:rsidRPr="005E4EE7">
              <w:rPr>
                <w:b/>
                <w:sz w:val="22"/>
                <w:szCs w:val="22"/>
              </w:rPr>
              <w:t xml:space="preserve">Group </w:t>
            </w:r>
            <w:r>
              <w:rPr>
                <w:b/>
                <w:sz w:val="22"/>
                <w:szCs w:val="22"/>
              </w:rPr>
              <w:t>m</w:t>
            </w:r>
            <w:r w:rsidRPr="005E4EE7">
              <w:rPr>
                <w:b/>
                <w:sz w:val="22"/>
                <w:szCs w:val="22"/>
              </w:rPr>
              <w:t xml:space="preserve">ember’s </w:t>
            </w:r>
            <w:r>
              <w:rPr>
                <w:b/>
                <w:sz w:val="22"/>
                <w:szCs w:val="22"/>
              </w:rPr>
              <w:t>n</w:t>
            </w:r>
            <w:r w:rsidRPr="005E4EE7">
              <w:rPr>
                <w:b/>
                <w:sz w:val="22"/>
                <w:szCs w:val="22"/>
              </w:rPr>
              <w:t>ame</w:t>
            </w:r>
          </w:p>
        </w:tc>
        <w:tc>
          <w:tcPr>
            <w:tcW w:w="1925" w:type="dxa"/>
            <w:tcBorders>
              <w:top w:val="single" w:sz="18" w:space="0" w:color="000000" w:themeColor="text1"/>
              <w:bottom w:val="single" w:sz="18" w:space="0" w:color="000000" w:themeColor="text1"/>
            </w:tcBorders>
            <w:vAlign w:val="center"/>
          </w:tcPr>
          <w:p w14:paraId="181C68B6" w14:textId="77777777" w:rsidR="00B9582E" w:rsidRPr="005E4EE7" w:rsidRDefault="00B9582E" w:rsidP="00374032">
            <w:pPr>
              <w:jc w:val="center"/>
              <w:rPr>
                <w:b/>
                <w:sz w:val="22"/>
                <w:szCs w:val="22"/>
              </w:rPr>
            </w:pPr>
            <w:r>
              <w:rPr>
                <w:b/>
                <w:sz w:val="22"/>
                <w:szCs w:val="22"/>
              </w:rPr>
              <w:t>Student n</w:t>
            </w:r>
            <w:r w:rsidRPr="005E4EE7">
              <w:rPr>
                <w:b/>
                <w:sz w:val="22"/>
                <w:szCs w:val="22"/>
              </w:rPr>
              <w:t>umber</w:t>
            </w:r>
          </w:p>
        </w:tc>
        <w:tc>
          <w:tcPr>
            <w:tcW w:w="3854" w:type="dxa"/>
            <w:tcBorders>
              <w:top w:val="single" w:sz="18" w:space="0" w:color="000000" w:themeColor="text1"/>
              <w:bottom w:val="single" w:sz="18" w:space="0" w:color="000000" w:themeColor="text1"/>
            </w:tcBorders>
            <w:vAlign w:val="center"/>
          </w:tcPr>
          <w:p w14:paraId="14E9C544" w14:textId="77777777" w:rsidR="00B9582E" w:rsidRPr="005E4EE7" w:rsidRDefault="00B9582E" w:rsidP="00374032">
            <w:pPr>
              <w:jc w:val="center"/>
              <w:rPr>
                <w:b/>
                <w:sz w:val="22"/>
                <w:szCs w:val="22"/>
              </w:rPr>
            </w:pPr>
            <w:r>
              <w:rPr>
                <w:b/>
                <w:sz w:val="22"/>
                <w:szCs w:val="22"/>
              </w:rPr>
              <w:t>Signature</w:t>
            </w:r>
          </w:p>
        </w:tc>
      </w:tr>
      <w:tr w:rsidR="00B9582E" w:rsidRPr="00157F89" w14:paraId="300B80DB" w14:textId="77777777" w:rsidTr="00374032">
        <w:trPr>
          <w:trHeight w:val="454"/>
        </w:trPr>
        <w:tc>
          <w:tcPr>
            <w:tcW w:w="2815" w:type="dxa"/>
          </w:tcPr>
          <w:p w14:paraId="592D09DC" w14:textId="77777777" w:rsidR="00B9582E" w:rsidRDefault="00B9582E" w:rsidP="00374032">
            <w:pPr>
              <w:rPr>
                <w:sz w:val="22"/>
                <w:szCs w:val="22"/>
              </w:rPr>
            </w:pPr>
          </w:p>
          <w:p w14:paraId="2FE01D81" w14:textId="77777777" w:rsidR="00B9582E" w:rsidRDefault="00B9582E" w:rsidP="00374032">
            <w:pPr>
              <w:rPr>
                <w:sz w:val="22"/>
                <w:szCs w:val="22"/>
              </w:rPr>
            </w:pPr>
            <w:proofErr w:type="spellStart"/>
            <w:r>
              <w:rPr>
                <w:sz w:val="22"/>
                <w:szCs w:val="22"/>
              </w:rPr>
              <w:t>Jaume</w:t>
            </w:r>
            <w:proofErr w:type="spellEnd"/>
            <w:r>
              <w:rPr>
                <w:sz w:val="22"/>
                <w:szCs w:val="22"/>
              </w:rPr>
              <w:t xml:space="preserve"> Lopez</w:t>
            </w:r>
          </w:p>
          <w:p w14:paraId="43D8BCDF" w14:textId="77777777" w:rsidR="00B9582E" w:rsidRPr="00EE4303" w:rsidRDefault="00B9582E" w:rsidP="00374032">
            <w:pPr>
              <w:rPr>
                <w:sz w:val="22"/>
                <w:szCs w:val="22"/>
              </w:rPr>
            </w:pPr>
          </w:p>
        </w:tc>
        <w:tc>
          <w:tcPr>
            <w:tcW w:w="1925" w:type="dxa"/>
          </w:tcPr>
          <w:p w14:paraId="6CD29D23" w14:textId="77777777" w:rsidR="00B9582E" w:rsidRDefault="00B9582E" w:rsidP="00374032">
            <w:pPr>
              <w:rPr>
                <w:sz w:val="22"/>
                <w:szCs w:val="22"/>
              </w:rPr>
            </w:pPr>
          </w:p>
          <w:p w14:paraId="66E337A8" w14:textId="77777777" w:rsidR="00B9582E" w:rsidRPr="00EE4303" w:rsidRDefault="00B9582E" w:rsidP="00374032">
            <w:pPr>
              <w:jc w:val="center"/>
              <w:rPr>
                <w:sz w:val="22"/>
                <w:szCs w:val="22"/>
              </w:rPr>
            </w:pPr>
            <w:r>
              <w:rPr>
                <w:sz w:val="22"/>
                <w:szCs w:val="22"/>
              </w:rPr>
              <w:t>282231</w:t>
            </w:r>
          </w:p>
        </w:tc>
        <w:tc>
          <w:tcPr>
            <w:tcW w:w="3854" w:type="dxa"/>
          </w:tcPr>
          <w:p w14:paraId="35DB1042" w14:textId="77777777" w:rsidR="00B9582E" w:rsidRPr="00EE4303" w:rsidRDefault="00B9582E" w:rsidP="00374032">
            <w:pPr>
              <w:rPr>
                <w:sz w:val="22"/>
                <w:szCs w:val="22"/>
              </w:rPr>
            </w:pPr>
            <w:r w:rsidRPr="00787297">
              <w:rPr>
                <w:noProof/>
                <w:sz w:val="22"/>
                <w:szCs w:val="22"/>
                <w:lang w:eastAsia="en-GB"/>
              </w:rPr>
              <w:drawing>
                <wp:anchor distT="0" distB="0" distL="114300" distR="114300" simplePos="0" relativeHeight="251660288" behindDoc="1" locked="0" layoutInCell="1" allowOverlap="1" wp14:anchorId="0A8EC064" wp14:editId="217772A7">
                  <wp:simplePos x="0" y="0"/>
                  <wp:positionH relativeFrom="column">
                    <wp:posOffset>279317</wp:posOffset>
                  </wp:positionH>
                  <wp:positionV relativeFrom="paragraph">
                    <wp:posOffset>61595</wp:posOffset>
                  </wp:positionV>
                  <wp:extent cx="1552575" cy="391299"/>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2575" cy="391299"/>
                          </a:xfrm>
                          <a:prstGeom prst="rect">
                            <a:avLst/>
                          </a:prstGeom>
                        </pic:spPr>
                      </pic:pic>
                    </a:graphicData>
                  </a:graphic>
                  <wp14:sizeRelH relativeFrom="margin">
                    <wp14:pctWidth>0</wp14:pctWidth>
                  </wp14:sizeRelH>
                  <wp14:sizeRelV relativeFrom="margin">
                    <wp14:pctHeight>0</wp14:pctHeight>
                  </wp14:sizeRelV>
                </wp:anchor>
              </w:drawing>
            </w:r>
          </w:p>
        </w:tc>
      </w:tr>
      <w:tr w:rsidR="00B9582E" w:rsidRPr="00157F89" w14:paraId="06DAC30F" w14:textId="77777777" w:rsidTr="00374032">
        <w:trPr>
          <w:trHeight w:val="454"/>
        </w:trPr>
        <w:tc>
          <w:tcPr>
            <w:tcW w:w="2815" w:type="dxa"/>
          </w:tcPr>
          <w:p w14:paraId="445B12F9" w14:textId="77777777" w:rsidR="00B9582E" w:rsidRDefault="00B9582E" w:rsidP="00374032">
            <w:pPr>
              <w:rPr>
                <w:sz w:val="22"/>
                <w:szCs w:val="22"/>
              </w:rPr>
            </w:pPr>
          </w:p>
          <w:p w14:paraId="74F3A3E2" w14:textId="77777777" w:rsidR="00B9582E" w:rsidRDefault="00B9582E" w:rsidP="00374032">
            <w:pPr>
              <w:rPr>
                <w:sz w:val="22"/>
                <w:szCs w:val="22"/>
              </w:rPr>
            </w:pPr>
            <w:r>
              <w:rPr>
                <w:sz w:val="22"/>
                <w:szCs w:val="22"/>
              </w:rPr>
              <w:t>Florin Leonard Bordei</w:t>
            </w:r>
          </w:p>
          <w:p w14:paraId="41E3159B" w14:textId="77777777" w:rsidR="00B9582E" w:rsidRPr="00EE4303" w:rsidRDefault="00B9582E" w:rsidP="00374032">
            <w:pPr>
              <w:rPr>
                <w:sz w:val="22"/>
                <w:szCs w:val="22"/>
              </w:rPr>
            </w:pPr>
          </w:p>
        </w:tc>
        <w:tc>
          <w:tcPr>
            <w:tcW w:w="1925" w:type="dxa"/>
          </w:tcPr>
          <w:p w14:paraId="3FC0A291" w14:textId="77777777" w:rsidR="00B9582E" w:rsidRDefault="00B9582E" w:rsidP="00374032">
            <w:pPr>
              <w:rPr>
                <w:sz w:val="22"/>
                <w:szCs w:val="22"/>
              </w:rPr>
            </w:pPr>
          </w:p>
          <w:p w14:paraId="5C29648C" w14:textId="77777777" w:rsidR="00B9582E" w:rsidRPr="00EE4303" w:rsidRDefault="00B9582E" w:rsidP="00374032">
            <w:pPr>
              <w:jc w:val="center"/>
              <w:rPr>
                <w:sz w:val="22"/>
                <w:szCs w:val="22"/>
              </w:rPr>
            </w:pPr>
            <w:r>
              <w:rPr>
                <w:sz w:val="22"/>
                <w:szCs w:val="22"/>
              </w:rPr>
              <w:t>280593</w:t>
            </w:r>
          </w:p>
        </w:tc>
        <w:tc>
          <w:tcPr>
            <w:tcW w:w="3854" w:type="dxa"/>
          </w:tcPr>
          <w:p w14:paraId="3B0340D3" w14:textId="77777777" w:rsidR="00B9582E" w:rsidRPr="00EE4303" w:rsidRDefault="00B9582E" w:rsidP="00374032">
            <w:pPr>
              <w:rPr>
                <w:sz w:val="22"/>
                <w:szCs w:val="22"/>
              </w:rPr>
            </w:pPr>
            <w:r w:rsidRPr="00787297">
              <w:rPr>
                <w:noProof/>
                <w:sz w:val="22"/>
                <w:szCs w:val="22"/>
                <w:lang w:eastAsia="en-GB"/>
              </w:rPr>
              <w:drawing>
                <wp:anchor distT="0" distB="0" distL="114300" distR="114300" simplePos="0" relativeHeight="251659264" behindDoc="1" locked="0" layoutInCell="1" allowOverlap="1" wp14:anchorId="7E763E97" wp14:editId="194C2377">
                  <wp:simplePos x="0" y="0"/>
                  <wp:positionH relativeFrom="column">
                    <wp:posOffset>374015</wp:posOffset>
                  </wp:positionH>
                  <wp:positionV relativeFrom="paragraph">
                    <wp:posOffset>64770</wp:posOffset>
                  </wp:positionV>
                  <wp:extent cx="1400175" cy="333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0175" cy="333375"/>
                          </a:xfrm>
                          <a:prstGeom prst="rect">
                            <a:avLst/>
                          </a:prstGeom>
                        </pic:spPr>
                      </pic:pic>
                    </a:graphicData>
                  </a:graphic>
                  <wp14:sizeRelH relativeFrom="margin">
                    <wp14:pctWidth>0</wp14:pctWidth>
                  </wp14:sizeRelH>
                  <wp14:sizeRelV relativeFrom="margin">
                    <wp14:pctHeight>0</wp14:pctHeight>
                  </wp14:sizeRelV>
                </wp:anchor>
              </w:drawing>
            </w:r>
          </w:p>
        </w:tc>
      </w:tr>
    </w:tbl>
    <w:p w14:paraId="1179D937" w14:textId="77777777" w:rsidR="00B9582E" w:rsidRDefault="00B9582E" w:rsidP="00B9582E">
      <w:pPr>
        <w:jc w:val="right"/>
        <w:rPr>
          <w:noProof/>
          <w:lang w:eastAsia="da-DK"/>
        </w:rPr>
      </w:pP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9F76E" w14:textId="77777777" w:rsidR="00E82146" w:rsidRDefault="00E82146" w:rsidP="00F910B0">
      <w:pPr>
        <w:spacing w:line="240" w:lineRule="auto"/>
      </w:pPr>
      <w:r>
        <w:separator/>
      </w:r>
    </w:p>
  </w:endnote>
  <w:endnote w:type="continuationSeparator" w:id="0">
    <w:p w14:paraId="5007774D" w14:textId="77777777" w:rsidR="00E82146" w:rsidRDefault="00E82146" w:rsidP="00F910B0">
      <w:pPr>
        <w:spacing w:line="240" w:lineRule="auto"/>
      </w:pPr>
      <w:r>
        <w:continuationSeparator/>
      </w:r>
    </w:p>
  </w:endnote>
  <w:endnote w:type="continuationNotice" w:id="1">
    <w:p w14:paraId="3465B83E" w14:textId="77777777" w:rsidR="00E82146" w:rsidRDefault="00E821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188070"/>
      <w:docPartObj>
        <w:docPartGallery w:val="Page Numbers (Bottom of Page)"/>
        <w:docPartUnique/>
      </w:docPartObj>
    </w:sdtPr>
    <w:sdtEndPr/>
    <w:sdtContent>
      <w:p w14:paraId="111DDF9D" w14:textId="164E07EC" w:rsidR="00162C84" w:rsidRDefault="00162C84">
        <w:pPr>
          <w:pStyle w:val="Footer"/>
          <w:jc w:val="right"/>
        </w:pPr>
        <w:r>
          <w:fldChar w:fldCharType="begin"/>
        </w:r>
        <w:r>
          <w:instrText>PAGE   \* MERGEFORMAT</w:instrText>
        </w:r>
        <w:r>
          <w:fldChar w:fldCharType="separate"/>
        </w:r>
        <w:r w:rsidR="009532B1" w:rsidRPr="009532B1">
          <w:rPr>
            <w:noProof/>
            <w:lang w:val="da-DK"/>
          </w:rPr>
          <w:t>ii</w:t>
        </w:r>
        <w:r>
          <w:fldChar w:fldCharType="end"/>
        </w:r>
      </w:p>
    </w:sdtContent>
  </w:sdt>
  <w:p w14:paraId="42184587" w14:textId="77777777" w:rsidR="00BC5908" w:rsidRDefault="00E82146" w:rsidP="00D70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558026"/>
      <w:docPartObj>
        <w:docPartGallery w:val="Page Numbers (Bottom of Page)"/>
        <w:docPartUnique/>
      </w:docPartObj>
    </w:sdtPr>
    <w:sdtEnd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E82146" w:rsidP="00851E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5D089" w14:textId="77777777" w:rsidR="00E82146" w:rsidRDefault="00E82146" w:rsidP="00F910B0">
      <w:pPr>
        <w:spacing w:line="240" w:lineRule="auto"/>
      </w:pPr>
      <w:r>
        <w:separator/>
      </w:r>
    </w:p>
  </w:footnote>
  <w:footnote w:type="continuationSeparator" w:id="0">
    <w:p w14:paraId="0165A77F" w14:textId="77777777" w:rsidR="00E82146" w:rsidRDefault="00E82146" w:rsidP="00F910B0">
      <w:pPr>
        <w:spacing w:line="240" w:lineRule="auto"/>
      </w:pPr>
      <w:r>
        <w:continuationSeparator/>
      </w:r>
    </w:p>
  </w:footnote>
  <w:footnote w:type="continuationNotice" w:id="1">
    <w:p w14:paraId="682116DF" w14:textId="77777777" w:rsidR="00E82146" w:rsidRDefault="00E82146">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F74D0" w14:textId="3C45F920" w:rsidR="00B92F28" w:rsidRDefault="002773CD"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2668CE" w14:paraId="2A37241F" w14:textId="77777777" w:rsidTr="002668CE">
      <w:tc>
        <w:tcPr>
          <w:tcW w:w="0" w:type="auto"/>
          <w:tcBorders>
            <w:bottom w:val="single" w:sz="4" w:space="0" w:color="auto"/>
          </w:tcBorders>
        </w:tcPr>
        <w:p w14:paraId="0DA9127E" w14:textId="41ED59A0" w:rsidR="002668CE" w:rsidRDefault="002668CE" w:rsidP="009E6E8E">
          <w:pPr>
            <w:pStyle w:val="Header"/>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E82146" w:rsidP="009C6276">
    <w:pPr>
      <w:pStyle w:val="Header"/>
    </w:pPr>
  </w:p>
  <w:p w14:paraId="55F84021" w14:textId="77777777" w:rsidR="00BC5908" w:rsidRPr="00231D0F" w:rsidRDefault="00E82146" w:rsidP="009C62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7C08318"/>
    <w:lvl w:ilvl="0">
      <w:start w:val="1"/>
      <w:numFmt w:val="decimal"/>
      <w:lvlText w:val="%1."/>
      <w:lvlJc w:val="left"/>
      <w:pPr>
        <w:tabs>
          <w:tab w:val="num" w:pos="360"/>
        </w:tabs>
        <w:ind w:left="360" w:hanging="360"/>
      </w:pPr>
    </w:lvl>
  </w:abstractNum>
  <w:abstractNum w:abstractNumId="1">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9">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1">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2">
    <w:nsid w:val="3D116D22"/>
    <w:multiLevelType w:val="hybridMultilevel"/>
    <w:tmpl w:val="50CC11A6"/>
    <w:lvl w:ilvl="0" w:tplc="B574990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4">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5">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6">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7">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8">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19">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1">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2">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3">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4">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7"/>
  </w:num>
  <w:num w:numId="2">
    <w:abstractNumId w:val="15"/>
  </w:num>
  <w:num w:numId="3">
    <w:abstractNumId w:val="9"/>
  </w:num>
  <w:num w:numId="4">
    <w:abstractNumId w:val="3"/>
  </w:num>
  <w:num w:numId="5">
    <w:abstractNumId w:val="7"/>
  </w:num>
  <w:num w:numId="6">
    <w:abstractNumId w:val="22"/>
  </w:num>
  <w:num w:numId="7">
    <w:abstractNumId w:val="13"/>
  </w:num>
  <w:num w:numId="8">
    <w:abstractNumId w:val="24"/>
  </w:num>
  <w:num w:numId="9">
    <w:abstractNumId w:val="23"/>
  </w:num>
  <w:num w:numId="10">
    <w:abstractNumId w:val="21"/>
  </w:num>
  <w:num w:numId="11">
    <w:abstractNumId w:val="2"/>
  </w:num>
  <w:num w:numId="12">
    <w:abstractNumId w:val="10"/>
  </w:num>
  <w:num w:numId="13">
    <w:abstractNumId w:val="4"/>
  </w:num>
  <w:num w:numId="14">
    <w:abstractNumId w:val="1"/>
  </w:num>
  <w:num w:numId="15">
    <w:abstractNumId w:val="23"/>
  </w:num>
  <w:num w:numId="16">
    <w:abstractNumId w:val="18"/>
  </w:num>
  <w:num w:numId="17">
    <w:abstractNumId w:val="8"/>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6"/>
  </w:num>
  <w:num w:numId="21">
    <w:abstractNumId w:val="20"/>
  </w:num>
  <w:num w:numId="22">
    <w:abstractNumId w:val="11"/>
  </w:num>
  <w:num w:numId="23">
    <w:abstractNumId w:val="14"/>
  </w:num>
  <w:num w:numId="24">
    <w:abstractNumId w:val="16"/>
  </w:num>
  <w:num w:numId="25">
    <w:abstractNumId w:val="0"/>
  </w:num>
  <w:num w:numId="26">
    <w:abstractNumId w:val="5"/>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132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09"/>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A70CA"/>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A5437"/>
    <w:rsid w:val="005B0C9B"/>
    <w:rsid w:val="005B19E3"/>
    <w:rsid w:val="005B3664"/>
    <w:rsid w:val="005B4A3B"/>
    <w:rsid w:val="005B6A39"/>
    <w:rsid w:val="005C552A"/>
    <w:rsid w:val="005C765B"/>
    <w:rsid w:val="005D0A49"/>
    <w:rsid w:val="005D1609"/>
    <w:rsid w:val="005D3D63"/>
    <w:rsid w:val="005D6167"/>
    <w:rsid w:val="005D6B60"/>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25051"/>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4940"/>
    <w:rsid w:val="006850BA"/>
    <w:rsid w:val="00686C4F"/>
    <w:rsid w:val="0068766E"/>
    <w:rsid w:val="00687C75"/>
    <w:rsid w:val="0069161A"/>
    <w:rsid w:val="0069304D"/>
    <w:rsid w:val="00694B8C"/>
    <w:rsid w:val="0069592E"/>
    <w:rsid w:val="006A33D4"/>
    <w:rsid w:val="006A6BC0"/>
    <w:rsid w:val="006A6CF8"/>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37DA7"/>
    <w:rsid w:val="00842B35"/>
    <w:rsid w:val="00844AB1"/>
    <w:rsid w:val="0084547C"/>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32B1"/>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038C"/>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D83"/>
    <w:rsid w:val="00AF67C6"/>
    <w:rsid w:val="00AF6907"/>
    <w:rsid w:val="00AF7677"/>
    <w:rsid w:val="00B01A9F"/>
    <w:rsid w:val="00B01F00"/>
    <w:rsid w:val="00B02134"/>
    <w:rsid w:val="00B06290"/>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9582E"/>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146"/>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0FB9"/>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1267C"/>
    <w:rsid w:val="00F13589"/>
    <w:rsid w:val="00F13DD7"/>
    <w:rsid w:val="00F2091F"/>
    <w:rsid w:val="00F213CD"/>
    <w:rsid w:val="00F21D25"/>
    <w:rsid w:val="00F22B98"/>
    <w:rsid w:val="00F319AC"/>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765242-403D-654E-B271-40DCD5C7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1273</Words>
  <Characters>7262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Florin-Leonard Bordei (280593)</cp:lastModifiedBy>
  <cp:revision>3</cp:revision>
  <dcterms:created xsi:type="dcterms:W3CDTF">2021-05-03T17:26:00Z</dcterms:created>
  <dcterms:modified xsi:type="dcterms:W3CDTF">2021-12-16T18:15:00Z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