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172" w:type="dxa"/>
        <w:jc w:val="right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F01FCB" w:rsidRPr="00F01FCB" w14:paraId="09BDEFB3" w14:textId="77777777" w:rsidTr="00F01FCB">
        <w:trPr>
          <w:jc w:val="right"/>
        </w:trPr>
        <w:tc>
          <w:tcPr>
            <w:tcW w:w="4821" w:type="dxa"/>
          </w:tcPr>
          <w:p w14:paraId="204D20EE" w14:textId="77777777" w:rsidR="00F01FCB" w:rsidRPr="007F4F2C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  <w:bookmarkStart w:id="0" w:name="_Hlk212661827"/>
            <w:bookmarkEnd w:id="0"/>
          </w:p>
        </w:tc>
        <w:tc>
          <w:tcPr>
            <w:tcW w:w="1162" w:type="dxa"/>
          </w:tcPr>
          <w:p w14:paraId="49F512EB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189" w:type="dxa"/>
          </w:tcPr>
          <w:p w14:paraId="59E38DA6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3F74FFEE" w14:textId="77777777" w:rsidTr="00F01FCB">
        <w:trPr>
          <w:trHeight w:val="2047"/>
          <w:jc w:val="right"/>
        </w:trPr>
        <w:tc>
          <w:tcPr>
            <w:tcW w:w="4821" w:type="dxa"/>
            <w:hideMark/>
          </w:tcPr>
          <w:p w14:paraId="56A16A10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62" w:type="dxa"/>
          </w:tcPr>
          <w:p w14:paraId="096EBEF5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189" w:type="dxa"/>
          </w:tcPr>
          <w:p w14:paraId="78A079FE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</w:tbl>
    <w:p w14:paraId="068B34A4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256F2FA0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3582E1DF" w14:textId="77777777" w:rsidR="00F01FCB" w:rsidRPr="00F01FCB" w:rsidRDefault="00F01FCB" w:rsidP="00F01FCB">
      <w:pPr>
        <w:spacing w:before="480" w:after="120" w:line="360" w:lineRule="auto"/>
        <w:jc w:val="center"/>
        <w:rPr>
          <w:rFonts w:ascii="Times New Roman" w:eastAsia="MS Mincho" w:hAnsi="Times New Roman" w:cs="Arial"/>
          <w:b/>
          <w:caps/>
          <w:kern w:val="0"/>
          <w:sz w:val="32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/>
          <w:caps/>
          <w:kern w:val="0"/>
          <w:sz w:val="32"/>
          <w:lang w:eastAsia="ru-RU"/>
          <w14:ligatures w14:val="none"/>
        </w:rPr>
        <w:t>ТЕХНИЧЕСКОЕ ЗАДАНИЕ</w:t>
      </w:r>
    </w:p>
    <w:p w14:paraId="791FEC31" w14:textId="77777777" w:rsidR="00F01FCB" w:rsidRPr="00F01FCB" w:rsidRDefault="00F01FCB" w:rsidP="00F01FCB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 разработку</w:t>
      </w:r>
    </w:p>
    <w:p w14:paraId="377C68B6" w14:textId="70F1A7CB" w:rsidR="00F01FCB" w:rsidRPr="00F01FCB" w:rsidRDefault="008B764A" w:rsidP="008B764A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 xml:space="preserve">Информационная </w:t>
      </w:r>
      <w:proofErr w:type="spellStart"/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>платфрма</w:t>
      </w:r>
      <w:proofErr w:type="spellEnd"/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 xml:space="preserve"> для </w:t>
      </w:r>
      <w:proofErr w:type="spellStart"/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>монитооринга</w:t>
      </w:r>
      <w:proofErr w:type="spellEnd"/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 xml:space="preserve"> финансовых активов с интегрированным ИИ </w:t>
      </w:r>
      <w:proofErr w:type="spellStart"/>
      <w:r w:rsidRPr="008B764A">
        <w:rPr>
          <w:rFonts w:ascii="Times New Roman" w:eastAsia="MS Mincho" w:hAnsi="Times New Roman" w:cs="Arial"/>
          <w:kern w:val="0"/>
          <w:sz w:val="24"/>
          <w:u w:val="single"/>
          <w:lang w:eastAsia="ru-RU"/>
          <w14:ligatures w14:val="none"/>
        </w:rPr>
        <w:t>асисетнтом</w:t>
      </w:r>
      <w:proofErr w:type="spellEnd"/>
    </w:p>
    <w:p w14:paraId="3AC9EA21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F01FCB" w:rsidRPr="00F01FCB" w14:paraId="0CDC662A" w14:textId="77777777" w:rsidTr="00F01FCB">
        <w:tc>
          <w:tcPr>
            <w:tcW w:w="4821" w:type="dxa"/>
          </w:tcPr>
          <w:p w14:paraId="6F27CFEC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65608C10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43EA416A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653BEB74" w14:textId="77777777" w:rsidTr="00F01FCB">
        <w:trPr>
          <w:trHeight w:val="1713"/>
        </w:trPr>
        <w:tc>
          <w:tcPr>
            <w:tcW w:w="4821" w:type="dxa"/>
          </w:tcPr>
          <w:p w14:paraId="7E4806E3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2C3D240F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409D1503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0D008CD4" w14:textId="77777777" w:rsidTr="00F01FCB">
        <w:trPr>
          <w:trHeight w:val="419"/>
        </w:trPr>
        <w:tc>
          <w:tcPr>
            <w:tcW w:w="4821" w:type="dxa"/>
          </w:tcPr>
          <w:p w14:paraId="46C4B967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04096C5A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788E7A8E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15D9382F" w14:textId="77777777" w:rsidTr="00F01FCB">
        <w:trPr>
          <w:trHeight w:val="1712"/>
        </w:trPr>
        <w:tc>
          <w:tcPr>
            <w:tcW w:w="4821" w:type="dxa"/>
          </w:tcPr>
          <w:p w14:paraId="69276293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26FD9F22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6ACEAD3F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29BFFB49" w14:textId="77777777" w:rsidTr="00F01FCB">
        <w:trPr>
          <w:trHeight w:val="419"/>
        </w:trPr>
        <w:tc>
          <w:tcPr>
            <w:tcW w:w="4821" w:type="dxa"/>
          </w:tcPr>
          <w:p w14:paraId="494D24F0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2F8ED811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1603C597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  <w:tr w:rsidR="00F01FCB" w:rsidRPr="00F01FCB" w14:paraId="4E7A3B35" w14:textId="77777777" w:rsidTr="00F01FCB">
        <w:trPr>
          <w:trHeight w:val="1713"/>
        </w:trPr>
        <w:tc>
          <w:tcPr>
            <w:tcW w:w="4821" w:type="dxa"/>
          </w:tcPr>
          <w:p w14:paraId="4517F9A9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  <w:tc>
          <w:tcPr>
            <w:tcW w:w="1134" w:type="dxa"/>
          </w:tcPr>
          <w:p w14:paraId="43D18F94" w14:textId="77777777" w:rsidR="00F01FCB" w:rsidRPr="00F01FCB" w:rsidRDefault="00F01FCB" w:rsidP="00F01FCB">
            <w:pPr>
              <w:suppressAutoHyphens/>
              <w:spacing w:before="240" w:after="0" w:line="360" w:lineRule="auto"/>
              <w:ind w:firstLine="851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217" w:type="dxa"/>
          </w:tcPr>
          <w:p w14:paraId="597DE9AB" w14:textId="77777777" w:rsidR="00F01FCB" w:rsidRPr="00F01FCB" w:rsidRDefault="00F01FCB" w:rsidP="00F01FCB">
            <w:pPr>
              <w:spacing w:before="240" w:after="0" w:line="360" w:lineRule="auto"/>
              <w:contextualSpacing/>
              <w:jc w:val="both"/>
              <w:rPr>
                <w:rFonts w:ascii="Times New Roman" w:eastAsia="MS Mincho" w:hAnsi="Times New Roman" w:cs="Arial"/>
                <w:kern w:val="0"/>
                <w:sz w:val="24"/>
                <w:lang w:eastAsia="ru-RU"/>
                <w14:ligatures w14:val="none"/>
              </w:rPr>
            </w:pPr>
          </w:p>
        </w:tc>
      </w:tr>
    </w:tbl>
    <w:p w14:paraId="423E4449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69CE6ACD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2EE422D9" w14:textId="77777777" w:rsidR="00F01FCB" w:rsidRPr="00F01FCB" w:rsidRDefault="00F01FCB" w:rsidP="00F01FCB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0119B9A6" w14:textId="77777777" w:rsidR="00F01FCB" w:rsidRPr="00F01FCB" w:rsidRDefault="00F01FCB" w:rsidP="00F01FCB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2025</w:t>
      </w:r>
    </w:p>
    <w:p w14:paraId="52F3CE79" w14:textId="77777777" w:rsidR="00F01FCB" w:rsidRPr="00F01FCB" w:rsidRDefault="00F01FCB" w:rsidP="00F01FCB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sectPr w:rsidR="00F01FCB" w:rsidRPr="00F01FCB" w:rsidSect="00F01FCB">
          <w:pgSz w:w="11907" w:h="16840"/>
          <w:pgMar w:top="1134" w:right="851" w:bottom="1134" w:left="1418" w:header="720" w:footer="720" w:gutter="0"/>
          <w:cols w:space="720"/>
        </w:sectPr>
      </w:pPr>
    </w:p>
    <w:p w14:paraId="6E44E87F" w14:textId="77777777" w:rsidR="00F01FCB" w:rsidRPr="00F01FCB" w:rsidRDefault="00F01FCB" w:rsidP="00F01FCB">
      <w:pPr>
        <w:keepNext/>
        <w:keepLines/>
        <w:pageBreakBefore/>
        <w:tabs>
          <w:tab w:val="left" w:pos="1985"/>
        </w:tabs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b/>
          <w:caps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/>
          <w:caps/>
          <w:kern w:val="0"/>
          <w:sz w:val="24"/>
          <w:lang w:eastAsia="ru-RU"/>
          <w14:ligatures w14:val="none"/>
        </w:rPr>
        <w:lastRenderedPageBreak/>
        <w:t>Содержание</w:t>
      </w:r>
    </w:p>
    <w:sdt>
      <w:sdtP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98550F" w14:textId="77777777" w:rsidR="00F01FCB" w:rsidRPr="00F01FCB" w:rsidRDefault="00F01FCB" w:rsidP="00F01FCB">
          <w:pPr>
            <w:keepNext/>
            <w:keepLines/>
            <w:spacing w:before="240" w:after="0"/>
            <w:rPr>
              <w:rFonts w:ascii="Cambria" w:eastAsia="MS Gothic" w:hAnsi="Cambria" w:cs="Times New Roman"/>
              <w:color w:val="365F91"/>
              <w:kern w:val="0"/>
              <w:sz w:val="32"/>
              <w:szCs w:val="32"/>
              <w:lang w:eastAsia="ru-RU"/>
              <w14:ligatures w14:val="none"/>
            </w:rPr>
          </w:pPr>
        </w:p>
        <w:p w14:paraId="43040348" w14:textId="21C44FAB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r w:rsidRPr="00F01FCB">
            <w:rPr>
              <w:rFonts w:ascii="Times New Roman" w:eastAsia="Times New Roman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  <w:fldChar w:fldCharType="begin"/>
          </w:r>
          <w:r w:rsidRPr="00F01FCB">
            <w:rPr>
              <w:rFonts w:ascii="Times New Roman" w:eastAsia="Times New Roman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  <w:instrText xml:space="preserve"> TOC \o "1-3" \h \z \u </w:instrText>
          </w:r>
          <w:r w:rsidRPr="00F01FCB">
            <w:rPr>
              <w:rFonts w:ascii="Times New Roman" w:eastAsia="Times New Roman" w:hAnsi="Times New Roman" w:cs="Times New Roman"/>
              <w:noProof/>
              <w:kern w:val="0"/>
              <w:sz w:val="24"/>
              <w:szCs w:val="24"/>
              <w:lang w:eastAsia="ru-RU"/>
              <w14:ligatures w14:val="none"/>
            </w:rPr>
            <w:fldChar w:fldCharType="separate"/>
          </w:r>
          <w:hyperlink w:anchor="_Toc210254043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Введение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_Toc210254043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2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0BFEAB0A" w14:textId="151C8F19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4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1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Термины и определения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_Toc210254044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3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3F455DB" w14:textId="77EEC7B4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5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2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Перечень сокращений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_Toc210254045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4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0F8E8761" w14:textId="704454FB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6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3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Основные сведения о разработке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_Toc210254046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69EC5F64" w14:textId="7D367406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7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3.1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Наименование разработки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_Toc210254047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C146049" w14:textId="2A357D10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8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3.2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Цель и задачи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_Toc210254048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4BEAC02" w14:textId="15B8CD72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49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3.3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Сведения об участниках разработки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_Toc210254049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1D99A40" w14:textId="6E05B183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0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3.4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Сроки разработки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_Toc210254050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53FF54B4" w14:textId="2A7B5C6B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1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3.5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Назначение разработки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_Toc210254051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056153DD" w14:textId="37180FCB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2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3.5.1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Функциональное назначение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_Toc210254052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5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01DAE9EE" w14:textId="56B26BB5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3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3.5.2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Эксплуатационное назначение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_Toc210254053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6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64CFC1E" w14:textId="38275B16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4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4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Описание предметной области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_Toc210254054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6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1270EEA2" w14:textId="4296CCF5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59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5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результатам разработки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_Toc210254059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10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117F7E44" w14:textId="567FEE7E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0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5.1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функциональным характеристикам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_Toc210254060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10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631BC022" w14:textId="146ED52E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1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5.2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показателям назначения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_Toc210254061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11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3AA6B27E" w14:textId="0544D47E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2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5.3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технологическому стеку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_Toc210254062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11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81A52F5" w14:textId="7F9C31B3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3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5.4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пользовательскому интерфейсу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_Toc210254063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11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14ED49E9" w14:textId="29E62AC6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4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5.5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видам обеспечения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_Toc210254064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17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6E393F5E" w14:textId="44DD24F5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5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5.5.1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математическому обеспечению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_Toc210254065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17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540DD2E" w14:textId="6E914EC4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6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5.5.2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информационному обеспечению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_Toc210254066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17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471F412" w14:textId="7DD8BAFD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7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5.5.3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метрологическому обеспечению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_Toc210254067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17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62AD1F84" w14:textId="57FA7343" w:rsidR="00F01FCB" w:rsidRPr="00F01FCB" w:rsidRDefault="00F01FCB" w:rsidP="00F01FCB">
          <w:pPr>
            <w:tabs>
              <w:tab w:val="left" w:pos="1843"/>
              <w:tab w:val="right" w:leader="dot" w:pos="10206"/>
            </w:tabs>
            <w:spacing w:after="0" w:line="276" w:lineRule="auto"/>
            <w:ind w:right="567" w:firstLine="1134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8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5.5.4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техническому обеспечению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_Toc210254068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17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69F0803" w14:textId="013CA3F2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69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5.6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надежности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_Toc210254069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18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3E0314A3" w14:textId="244ABA07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0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5.7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безопасности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_Toc210254070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18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173B77E0" w14:textId="368F9C1E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1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5.8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патентной чистоте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_Toc210254071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18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5F728ADD" w14:textId="6E04772E" w:rsidR="00F01FCB" w:rsidRPr="00F01FCB" w:rsidRDefault="00F01FCB" w:rsidP="00F01FCB">
          <w:pPr>
            <w:tabs>
              <w:tab w:val="left" w:pos="1134"/>
              <w:tab w:val="right" w:leader="dot" w:pos="10206"/>
            </w:tabs>
            <w:spacing w:after="0" w:line="276" w:lineRule="auto"/>
            <w:ind w:right="567" w:firstLine="567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2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none"/>
              </w:rPr>
              <w:t>5.9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перспективам развития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_Toc210254072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19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8462CDB" w14:textId="5F0604C4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3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6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Состав и содержание работ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_Toc210254073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20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733AEF7" w14:textId="58424435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4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7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документированию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_Toc210254074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22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24CC18AB" w14:textId="3D7AC914" w:rsidR="00F01FCB" w:rsidRPr="00F01FCB" w:rsidRDefault="00F01FCB" w:rsidP="00F01FCB">
          <w:pPr>
            <w:tabs>
              <w:tab w:val="left" w:pos="426"/>
              <w:tab w:val="right" w:leader="dot" w:pos="10206"/>
            </w:tabs>
            <w:spacing w:after="0" w:line="276" w:lineRule="auto"/>
            <w:ind w:left="426" w:right="567" w:hanging="426"/>
            <w:rPr>
              <w:rFonts w:ascii="Calibri" w:eastAsia="MS Mincho" w:hAnsi="Calibri" w:cs="Arial"/>
              <w:noProof/>
              <w:sz w:val="24"/>
              <w:szCs w:val="24"/>
              <w:lang w:eastAsia="ru-RU"/>
            </w:rPr>
          </w:pPr>
          <w:hyperlink w:anchor="_Toc210254075" w:history="1"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8</w:t>
            </w:r>
            <w:r w:rsidRPr="00F01FCB">
              <w:rPr>
                <w:rFonts w:ascii="Calibri" w:eastAsia="MS Mincho" w:hAnsi="Calibri" w:cs="Arial"/>
                <w:noProof/>
                <w:sz w:val="24"/>
                <w:szCs w:val="24"/>
                <w:lang w:eastAsia="ru-RU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u w:val="single"/>
                <w:lang w:eastAsia="ru-RU"/>
                <w14:ligatures w14:val="none"/>
              </w:rPr>
              <w:t>Требования к приемно-сдаточным процедурам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ab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begin"/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instrText xml:space="preserve"> PAGEREF _Toc210254075 \h </w:instrTex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separate"/>
            </w:r>
            <w:r w:rsidR="00CF4101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t>23</w:t>
            </w:r>
            <w:r w:rsidRPr="00F01FCB">
              <w:rPr>
                <w:rFonts w:ascii="Times New Roman" w:eastAsia="Times New Roman" w:hAnsi="Times New Roman" w:cs="Times New Roman"/>
                <w:noProof/>
                <w:webHidden/>
                <w:kern w:val="0"/>
                <w:sz w:val="24"/>
                <w:szCs w:val="24"/>
                <w:lang w:eastAsia="ru-RU"/>
                <w14:ligatures w14:val="none"/>
              </w:rPr>
              <w:fldChar w:fldCharType="end"/>
            </w:r>
          </w:hyperlink>
        </w:p>
        <w:p w14:paraId="44DB10EB" w14:textId="77777777" w:rsidR="00F01FCB" w:rsidRPr="00F01FCB" w:rsidRDefault="00F01FCB" w:rsidP="00F01FCB">
          <w:pPr>
            <w:spacing w:before="240" w:after="0" w:line="360" w:lineRule="auto"/>
            <w:ind w:firstLine="851"/>
            <w:contextualSpacing/>
            <w:jc w:val="both"/>
            <w:rPr>
              <w:rFonts w:ascii="Times New Roman" w:eastAsia="MS Mincho" w:hAnsi="Times New Roman" w:cs="Arial"/>
              <w:kern w:val="0"/>
              <w:sz w:val="24"/>
              <w:lang w:eastAsia="ru-RU"/>
              <w14:ligatures w14:val="none"/>
            </w:rPr>
          </w:pPr>
          <w:r w:rsidRPr="00F01FCB">
            <w:rPr>
              <w:rFonts w:ascii="Times New Roman" w:eastAsia="MS Mincho" w:hAnsi="Times New Roman" w:cs="Arial"/>
              <w:b/>
              <w:bCs/>
              <w:kern w:val="0"/>
              <w:sz w:val="24"/>
              <w:lang w:eastAsia="ru-RU"/>
              <w14:ligatures w14:val="none"/>
            </w:rPr>
            <w:fldChar w:fldCharType="end"/>
          </w:r>
        </w:p>
      </w:sdtContent>
    </w:sdt>
    <w:p w14:paraId="2324D513" w14:textId="77777777" w:rsidR="00F01FCB" w:rsidRPr="00F01FCB" w:rsidRDefault="00F01FCB" w:rsidP="00F01FCB">
      <w:pPr>
        <w:spacing w:after="200" w:line="276" w:lineRule="auto"/>
        <w:rPr>
          <w:rFonts w:ascii="Times New Roman" w:eastAsia="MS Mincho" w:hAnsi="Times New Roman" w:cs="Arial"/>
          <w:bCs/>
          <w:noProof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noProof/>
          <w:kern w:val="0"/>
          <w:sz w:val="24"/>
          <w:lang w:eastAsia="ru-RU"/>
          <w14:ligatures w14:val="none"/>
        </w:rPr>
        <w:br w:type="page"/>
      </w:r>
    </w:p>
    <w:p w14:paraId="570EFB3D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240" w:line="360" w:lineRule="auto"/>
        <w:ind w:left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1" w:name="_Toc210254043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Введение</w:t>
      </w:r>
      <w:bookmarkEnd w:id="1"/>
    </w:p>
    <w:p w14:paraId="74C93BFB" w14:textId="51303BEE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документе представлено техническое задание на разработку</w:t>
      </w:r>
      <w:r w:rsidR="00F11F3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информационной платформы для мониторинга финансовых активов с интегрированным ИИ</w:t>
      </w:r>
      <w:r w:rsid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-</w:t>
      </w:r>
      <w:r w:rsidR="00F11F3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ассистентом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670F10CE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Настоящий документ содержит подробное описание всех аспектов проекта, включая цели и задачи разработки, требования к возможностям и интерфейсу, а также план работ.</w:t>
      </w:r>
    </w:p>
    <w:p w14:paraId="48049C28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Документ предназначен для исполнителя, который будет работать над проектом, а также для заказчика, чтобы контролировать ход разработки и убедиться, что результат работ соответствует содержанию документа.</w:t>
      </w:r>
    </w:p>
    <w:p w14:paraId="73E784E4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13E22148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2" w:name="_Toc210254044"/>
      <w:bookmarkStart w:id="3" w:name="_Toc74526610"/>
      <w:bookmarkStart w:id="4" w:name="_Toc128474254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Термины и определения</w:t>
      </w:r>
      <w:bookmarkEnd w:id="2"/>
    </w:p>
    <w:p w14:paraId="652383C5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разделе представлен список терминов и определений, содержащихся в настоящем документе.</w:t>
      </w:r>
    </w:p>
    <w:p w14:paraId="38BE9E3C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Финансовый актив – инструмент инвестиций, такой как акции, криптовалюты, валютные пары или индексы, цена которого изменяется на рынке.</w:t>
      </w:r>
    </w:p>
    <w:p w14:paraId="03C93267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График цен – визуальное представление изменения цены актива во времени, включая свечные графики, линии и бары.</w:t>
      </w:r>
    </w:p>
    <w:p w14:paraId="589F3B49" w14:textId="5FC772AE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proofErr w:type="spellStart"/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Таймфрейм</w:t>
      </w:r>
      <w:proofErr w:type="spellEnd"/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– временной интервал для отображения данных на графике.</w:t>
      </w:r>
    </w:p>
    <w:p w14:paraId="6FB23D41" w14:textId="42AD022B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Индикатор – математический инструмент для анализа графика.</w:t>
      </w:r>
    </w:p>
    <w:p w14:paraId="23E4C95F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ИИ-ассистент – искусственный интеллект, интегрированный в платформу для обработки запросов пользователей, анализа данных и рекомендаций.</w:t>
      </w:r>
    </w:p>
    <w:p w14:paraId="1B0E0493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Дашборд – главная страница с персонализированными виджетами для отображения активов и новостей.</w:t>
      </w:r>
    </w:p>
    <w:p w14:paraId="34A1B9C7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API-интеграция – подключение внешних источников данных для получения реальных цен и новостей.</w:t>
      </w:r>
    </w:p>
    <w:p w14:paraId="55FB34E9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2129A351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5" w:name="_Toc210254045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Перечень сокращений</w:t>
      </w:r>
      <w:bookmarkEnd w:id="5"/>
    </w:p>
    <w:p w14:paraId="556B17A4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разделе представлен перечень сокращений, используемых в настоящем документе.</w:t>
      </w:r>
    </w:p>
    <w:p w14:paraId="7302BB8E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 – программное обеспечение.</w:t>
      </w:r>
    </w:p>
    <w:p w14:paraId="4AE23B82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ПК – персональный компьютер.</w:t>
      </w:r>
    </w:p>
    <w:p w14:paraId="6411CD0E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БД – база данных.</w:t>
      </w:r>
    </w:p>
    <w:p w14:paraId="36BD2BDB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ФЗ – федеральный закон.</w:t>
      </w:r>
    </w:p>
    <w:p w14:paraId="12485185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ГОСТ – государственный стандарт.</w:t>
      </w:r>
    </w:p>
    <w:p w14:paraId="7B6C1070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ПЭВМ – персональная электронно-вычислительная машина.</w:t>
      </w:r>
    </w:p>
    <w:p w14:paraId="7BBF9092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ТЗ – техническое задание.</w:t>
      </w:r>
    </w:p>
    <w:p w14:paraId="7F1A22DA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ИИ – искусственный интеллект.</w:t>
      </w:r>
    </w:p>
    <w:p w14:paraId="28B8021A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API – интерфейс прикладного программирования.</w:t>
      </w:r>
    </w:p>
    <w:p w14:paraId="3635717E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UI – пользовательский интерфейс.</w:t>
      </w:r>
    </w:p>
    <w:p w14:paraId="596D0122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45D14D2B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098A3FF8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17C4BC4D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6" w:name="_Toc210254046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Основные сведения о разработке</w:t>
      </w:r>
      <w:bookmarkEnd w:id="6"/>
    </w:p>
    <w:p w14:paraId="71789A14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7" w:name="_Toc210254047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Наименование разработки</w:t>
      </w:r>
      <w:bookmarkEnd w:id="7"/>
    </w:p>
    <w:p w14:paraId="3ABBF5BD" w14:textId="5B4C49F5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Наименование данной разработки – </w:t>
      </w:r>
      <w:r w:rsidR="00F11F3B" w:rsidRPr="00F11F3B">
        <w:rPr>
          <w:rFonts w:ascii="Times New Roman" w:hAnsi="Times New Roman" w:cs="Times New Roman"/>
          <w:sz w:val="24"/>
          <w:szCs w:val="24"/>
        </w:rPr>
        <w:t xml:space="preserve">информационная </w:t>
      </w:r>
      <w:proofErr w:type="spellStart"/>
      <w:r w:rsidR="00F11F3B" w:rsidRPr="00F11F3B">
        <w:rPr>
          <w:rFonts w:ascii="Times New Roman" w:hAnsi="Times New Roman" w:cs="Times New Roman"/>
          <w:sz w:val="24"/>
          <w:szCs w:val="24"/>
        </w:rPr>
        <w:t>платфрма</w:t>
      </w:r>
      <w:proofErr w:type="spellEnd"/>
      <w:r w:rsidR="00F11F3B" w:rsidRPr="00F11F3B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="00F11F3B" w:rsidRPr="00F11F3B">
        <w:rPr>
          <w:rFonts w:ascii="Times New Roman" w:hAnsi="Times New Roman" w:cs="Times New Roman"/>
          <w:sz w:val="24"/>
          <w:szCs w:val="24"/>
        </w:rPr>
        <w:t>монитооринга</w:t>
      </w:r>
      <w:proofErr w:type="spellEnd"/>
      <w:r w:rsidR="00F11F3B" w:rsidRPr="00F11F3B">
        <w:rPr>
          <w:rFonts w:ascii="Times New Roman" w:hAnsi="Times New Roman" w:cs="Times New Roman"/>
          <w:sz w:val="24"/>
          <w:szCs w:val="24"/>
        </w:rPr>
        <w:t xml:space="preserve"> финансовых активов с интегрированным ИИ</w:t>
      </w:r>
      <w:r w:rsidR="00D83C8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F11F3B" w:rsidRPr="00F11F3B">
        <w:rPr>
          <w:rFonts w:ascii="Times New Roman" w:hAnsi="Times New Roman" w:cs="Times New Roman"/>
          <w:sz w:val="24"/>
          <w:szCs w:val="24"/>
        </w:rPr>
        <w:t>асисетнтом</w:t>
      </w:r>
      <w:proofErr w:type="spellEnd"/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57CF32E5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8" w:name="_Toc210254048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Цель и задачи</w:t>
      </w:r>
      <w:bookmarkEnd w:id="8"/>
    </w:p>
    <w:p w14:paraId="229D13CF" w14:textId="7777777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Целью разработки является создание веб-платформы для мониторинга и анализа финансовых рынков, интегрирующей данные из внешних API и ИИ-ассистента для упрощения трейдинга и инвестиций.</w:t>
      </w:r>
    </w:p>
    <w:p w14:paraId="2470F4C9" w14:textId="7B63B6CB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Р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езультатом внедрения системы станет снижение временных затрат пользователей на анализ рынка, повышение точности прогнозов за счет ИИ и обеспечение персонализированного опыта. Для достижения цели необходимо: обеспечить интеграцию с API источников данных для получения реальных цен и новостей; </w:t>
      </w:r>
    </w:p>
    <w:p w14:paraId="4F09E5D9" w14:textId="77777777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реализовать дашборд с кастомными виджетами для активов и новостей; </w:t>
      </w:r>
    </w:p>
    <w:p w14:paraId="77C0B0D0" w14:textId="77777777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обучить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ИИ-ассистента для обработки запросов, анализа графиков и рекомендаций;</w:t>
      </w:r>
    </w:p>
    <w:p w14:paraId="22366FEA" w14:textId="77777777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внедрить социальные функции, такие как комментарии и реакции под новостями; </w:t>
      </w:r>
    </w:p>
    <w:p w14:paraId="4F48FBD5" w14:textId="77777777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создать систему изменения профиля; </w:t>
      </w:r>
    </w:p>
    <w:p w14:paraId="7F0DA152" w14:textId="4565476B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реализовать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модель 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монетизации с ограничениями для бесплатных пользователей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4235AED0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9" w:name="_Toc210254049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Сведения об участниках разработки</w:t>
      </w:r>
      <w:bookmarkEnd w:id="9"/>
    </w:p>
    <w:p w14:paraId="20802B85" w14:textId="54BE03D9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Исполнителем является студент Колледжа ФГБОУ ВО «Вятский государственный университет» учебной группы ИСПк-40</w:t>
      </w:r>
      <w:r w:rsid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2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-52-00 </w:t>
      </w:r>
      <w:r w:rsid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Панкратов Никита Владимирович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70124B81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Заказчиком является Колледж ФГБОУ ВО «Вятский государственный университет», представленный коллективом преподавателей в составе:</w:t>
      </w:r>
    </w:p>
    <w:p w14:paraId="08E78AEE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Долженкова Мария Львовна – преподаватель по учебной практике УП.03.</w:t>
      </w:r>
    </w:p>
    <w:p w14:paraId="35C971B4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10" w:name="_Toc210254050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Сроки разработки</w:t>
      </w:r>
      <w:bookmarkEnd w:id="10"/>
    </w:p>
    <w:p w14:paraId="0C1BC46F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Начало разработки – 18.09.2025.</w:t>
      </w:r>
    </w:p>
    <w:p w14:paraId="204B9916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  <w:t>Конец разработки – ХХ.11.2025.</w:t>
      </w:r>
    </w:p>
    <w:p w14:paraId="0F3CB4C4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11" w:name="_Toc210254051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Назначение разработки</w:t>
      </w:r>
      <w:bookmarkEnd w:id="11"/>
    </w:p>
    <w:p w14:paraId="26EF7987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разделе описаны функциональное и эксплуатационное назначение разрабатываемой системы. </w:t>
      </w:r>
    </w:p>
    <w:p w14:paraId="4C15FDF8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12" w:name="_Toc210254052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t>Функциональное назначение</w:t>
      </w:r>
      <w:bookmarkEnd w:id="12"/>
    </w:p>
    <w:p w14:paraId="0D81E608" w14:textId="49FF2827" w:rsidR="00D83C86" w:rsidRP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Функциональное назначение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платформы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заключается в автоматизации процессов мониторинга финансовых активов: отображение графиков, интеграция новостей, взаимодействие с ИИ-ассистентом для анализа, персонализация дашборда, социальные взаимодействия и монетизация через</w:t>
      </w:r>
      <w:r w:rsidR="004A18E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ограничения для бесплатных пользователей.</w:t>
      </w:r>
    </w:p>
    <w:p w14:paraId="2E9AB7B7" w14:textId="77777777" w:rsidR="00D83C86" w:rsidRPr="00F01FCB" w:rsidRDefault="00D83C86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245064B5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13" w:name="_Toc210254053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lastRenderedPageBreak/>
        <w:t>Эксплуатационное назначение</w:t>
      </w:r>
      <w:bookmarkEnd w:id="13"/>
    </w:p>
    <w:p w14:paraId="6A91B6D2" w14:textId="77777777" w:rsidR="00D83C86" w:rsidRDefault="00D83C86" w:rsidP="00D83C8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szCs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szCs w:val="24"/>
          <w:lang w:eastAsia="ru-RU"/>
          <w14:ligatures w14:val="none"/>
        </w:rPr>
        <w:t>Система может быть использована трейдерами, инвесторами и аналитиками в области финансовых рынков для ежедневного мониторинга, анализа тенденций и принятия решений, а также для проведения практических и научных работ, связанных с данными рынка.</w:t>
      </w:r>
      <w:bookmarkStart w:id="14" w:name="_Toc210254054"/>
    </w:p>
    <w:p w14:paraId="5BA6A189" w14:textId="783D812E" w:rsidR="00F01FCB" w:rsidRPr="00D83C86" w:rsidRDefault="00F01FCB" w:rsidP="00D83C86">
      <w:pPr>
        <w:pStyle w:val="2"/>
        <w:ind w:firstLine="709"/>
        <w:jc w:val="both"/>
        <w:rPr>
          <w:rFonts w:ascii="Times New Roman" w:eastAsia="MS Gothic" w:hAnsi="Times New Roman" w:cs="Times New Roman"/>
          <w:b/>
          <w:bCs/>
          <w:noProof/>
          <w:color w:val="auto"/>
          <w:sz w:val="24"/>
          <w:szCs w:val="24"/>
          <w:lang w:eastAsia="ru-RU"/>
        </w:rPr>
      </w:pPr>
      <w:r w:rsidRPr="00D83C86">
        <w:rPr>
          <w:rFonts w:ascii="Times New Roman" w:eastAsia="MS Gothic" w:hAnsi="Times New Roman" w:cs="Times New Roman"/>
          <w:b/>
          <w:bCs/>
          <w:noProof/>
          <w:color w:val="auto"/>
          <w:sz w:val="24"/>
          <w:szCs w:val="24"/>
          <w:lang w:eastAsia="ru-RU"/>
        </w:rPr>
        <w:t>Описание предметной области</w:t>
      </w:r>
      <w:bookmarkEnd w:id="14"/>
    </w:p>
    <w:p w14:paraId="33DD3319" w14:textId="77777777" w:rsidR="00D83C86" w:rsidRPr="00D83C86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bookmarkStart w:id="15" w:name="_Toc179386190"/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Традиционные подходы к мониторингу рынков, такие как ручное изучение графиков, чтение новостей и расчет индикаторов, являются чрезвычайно трудоемкими процессами. Ручной поиск релевантных событий в новостях или анализ трендов на графиках мог занимать многие часы, а такие задачи, как персонализация дашборда или прогнозирование, требовали использования сложного программного обеспечения. Все это сопровождалось высокой вероятностью ошибок, связанных с человеческим фактором, и субъективностью в интерпретации данных.</w:t>
      </w:r>
    </w:p>
    <w:p w14:paraId="47FE09BE" w14:textId="77777777" w:rsidR="00D83C86" w:rsidRPr="00D83C86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 появлением веб-платформ в конце XX века стало возможным частичное облегчение этих процессов. Однако лишь с развитием специализированных API и увеличением вычислительных мощностей началась активная фаза внедрения программных решений для глубокого рыночного анализа, что позволило радикально изменить структуру работы трейдеров.</w:t>
      </w:r>
    </w:p>
    <w:p w14:paraId="77C898AF" w14:textId="77777777" w:rsidR="00D83C86" w:rsidRPr="00D83C86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наше время автоматизация стала ключевым элементом в работе с финансовыми данными, что привело к значительному сокращению временных затрат и повысило общую эффективность инвестиций. Именно здесь на передний план выходит роль программного обеспечения для мониторинга и анализа финансовых активов с ИИ.</w:t>
      </w:r>
    </w:p>
    <w:p w14:paraId="65966988" w14:textId="77777777" w:rsidR="00D83C86" w:rsidRPr="00D83C86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Программное обеспечение для мониторинга и анализа финансовых активов – это специализированная веб-платформа, предназначенная для автоматизации и оптимизации процессов работы с рыночными данными.</w:t>
      </w:r>
    </w:p>
    <w:p w14:paraId="06D013B9" w14:textId="77777777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Внедрение данного программного обеспечения преследует следующие цели: </w:t>
      </w:r>
    </w:p>
    <w:p w14:paraId="1C0240BC" w14:textId="77777777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как загрузка данных из API, отображение графиков и анализ новостей; автоматическая персонализация дашборда с виджетами для активов и тем новостей; </w:t>
      </w:r>
    </w:p>
    <w:p w14:paraId="71443F0C" w14:textId="23EBE084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предоставление ИИ-ассистента для запросов,</w:t>
      </w:r>
      <w:r w:rsidR="004A18E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изучения новостей,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технического анализа и рекомендаций на основе истории пользователя; </w:t>
      </w:r>
    </w:p>
    <w:p w14:paraId="72284CF9" w14:textId="77777777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внедрение социальных функций для обсуждения новостей и активов; </w:t>
      </w:r>
    </w:p>
    <w:p w14:paraId="08665415" w14:textId="03A047CF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изменения профиля для повышения вовлеченности</w:t>
      </w:r>
      <w:r w:rsidR="004A18E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пользователей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; </w:t>
      </w:r>
    </w:p>
    <w:p w14:paraId="0FBB8F91" w14:textId="2E932357" w:rsidR="004A18EC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реализация </w:t>
      </w:r>
      <w:r w:rsidR="004A18EC"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монетизаци</w:t>
      </w:r>
      <w:r w:rsidR="004A18E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и </w:t>
      </w:r>
      <w:r w:rsidR="004A18EC"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через ограничения для бесплатных пользователей</w:t>
      </w:r>
      <w:r w:rsidR="004A18E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решая проблему с перегрузкой сервера запросами</w:t>
      </w: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; </w:t>
      </w:r>
    </w:p>
    <w:p w14:paraId="565B7F44" w14:textId="7405708C" w:rsidR="00D83C86" w:rsidRPr="00D83C86" w:rsidRDefault="00D83C86" w:rsidP="00D83C8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D83C8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сокращение временных затрат на рутинные задачи и концентрация на стратегических решениях.</w:t>
      </w:r>
    </w:p>
    <w:p w14:paraId="7475D65E" w14:textId="77777777" w:rsidR="00D83C86" w:rsidRPr="00F01FCB" w:rsidRDefault="00D83C86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</w:p>
    <w:p w14:paraId="57C48278" w14:textId="77777777" w:rsidR="00F01FCB" w:rsidRPr="00F01FCB" w:rsidRDefault="00F01FCB" w:rsidP="00F01FCB">
      <w:pPr>
        <w:keepNext/>
        <w:keepLines/>
        <w:tabs>
          <w:tab w:val="left" w:pos="1560"/>
        </w:tabs>
        <w:spacing w:before="200" w:after="0" w:line="360" w:lineRule="auto"/>
        <w:ind w:left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16" w:name="_Toc181198609"/>
      <w:bookmarkStart w:id="17" w:name="_Toc210254055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lastRenderedPageBreak/>
        <w:t>Обзор аналогов</w:t>
      </w:r>
      <w:bookmarkEnd w:id="15"/>
      <w:bookmarkEnd w:id="16"/>
      <w:bookmarkEnd w:id="17"/>
    </w:p>
    <w:p w14:paraId="28CE1401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 рынке существует ряд, которые могут быть использованы в качестве аналогов.</w:t>
      </w:r>
    </w:p>
    <w:p w14:paraId="03FB07C5" w14:textId="5CBD55EA" w:rsidR="00AA59FC" w:rsidRPr="00F01FCB" w:rsidRDefault="00F01FCB" w:rsidP="00AA59FC">
      <w:pPr>
        <w:keepNext/>
        <w:keepLines/>
        <w:tabs>
          <w:tab w:val="left" w:pos="1560"/>
        </w:tabs>
        <w:spacing w:before="200" w:after="0" w:line="360" w:lineRule="auto"/>
        <w:ind w:left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18" w:name="_Toc210254056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Аналог №1 – «</w:t>
      </w:r>
      <w:proofErr w:type="spellStart"/>
      <w:r w:rsidR="00AA59FC" w:rsidRPr="00AA59FC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Token</w:t>
      </w:r>
      <w:proofErr w:type="spellEnd"/>
      <w:r w:rsidR="00AA59FC" w:rsidRPr="00AA59FC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 xml:space="preserve"> </w:t>
      </w:r>
      <w:proofErr w:type="spellStart"/>
      <w:r w:rsidR="00AA59FC" w:rsidRPr="00AA59FC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Metrics</w:t>
      </w:r>
      <w:proofErr w:type="spellEnd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»</w:t>
      </w:r>
      <w:bookmarkEnd w:id="18"/>
    </w:p>
    <w:p w14:paraId="7D445760" w14:textId="3EB75E7F" w:rsidR="00AA59FC" w:rsidRPr="00AA59FC" w:rsidRDefault="00AA59FC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szCs w:val="24"/>
          <w:lang w:eastAsia="ru-RU"/>
          <w14:ligatures w14:val="none"/>
        </w:rPr>
      </w:pPr>
      <w:r w:rsidRPr="00AA59FC">
        <w:rPr>
          <w:rFonts w:ascii="Times New Roman" w:hAnsi="Times New Roman" w:cs="Times New Roman"/>
          <w:sz w:val="24"/>
          <w:szCs w:val="24"/>
        </w:rPr>
        <w:t>Первым аналогом, который был рассмотрен, является платформа, ориентированная на криптовалютные активы, использует машинное обучение для выдачи сигналов, аналитики, ранжирования токенов, прогнозов. Пользователи видят рейтинги токенов, прогнозы и сигналы, отчёты об инвестициях и инструменты для управления портфелем. Всё ориентировано на крипто-рынок и помогает принимать решения быстрее за счёт автоматического анализа больших объёмов данных.</w:t>
      </w:r>
    </w:p>
    <w:p w14:paraId="53EE5D23" w14:textId="57BEB05D" w:rsidR="00F01FCB" w:rsidRPr="00AA59FC" w:rsidRDefault="00AA59FC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szCs w:val="24"/>
          <w:lang w:eastAsia="ru-RU"/>
          <w14:ligatures w14:val="none"/>
        </w:rPr>
      </w:pPr>
      <w:r w:rsidRPr="00AA59FC">
        <w:rPr>
          <w:rFonts w:ascii="Times New Roman" w:hAnsi="Times New Roman" w:cs="Times New Roman"/>
          <w:sz w:val="24"/>
          <w:szCs w:val="24"/>
        </w:rPr>
        <w:t xml:space="preserve">Главная страница первого аналога представлен на рисунке </w:t>
      </w:r>
      <w:r w:rsidR="00F01FCB" w:rsidRPr="00AA59FC">
        <w:rPr>
          <w:rFonts w:ascii="Times New Roman" w:eastAsia="MS Mincho" w:hAnsi="Times New Roman" w:cs="Arial"/>
          <w:kern w:val="0"/>
          <w:sz w:val="24"/>
          <w:szCs w:val="24"/>
          <w:lang w:eastAsia="ru-RU"/>
          <w14:ligatures w14:val="none"/>
        </w:rPr>
        <w:t>4.1.</w:t>
      </w:r>
    </w:p>
    <w:p w14:paraId="7A77E2E6" w14:textId="17F5458D" w:rsidR="00F01FCB" w:rsidRPr="00F01FCB" w:rsidRDefault="00AA59FC" w:rsidP="00F01FCB">
      <w:pPr>
        <w:spacing w:after="240" w:line="36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3F61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9EA6B" wp14:editId="5B22ED8D">
            <wp:extent cx="5940425" cy="2840355"/>
            <wp:effectExtent l="0" t="0" r="3175" b="0"/>
            <wp:docPr id="130298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81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93EE" w14:textId="087059D3" w:rsidR="00F01FCB" w:rsidRPr="00F01FCB" w:rsidRDefault="00F01FCB" w:rsidP="00F01FCB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Рисунок 4.1 – </w:t>
      </w:r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Главная страница 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«</w:t>
      </w:r>
      <w:proofErr w:type="spellStart"/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Token</w:t>
      </w:r>
      <w:proofErr w:type="spellEnd"/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</w:t>
      </w:r>
      <w:proofErr w:type="spellStart"/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Metrics</w:t>
      </w:r>
      <w:proofErr w:type="spellEnd"/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»</w:t>
      </w:r>
    </w:p>
    <w:p w14:paraId="08B18CB4" w14:textId="77777777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Преимущества:</w:t>
      </w:r>
    </w:p>
    <w:p w14:paraId="1E6F814D" w14:textId="7DD666F8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Автоматические рейтинги и прогнозы на основе ИИ;</w:t>
      </w:r>
    </w:p>
    <w:p w14:paraId="36C02B62" w14:textId="204B40AF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Готовые отчёты и сигналы для трейдеров;</w:t>
      </w:r>
    </w:p>
    <w:p w14:paraId="054D223A" w14:textId="6C67D2D8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Удобство для тех, кто торгует криптой.</w:t>
      </w:r>
    </w:p>
    <w:p w14:paraId="7B26B374" w14:textId="77777777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Недостатки:</w:t>
      </w:r>
    </w:p>
    <w:p w14:paraId="16BF65AD" w14:textId="261B6EA5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Сильный фокус исключительно на криптовалютах;</w:t>
      </w:r>
    </w:p>
    <w:p w14:paraId="47AC4D21" w14:textId="45CD9895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Большая часть ценных функций — платная;</w:t>
      </w:r>
    </w:p>
    <w:p w14:paraId="5251A158" w14:textId="30C43BD3" w:rsidR="00AA59FC" w:rsidRPr="00F01FCB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Модели ИИ бывают неверные, сложно понять, почему такой прогноз.</w:t>
      </w:r>
    </w:p>
    <w:p w14:paraId="12D4DA31" w14:textId="5F6A63CB" w:rsidR="00F01FCB" w:rsidRPr="00F01FCB" w:rsidRDefault="00F01FCB" w:rsidP="00F01FCB">
      <w:pPr>
        <w:keepNext/>
        <w:keepLines/>
        <w:tabs>
          <w:tab w:val="left" w:pos="1560"/>
        </w:tabs>
        <w:spacing w:before="200" w:after="0" w:line="360" w:lineRule="auto"/>
        <w:ind w:left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19" w:name="_Toc210254057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Аналог №2 – «</w:t>
      </w:r>
      <w:proofErr w:type="spellStart"/>
      <w:r w:rsidR="00AA59FC" w:rsidRPr="00AA59FC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TradingView</w:t>
      </w:r>
      <w:proofErr w:type="spellEnd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»</w:t>
      </w:r>
      <w:bookmarkEnd w:id="19"/>
    </w:p>
    <w:p w14:paraId="0AC34E97" w14:textId="11AA342B" w:rsidR="00F01FCB" w:rsidRPr="00F01FCB" w:rsidRDefault="00AA59FC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Второй аналог — это веб-платформа для построения графиков, технического анализа и общения трейдеров. Здесь огромная библиотека индикаторов, удобные интерактивные графики, </w:t>
      </w: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>возможность создавать свои скрипты и публиковать торговые идеи. Это стандарт для визуализации рынков и обмена идеями между участниками.</w:t>
      </w:r>
    </w:p>
    <w:p w14:paraId="01AAA098" w14:textId="0E1332F0" w:rsidR="00F01FCB" w:rsidRPr="00F01FCB" w:rsidRDefault="00AA59FC" w:rsidP="00F01FCB">
      <w:pPr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Главная страница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второго аналога</w:t>
      </w: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представлен на рисунке 4.2.</w:t>
      </w:r>
    </w:p>
    <w:p w14:paraId="09DFA15E" w14:textId="3D8BB464" w:rsidR="00F01FCB" w:rsidRPr="00F01FCB" w:rsidRDefault="00AA59FC" w:rsidP="00F01FCB">
      <w:pPr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3F61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432AD" wp14:editId="5768E239">
            <wp:extent cx="5940425" cy="2841625"/>
            <wp:effectExtent l="0" t="0" r="3175" b="0"/>
            <wp:docPr id="1248377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7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44D4" w14:textId="14D5D34D" w:rsidR="00F01FCB" w:rsidRPr="00AA59FC" w:rsidRDefault="00F01FCB" w:rsidP="00F01FCB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</w:t>
      </w:r>
      <w:r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4.2 – </w:t>
      </w:r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Главная страница </w:t>
      </w:r>
      <w:proofErr w:type="gramStart"/>
      <w:r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«</w:t>
      </w:r>
      <w:r w:rsidR="00AA59FC" w:rsidRPr="00AA59FC">
        <w:t xml:space="preserve"> </w:t>
      </w:r>
      <w:proofErr w:type="spellStart"/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val="en-US" w:eastAsia="ru-RU"/>
          <w14:ligatures w14:val="none"/>
        </w:rPr>
        <w:t>TradingView</w:t>
      </w:r>
      <w:proofErr w:type="spellEnd"/>
      <w:proofErr w:type="gramEnd"/>
      <w:r w:rsidR="00AA59FC"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</w:t>
      </w:r>
      <w:r w:rsidRPr="00AA59F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»</w:t>
      </w:r>
    </w:p>
    <w:p w14:paraId="388083F5" w14:textId="77777777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Преимущества:</w:t>
      </w:r>
    </w:p>
    <w:p w14:paraId="35532958" w14:textId="784D12BF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Лучшие в классе графики и набор индикаторов;</w:t>
      </w:r>
    </w:p>
    <w:p w14:paraId="5265E631" w14:textId="6BB5851F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Большое сообщество с идеями и скриптами;</w:t>
      </w:r>
    </w:p>
    <w:p w14:paraId="2A3CBBBF" w14:textId="5EA22637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Поддержка многих рынков: акции, форекс, крипта, индексы.</w:t>
      </w:r>
    </w:p>
    <w:p w14:paraId="76FB4EF9" w14:textId="77777777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Недостатки:</w:t>
      </w:r>
    </w:p>
    <w:p w14:paraId="22119654" w14:textId="727205E1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Продвинутые функции платные;</w:t>
      </w:r>
    </w:p>
    <w:p w14:paraId="17C0CF56" w14:textId="2B8AD9C1" w:rsidR="00AA59FC" w:rsidRPr="00AA59FC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Не встроен мощный ИИ-чат для глубокого анализа;</w:t>
      </w:r>
    </w:p>
    <w:p w14:paraId="5820D4E9" w14:textId="26B25572" w:rsidR="00F01FCB" w:rsidRPr="00F01FCB" w:rsidRDefault="00AA59FC" w:rsidP="00AA59F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Интерфейс может быть сложен для новичков.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ab/>
      </w:r>
    </w:p>
    <w:p w14:paraId="7E94CEB3" w14:textId="715796CB" w:rsidR="00F01FCB" w:rsidRPr="00F01FCB" w:rsidRDefault="00AA59FC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</w:pP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Прогноз сервисов, связанных с финансовой деятельностью, показывает, что данные систем обладают как определёнными достоинствами и недостатками. Каждый из них можно использовать только для определённого вида задач, нет такого сервиса, который будет содержать в себе все сильные стороны данных платформ. И это ключевая проблема всех подобных сервисов они ориентируются на определённую нишу, но пользователям будет удобнее все отслеживать в одном месте, поэтому возникает потребность в создании универсальной платформы, объединяющей функционал сразу нескольких направлений. Такой сервис мог бы предоставлять не только графики и аналитику, но и интеллектуального ассистента, персонализированные рекомендации, новости, комментарии и социальные возможности. В отличие от существующих решений, он позволил бы пользователям наблюдать за всеми видами активов, акциями, валютами, криптовалютами и индексами в едином интерфейсе. Интеграция искусственного интеллекта обеспечила бы </w:t>
      </w: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>автоматический анализ данных, прогнозирование рыночных тенденций и адаптацию под интересы конкретного пользователя. Таким образом, подобная платформа стала бы комплексным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AA59F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инструментом для инвесторов, трейдеров и аналитиков.</w:t>
      </w:r>
    </w:p>
    <w:p w14:paraId="2DCAA3FC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</w:pPr>
    </w:p>
    <w:p w14:paraId="5201D73B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20" w:name="_Toc210254059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Требования к результатам разработки</w:t>
      </w:r>
      <w:bookmarkEnd w:id="20"/>
    </w:p>
    <w:p w14:paraId="2BAAE6B9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этом разделе описываются требования к разработке. Программное обеспечение должно соответствовать представленным в данном разделе критериям.</w:t>
      </w:r>
    </w:p>
    <w:p w14:paraId="56621D73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21" w:name="_Toc210254060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функциональным характеристикам</w:t>
      </w:r>
      <w:bookmarkEnd w:id="21"/>
    </w:p>
    <w:p w14:paraId="19132A90" w14:textId="7AADB9D4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Регистрация и аутентификация пользователей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Поддержка регистрации через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email</w:t>
      </w:r>
      <w:proofErr w:type="spellEnd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 подтверждением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Аутентификация через Google с автоматическим связыванием аккаунта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Стандартный вход по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email</w:t>
      </w:r>
      <w:proofErr w:type="spellEnd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паролю с возможностью восстановления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Автоматическое присвоение роли при регистрации. </w:t>
      </w:r>
    </w:p>
    <w:p w14:paraId="0F5490AF" w14:textId="4507C362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Отображение персонализированного дашборда с виджетами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Отображение главной страницы с структурой для виджетов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Поддержка добавления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удаления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перестановки виджетов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Автоматическое сохранение настроек дашборда в базе данных для каждого пользователя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Отображение текущих цен активов в реальном времени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Персонализация на основе истории запросов ИИ. </w:t>
      </w:r>
    </w:p>
    <w:p w14:paraId="3A3F5028" w14:textId="6EB45BE4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Просмотр графиков активов с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таймфреймами</w:t>
      </w:r>
      <w:proofErr w:type="spellEnd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 индикаторами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Отображение свечных, линейных графиков для выбранного актива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Поддержка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таймфреймов</w:t>
      </w:r>
      <w:proofErr w:type="spellEnd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 1 минуты до 1 года с динамическим переключением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Добавление и настройка индикаторов через UI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,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пооддержка</w:t>
      </w:r>
      <w:proofErr w:type="spellEnd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кастомные параметр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ов индикаторов.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Интеграция новостей по активу в боковой панели с фильтрами по дате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Реальное время обновление графиков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Масштабирование графика и инструменты рисования. </w:t>
      </w:r>
    </w:p>
    <w:p w14:paraId="29F2EC6B" w14:textId="039F7548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Интеграция новостей и поиск по ним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Автоматическое получение новостей из API) с фильтрами, по ключевым словам, датам или активам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Поиск новостей по сайту с авто дополнением и сортировкой по релевантности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дате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Просмотр полной новости с выделением ключевых фраз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Отображение списка новостей в дашборде или на странице актива. </w:t>
      </w:r>
    </w:p>
    <w:p w14:paraId="67648F33" w14:textId="37EADB89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Взаимодействие с ИИ-ассистентом в чате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Открытие чат-окна на главной странице, страницах активов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новостей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Обработка запросов пользователя: поиск данных по сайту, анализ графиков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Генерация рекомендаций на основе истории запросов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Автоматический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теханализ</w:t>
      </w:r>
      <w:proofErr w:type="spellEnd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: выявление трендов, пересечений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Ограничение запросов для бесплатных пользователей с предложением апгрейда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Сохранение истории чата для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прокачки ответов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ИИ. </w:t>
      </w:r>
    </w:p>
    <w:p w14:paraId="17D67890" w14:textId="3568E515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Социальные функции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Добавление комментариев под новостями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Постановка реакций с подсчетом; Отображение профилей пользователей в комментариях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Расширение на форумы по темам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</w:p>
    <w:p w14:paraId="19DBE868" w14:textId="4814AC97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Изменение профиля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Загрузка аватарки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Изменение отображаемого ника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Выбор или загрузка рамки профиля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Показывать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изменени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я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перед сохранением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Отображение профиля в социальных функциях и дашборде. </w:t>
      </w:r>
    </w:p>
    <w:p w14:paraId="246FAB2F" w14:textId="4BB4EF8F" w:rsidR="00AE192F" w:rsidRPr="00AE192F" w:rsidRDefault="00EF07D6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>Подписка.</w:t>
      </w:r>
      <w:r w:rsidR="00AE192F"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Базовый доступ бесплатно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="00AE192F"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Премиум-подписка для безлимита, продвинутых функций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="00AE192F"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</w:p>
    <w:p w14:paraId="051471DE" w14:textId="022772A9" w:rsidR="00AE192F" w:rsidRPr="00AE192F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Модерация контента и управление пользователями для админа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Просмотр списка пользователей с фильтрами активность, дата регистрации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Изменение, блокировка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или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удаление аккаунтов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Модерация комментариев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просмотр </w:t>
      </w:r>
      <w:proofErr w:type="spellStart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флагированных</w:t>
      </w:r>
      <w:proofErr w:type="spellEnd"/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, удаление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или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редактирование. </w:t>
      </w:r>
    </w:p>
    <w:p w14:paraId="2E1B7513" w14:textId="0518C688" w:rsidR="00AE192F" w:rsidRPr="00F01FCB" w:rsidRDefault="00AE192F" w:rsidP="00AE192F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Настройка API-интеграций и обновление ИИ-модели для админа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Форма для ввода API-ключей с валидацией формата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Автоматическое тестирование подключения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Сохранение ключей в зашифрованной БД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Загрузка данных для 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апгрейда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ИИ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Загрузка</w:t>
      </w:r>
      <w:r w:rsidRPr="00AE192F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обновленной модели с автоматической перезагрузкой сервиса.</w:t>
      </w:r>
    </w:p>
    <w:p w14:paraId="1C968083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22" w:name="_Toc210254061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показателям назначения</w:t>
      </w:r>
      <w:bookmarkEnd w:id="22"/>
    </w:p>
    <w:p w14:paraId="54CCE4F3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Информационная система должна обеспечивать следующие показатели назначения:</w:t>
      </w:r>
    </w:p>
    <w:p w14:paraId="5378236E" w14:textId="674388F3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время на полный запуск системы не должно превышать 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3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секунд;</w:t>
      </w:r>
    </w:p>
    <w:p w14:paraId="42F4150B" w14:textId="36094F37" w:rsidR="00F01FCB" w:rsidRDefault="00EF07D6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время отклика при загрузке график не должно превышать 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2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секунд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7712DA10" w14:textId="04243CBA" w:rsidR="00EF07D6" w:rsidRDefault="00EF07D6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время ответов ИИ не должно превышать 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1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минута</w:t>
      </w:r>
      <w:r w:rsidRP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696591BD" w14:textId="43406253" w:rsidR="00EF07D6" w:rsidRDefault="00EF07D6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время отклика на отправку комментария и реакции не должно превышать 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1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секунд</w:t>
      </w:r>
      <w:r w:rsidRP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28D817EC" w14:textId="4B750B4F" w:rsidR="00F01FCB" w:rsidRPr="00AA59FC" w:rsidRDefault="00EF07D6" w:rsidP="00EF07D6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количество виджетов на дашборде не должно превышать 16 штук</w:t>
      </w:r>
      <w:r w:rsidRP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</w:p>
    <w:p w14:paraId="051A72CF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23" w:name="_Toc210254062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технологическому стеку</w:t>
      </w:r>
      <w:bookmarkEnd w:id="23"/>
    </w:p>
    <w:p w14:paraId="62B319E8" w14:textId="52C91195" w:rsidR="00F01FCB" w:rsidRPr="00EF07D6" w:rsidRDefault="00F01FCB" w:rsidP="00A41AD2">
      <w:pPr>
        <w:spacing w:before="240" w:after="0" w:line="360" w:lineRule="auto"/>
        <w:ind w:firstLine="851"/>
        <w:contextualSpacing/>
        <w:jc w:val="both"/>
        <w:rPr>
          <w:rFonts w:eastAsia="MS Mincho" w:cs="Arial"/>
          <w:kern w:val="0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При разработке </w:t>
      </w:r>
      <w:proofErr w:type="spellStart"/>
      <w:r w:rsidR="00EF07D6" w:rsidRPr="00EF07D6">
        <w:rPr>
          <w:rFonts w:ascii="Times New Roman" w:eastAsia="MS Mincho" w:hAnsi="Times New Roman" w:cs="Times New Roman"/>
          <w:kern w:val="0"/>
          <w:sz w:val="24"/>
          <w:szCs w:val="24"/>
          <w:lang w:eastAsia="ru-RU"/>
          <w14:ligatures w14:val="none"/>
        </w:rPr>
        <w:t>frontend</w:t>
      </w:r>
      <w:proofErr w:type="spellEnd"/>
      <w:r w:rsidR="00EF07D6" w:rsidRPr="00EF07D6">
        <w:rPr>
          <w:rFonts w:ascii="Times New Roman" w:eastAsia="MS Mincho" w:hAnsi="Times New Roman" w:cs="Times New Roman"/>
          <w:kern w:val="0"/>
          <w:sz w:val="24"/>
          <w:szCs w:val="24"/>
          <w:lang w:eastAsia="ru-RU"/>
          <w14:ligatures w14:val="none"/>
        </w:rPr>
        <w:t xml:space="preserve"> части программы должен использоваться на React.js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EF07D6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Backend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должен строиться на </w:t>
      </w:r>
      <w:r w:rsidR="00EF07D6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Python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База данных </w:t>
      </w:r>
      <w:r w:rsidR="00EF07D6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PostgreSQL</w:t>
      </w:r>
      <w:r w:rsidR="00EF07D6" w:rsidRP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r w:rsidR="00EF07D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ИИ на базе доступных моделей обученная под все предъявленные требования.</w:t>
      </w:r>
      <w:r w:rsidR="00A41AD2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proofErr w:type="spellStart"/>
      <w:r w:rsidR="00A41AD2" w:rsidRPr="00A41AD2">
        <w:rPr>
          <w:rFonts w:eastAsia="MS Mincho" w:cs="Arial"/>
          <w:kern w:val="0"/>
          <w:lang w:eastAsia="ru-RU"/>
          <w14:ligatures w14:val="none"/>
        </w:rPr>
        <w:t>Redis</w:t>
      </w:r>
      <w:proofErr w:type="spellEnd"/>
      <w:r w:rsidR="00A41AD2">
        <w:rPr>
          <w:rFonts w:eastAsia="MS Mincho" w:cs="Arial"/>
          <w:kern w:val="0"/>
          <w:lang w:eastAsia="ru-RU"/>
          <w14:ligatures w14:val="none"/>
        </w:rPr>
        <w:t xml:space="preserve"> для хранения кэша сайта.</w:t>
      </w:r>
    </w:p>
    <w:p w14:paraId="0BF5C7A7" w14:textId="5A9E9C95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Segoe UI" w:eastAsia="MS Mincho" w:hAnsi="Segoe UI" w:cs="Segoe UI"/>
          <w:kern w:val="0"/>
          <w:sz w:val="18"/>
          <w:lang w:eastAsia="ru-RU"/>
          <w14:ligatures w14:val="none"/>
        </w:rPr>
      </w:pPr>
      <w:r w:rsidRPr="00F01FCB">
        <w:rPr>
          <w:rFonts w:ascii="Times New Roman" w:eastAsia="MS Gothic" w:hAnsi="Times New Roman" w:cs="Arial"/>
          <w:kern w:val="0"/>
          <w:sz w:val="24"/>
          <w:lang w:eastAsia="ru-RU"/>
          <w14:ligatures w14:val="none"/>
        </w:rPr>
        <w:t xml:space="preserve">Иные требования </w:t>
      </w:r>
      <w:r w:rsidR="00EF07D6">
        <w:rPr>
          <w:rFonts w:ascii="Times New Roman" w:eastAsia="MS Gothic" w:hAnsi="Times New Roman" w:cs="Arial"/>
          <w:kern w:val="0"/>
          <w:sz w:val="24"/>
          <w:lang w:eastAsia="ru-RU"/>
          <w14:ligatures w14:val="none"/>
        </w:rPr>
        <w:t>могут меняться в хоте разработки</w:t>
      </w:r>
      <w:r w:rsidRPr="00F01FCB">
        <w:rPr>
          <w:rFonts w:ascii="Times New Roman" w:eastAsia="MS Gothic" w:hAnsi="Times New Roman" w:cs="Arial"/>
          <w:kern w:val="0"/>
          <w:sz w:val="24"/>
          <w:lang w:eastAsia="ru-RU"/>
          <w14:ligatures w14:val="none"/>
        </w:rPr>
        <w:t>.</w:t>
      </w:r>
    </w:p>
    <w:p w14:paraId="6EF91A7F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24" w:name="_Toc210254063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пользовательскому интерфейсу</w:t>
      </w:r>
      <w:bookmarkEnd w:id="24"/>
    </w:p>
    <w:p w14:paraId="657A6941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Пользовательский интерфейс должен быть интуитивно понятен и обеспечивать все необходимые возможности программы.</w:t>
      </w:r>
    </w:p>
    <w:p w14:paraId="761332BD" w14:textId="77777777" w:rsidR="007F4F2C" w:rsidRDefault="00F01FCB" w:rsidP="007F4F2C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При </w:t>
      </w:r>
      <w:r w:rsid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заходе на сайт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открывается стартовый экран с возможностью </w:t>
      </w:r>
      <w:r w:rsid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войти или зарегистрироваться, так же добавлен импорт входа через аккаунт гугл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</w:p>
    <w:p w14:paraId="4867B27B" w14:textId="77777777" w:rsidR="007F4F2C" w:rsidRDefault="007F4F2C">
      <w:pP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br w:type="page"/>
      </w:r>
    </w:p>
    <w:p w14:paraId="2424CAD7" w14:textId="419F6DB9" w:rsidR="00F01FCB" w:rsidRPr="00F01FCB" w:rsidRDefault="00F01FCB" w:rsidP="007F4F2C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 xml:space="preserve">Прототип </w:t>
      </w:r>
      <w:r w:rsidR="007F4F2C"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экранной формы </w:t>
      </w:r>
      <w:r w:rsidR="007F4F2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входа в аккаунт</w:t>
      </w:r>
      <w:r w:rsidR="007F4F2C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представлен на рисунке 5.4.1.</w:t>
      </w:r>
    </w:p>
    <w:p w14:paraId="328666FC" w14:textId="7C7D9352" w:rsidR="00F01FCB" w:rsidRPr="00F01FCB" w:rsidRDefault="007F4F2C" w:rsidP="00F01FCB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7889B8DB" wp14:editId="1F4351F2">
            <wp:extent cx="5337544" cy="3794958"/>
            <wp:effectExtent l="0" t="0" r="0" b="0"/>
            <wp:docPr id="18840353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28" cy="38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92F5" w14:textId="193008DD" w:rsidR="00F01FCB" w:rsidRDefault="00F01FCB" w:rsidP="00F01FCB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Рисунок 5.4.1 – Прототип экранной формы </w:t>
      </w:r>
      <w:r w:rsidR="007F4F2C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входа в аккаунт</w:t>
      </w:r>
    </w:p>
    <w:p w14:paraId="407A3F75" w14:textId="797045BD" w:rsidR="007F4F2C" w:rsidRPr="00F01FCB" w:rsidRDefault="007F4F2C" w:rsidP="007F4F2C">
      <w:pPr>
        <w:spacing w:before="240" w:after="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Прототип 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экранной формы 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регистрации аккаунта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представлен на рисунке 5.4.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2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1F7401EA" w14:textId="32C74DAA" w:rsidR="007F4F2C" w:rsidRDefault="007F4F2C" w:rsidP="007F4F2C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>
        <w:rPr>
          <w:rFonts w:ascii="Times New Roman" w:eastAsia="MS Mincho" w:hAnsi="Times New Roman" w:cs="Arial"/>
          <w:bCs/>
          <w:noProof/>
          <w:kern w:val="0"/>
          <w:sz w:val="24"/>
          <w:szCs w:val="18"/>
          <w:lang w:eastAsia="ru-RU"/>
          <w14:ligatures w14:val="none"/>
        </w:rPr>
        <w:drawing>
          <wp:inline distT="0" distB="0" distL="0" distR="0" wp14:anchorId="3E14B13B" wp14:editId="31E452A5">
            <wp:extent cx="5209953" cy="3704242"/>
            <wp:effectExtent l="0" t="0" r="0" b="0"/>
            <wp:docPr id="180387784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23" cy="371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A6CC1" w14:textId="52991A37" w:rsidR="007F4F2C" w:rsidRPr="00F01FCB" w:rsidRDefault="007F4F2C" w:rsidP="007F4F2C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 5.4.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2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– Прототип экранной формы 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регистрации аккаунта</w:t>
      </w:r>
    </w:p>
    <w:p w14:paraId="5D7A4779" w14:textId="77777777" w:rsid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 xml:space="preserve">На странице регистрации предоставляются возможности: </w:t>
      </w:r>
    </w:p>
    <w:p w14:paraId="56AA62E2" w14:textId="61A04B6C" w:rsid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создавать новый аккаунт через простую форму с полем "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Никнейм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" для ввода имени пользователя длиной от 3 символов с красной подсветкой ошибки "Слишком коротко" при неверном формате; </w:t>
      </w:r>
    </w:p>
    <w:p w14:paraId="41368B58" w14:textId="287A6AA3" w:rsid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вводить пароль в поле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Пароль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типа 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пароль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валидацией на 8+ символов включая цифру с жёлтой подсветкой слабого пароля; </w:t>
      </w:r>
    </w:p>
    <w:p w14:paraId="5F256CE9" w14:textId="32E9E174" w:rsid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отправлять форму кнопкой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Зарегистрироваться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после чего приходит письмо подтверждения на 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почту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последующим перемещением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на дашборд; </w:t>
      </w:r>
    </w:p>
    <w:p w14:paraId="3DB937AA" w14:textId="77777777" w:rsid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регистрироваться через Google одной кнопкой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 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иконкой G</w:t>
      </w:r>
      <w:proofErr w:type="spellStart"/>
      <w:r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oogle</w:t>
      </w:r>
      <w:proofErr w:type="spellEnd"/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которая автоматически берёт </w:t>
      </w:r>
      <w:proofErr w:type="spellStart"/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email</w:t>
      </w:r>
      <w:proofErr w:type="spellEnd"/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имя и фото из аккаунта Google без ввода данных; </w:t>
      </w:r>
    </w:p>
    <w:p w14:paraId="5FADDBB8" w14:textId="68A01E8A" w:rsidR="007F4F2C" w:rsidRPr="007F4F2C" w:rsidRDefault="007F4F2C" w:rsidP="007F4F2C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переключиться на форму «Входа» отправить форму на сервер для проверки почты и хэш пароля, после войти уже в существующий аккаунт</w:t>
      </w:r>
      <w:r w:rsidRPr="007F4F2C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2F238A0D" w14:textId="58EF4335" w:rsidR="00F01FCB" w:rsidRPr="00F01FCB" w:rsidRDefault="005F7D8A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После «Регистрации» или «Входа» пользователь может просмотреть свой профиль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bookmarkStart w:id="25" w:name="_Hlk212676241"/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Прототип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экранной формы профиля 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представлен на рисунке 5.4.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3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bookmarkEnd w:id="25"/>
    <w:p w14:paraId="0173D2C4" w14:textId="14EED415" w:rsidR="00F01FCB" w:rsidRPr="00F01FCB" w:rsidRDefault="005F7D8A" w:rsidP="00F01FCB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333725AE" wp14:editId="45F4F58C">
            <wp:extent cx="5401339" cy="3840317"/>
            <wp:effectExtent l="0" t="0" r="0" b="8255"/>
            <wp:docPr id="18806082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62" cy="38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6BF7" w14:textId="2B78C3B3" w:rsidR="00F01FCB" w:rsidRPr="00F01FCB" w:rsidRDefault="00F01FCB" w:rsidP="00F01FCB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 5.4.</w:t>
      </w:r>
      <w:r w:rsidR="00600640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3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– Прототип экранной формы </w:t>
      </w:r>
      <w:r w:rsid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профиля</w:t>
      </w:r>
    </w:p>
    <w:p w14:paraId="0E5FB681" w14:textId="6951F54C" w:rsidR="00F01FCB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 странице профиля предоставляются возможности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:</w:t>
      </w:r>
    </w:p>
    <w:p w14:paraId="2D7E68E2" w14:textId="77777777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просматривать текущий аватар пользователя в круглой рамке; </w:t>
      </w:r>
    </w:p>
    <w:p w14:paraId="3008805F" w14:textId="68FAC990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редактировать аватар через кнопку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Изменить аватар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, которая открывает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проводник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 автоматическим обрезом фото до квадрата 200x200 пикселей; </w:t>
      </w:r>
    </w:p>
    <w:p w14:paraId="55D8346C" w14:textId="2FE93AE9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 xml:space="preserve">изменять никнейм в поле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Никнейм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 текущим значением путём ввода текста длиной 3-20 символов с проверкой уникальности в реальном времени и красной подсветкой ошибки при дубликате; </w:t>
      </w:r>
    </w:p>
    <w:p w14:paraId="18CE38C5" w14:textId="082361D7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просматривать </w:t>
      </w:r>
      <w:proofErr w:type="spellStart"/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email</w:t>
      </w:r>
      <w:proofErr w:type="spellEnd"/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в поле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Почта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только для чтения с возможностью копирования одним кликом; </w:t>
      </w:r>
    </w:p>
    <w:p w14:paraId="6F1114F8" w14:textId="77777777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видеть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статус подписки аккаунта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; </w:t>
      </w:r>
    </w:p>
    <w:p w14:paraId="10808E79" w14:textId="77777777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отображать дату регистрации как неизменяемую информацию; </w:t>
      </w:r>
    </w:p>
    <w:p w14:paraId="23ACA134" w14:textId="208BBAC2" w:rsidR="005F7D8A" w:rsidRDefault="005F7D8A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сохранять все изменения кнопкой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Сохранить изменения</w:t>
      </w:r>
      <w:r w:rsid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5F7D8A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08DA3654" w14:textId="77777777" w:rsidR="00600640" w:rsidRDefault="00600640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Как только пользователь настроил свой профиль, он может нажать на иконку сайта и переместиться в главное меню, где у него отобразится кастомный дашборд, который пользователь может менять по своему усмотрению. </w:t>
      </w:r>
    </w:p>
    <w:p w14:paraId="5F20F799" w14:textId="5DAF25DC" w:rsidR="00600640" w:rsidRPr="005F7D8A" w:rsidRDefault="00600640" w:rsidP="005F7D8A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Прототип экранной формы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кастомного дашборда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представлен на рисунке 5.4.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4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0C8068F8" w14:textId="61893844" w:rsidR="005F7D8A" w:rsidRDefault="00600640" w:rsidP="00600640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767739D7" wp14:editId="44A21BD2">
            <wp:extent cx="6475095" cy="4603750"/>
            <wp:effectExtent l="0" t="0" r="1905" b="6350"/>
            <wp:docPr id="17350810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67D9" w14:textId="5E4F612A" w:rsidR="00600640" w:rsidRDefault="00600640" w:rsidP="00600640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 5.4.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4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– Прототип экранной формы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кастомного дашборда</w:t>
      </w:r>
    </w:p>
    <w:p w14:paraId="4E7D29A5" w14:textId="77777777" w:rsidR="00600640" w:rsidRPr="00600640" w:rsidRDefault="00600640" w:rsidP="00600640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На странице кастомного дашборда предоставляются возможности:</w:t>
      </w:r>
    </w:p>
    <w:p w14:paraId="2262C7FE" w14:textId="6135C21E" w:rsidR="00600640" w:rsidRDefault="00600640" w:rsidP="00600640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строить персональный рабочий стол перетаскиванием виджетов мышкой в сетке с </w:t>
      </w:r>
    </w:p>
    <w:p w14:paraId="5D3F7A4A" w14:textId="18D1E029" w:rsidR="00600640" w:rsidRPr="00600640" w:rsidRDefault="00600640" w:rsidP="00600640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автоматическим сохранением в облаке;</w:t>
      </w:r>
    </w:p>
    <w:p w14:paraId="271B6DAF" w14:textId="35EBE865" w:rsidR="00600640" w:rsidRPr="008B764A" w:rsidRDefault="00600640" w:rsidP="00600640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 xml:space="preserve">добавлять новые виджеты кнопкой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+ Добавить виджет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2EAB3A25" w14:textId="2637C58B" w:rsidR="00600640" w:rsidRPr="00600640" w:rsidRDefault="00600640" w:rsidP="00600640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удалять виджет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любой момент времени.</w:t>
      </w:r>
    </w:p>
    <w:p w14:paraId="29109908" w14:textId="2EF81773" w:rsidR="00600640" w:rsidRDefault="002B054B" w:rsidP="00600640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После просмотра дашборда пользователь может пролистнуть страницу вниз тогда он увидит таблицу с обзором рынка, а также слева у него появится панель перемещения между разделами в виде таблетки.</w:t>
      </w:r>
    </w:p>
    <w:p w14:paraId="1B0297DA" w14:textId="2C5CD377" w:rsidR="002B054B" w:rsidRPr="00600640" w:rsidRDefault="002B054B" w:rsidP="00600640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Прототип экранной формы 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таблицы обзора рынка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представлен на рисунке 5.4.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5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33631085" w14:textId="4D2D86A6" w:rsidR="00600640" w:rsidRDefault="002B054B" w:rsidP="002B054B">
      <w:pPr>
        <w:keepLines/>
        <w:tabs>
          <w:tab w:val="left" w:pos="1276"/>
        </w:tabs>
        <w:spacing w:after="0" w:line="360" w:lineRule="auto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747A2569" wp14:editId="460A8395">
            <wp:extent cx="6475095" cy="4603750"/>
            <wp:effectExtent l="0" t="0" r="1905" b="6350"/>
            <wp:docPr id="1361606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DCAF" w14:textId="5EF524DF" w:rsidR="002B054B" w:rsidRDefault="002B054B" w:rsidP="002B054B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 5.4.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5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– Прототип экранной формы 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таблицы обзора рынка</w:t>
      </w:r>
    </w:p>
    <w:p w14:paraId="481DDB3E" w14:textId="77777777" w:rsidR="002B054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На странице таблицы обзора рынка предоставляются возможности: </w:t>
      </w:r>
    </w:p>
    <w:p w14:paraId="748D7D39" w14:textId="7E735A8A" w:rsidR="002B054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быстро сканировать все активы в табличном виде с колонками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Name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для названия с чекбоксом выбора и звёздочкой фаворитов,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«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Price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 цветным процентом изменения (зелёный вверх, красный вниз),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proofErr w:type="spellStart"/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Volume</w:t>
      </w:r>
      <w:proofErr w:type="spellEnd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в долларах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Это минимальный набор </w:t>
      </w:r>
      <w:proofErr w:type="gramStart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параметров</w:t>
      </w:r>
      <w:proofErr w:type="gramEnd"/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которые могут использоваться, в ходе разработки данные могут поменяться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; </w:t>
      </w:r>
    </w:p>
    <w:p w14:paraId="6DE1FA33" w14:textId="5172DB64" w:rsidR="002B054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искать активы в строке поиска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«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Поиск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»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 </w:t>
      </w: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фильтрацией по названию или символу; </w:t>
      </w:r>
    </w:p>
    <w:p w14:paraId="7E06A300" w14:textId="77777777" w:rsidR="002B054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сортировать строки кликом на заголовок колонки с стрелкой направления; </w:t>
      </w:r>
    </w:p>
    <w:p w14:paraId="23172FDB" w14:textId="43D74A70" w:rsidR="00F01FC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2B054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отмечать фавориты звёздочкой, которая добавляет актив в дашборд одним кликом с анимацией заполнения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1DFB5B67" w14:textId="77777777" w:rsidR="002B054B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>Пользователь, пролистав ещё ниже наткнется на страницу с новостями.</w:t>
      </w:r>
    </w:p>
    <w:p w14:paraId="1535AEC2" w14:textId="0B789473" w:rsidR="002B054B" w:rsidRPr="00600640" w:rsidRDefault="002B054B" w:rsidP="002B054B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Прототип экранной формы </w:t>
      </w:r>
      <w:r w:rsidR="00535BF6"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страницы новостей</w:t>
      </w:r>
      <w:r w:rsid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представлен на рисунке 5.4.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6</w:t>
      </w:r>
      <w:r w:rsidRPr="00600640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4D10B67D" w14:textId="2A42FAF6" w:rsidR="002B054B" w:rsidRDefault="00535BF6" w:rsidP="00535BF6">
      <w:pPr>
        <w:spacing w:after="240" w:line="36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noProof/>
          <w:kern w:val="0"/>
          <w:sz w:val="24"/>
          <w:lang w:eastAsia="ru-RU"/>
          <w14:ligatures w14:val="none"/>
        </w:rPr>
        <w:drawing>
          <wp:inline distT="0" distB="0" distL="0" distR="0" wp14:anchorId="5FC8AAFC" wp14:editId="657C5E2B">
            <wp:extent cx="6475095" cy="4603750"/>
            <wp:effectExtent l="0" t="0" r="1905" b="6350"/>
            <wp:docPr id="79745679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A5A1" w14:textId="35AE8F7E" w:rsidR="00535BF6" w:rsidRDefault="00535BF6" w:rsidP="00535BF6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Рисунок 5.4.</w:t>
      </w:r>
      <w:r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>6</w:t>
      </w:r>
      <w:r w:rsidRPr="00F01FCB">
        <w:rPr>
          <w:rFonts w:ascii="Times New Roman" w:eastAsia="MS Mincho" w:hAnsi="Times New Roman" w:cs="Arial"/>
          <w:bCs/>
          <w:kern w:val="0"/>
          <w:sz w:val="24"/>
          <w:szCs w:val="18"/>
          <w:lang w:eastAsia="ru-RU"/>
          <w14:ligatures w14:val="none"/>
        </w:rPr>
        <w:t xml:space="preserve"> – Прототип экранной формы 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страницы новостей</w:t>
      </w:r>
    </w:p>
    <w:p w14:paraId="3E596EF7" w14:textId="77777777" w:rsidR="00535BF6" w:rsidRPr="00535BF6" w:rsidRDefault="00535BF6" w:rsidP="00535BF6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 странице новостей предоставляются возможности:</w:t>
      </w:r>
    </w:p>
    <w:p w14:paraId="360D6CD2" w14:textId="7983EE30" w:rsidR="00535BF6" w:rsidRDefault="00535BF6" w:rsidP="00535BF6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фильтровать ленту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новостей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43813EC1" w14:textId="3AF024F9" w:rsidR="00535BF6" w:rsidRDefault="00535BF6" w:rsidP="00535BF6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Нажатие на кнопку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"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Прочитать полностью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" для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открытия 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полной статьи с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комментариями комьюнити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5E8AE07A" w14:textId="77777777" w:rsidR="00535BF6" w:rsidRPr="00535BF6" w:rsidRDefault="00535BF6" w:rsidP="00535BF6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отмечать фавориты звёздочкой в каждой карточке для добавления в дашборд;</w:t>
      </w:r>
    </w:p>
    <w:p w14:paraId="3559E24F" w14:textId="6937F4BF" w:rsidR="00535BF6" w:rsidRPr="00F01FCB" w:rsidRDefault="00535BF6" w:rsidP="00535BF6">
      <w:pPr>
        <w:spacing w:after="240" w:line="360" w:lineRule="auto"/>
        <w:ind w:firstLine="709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искать новости строкой поиска сверху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1EDAAA6F" w14:textId="77777777" w:rsidR="00535BF6" w:rsidRDefault="00535BF6">
      <w:pPr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26" w:name="_Toc210254064"/>
      <w:r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br w:type="page"/>
      </w:r>
    </w:p>
    <w:p w14:paraId="4B93BC86" w14:textId="22B54311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lastRenderedPageBreak/>
        <w:t>Требования к видам обеспечения</w:t>
      </w:r>
      <w:bookmarkEnd w:id="26"/>
    </w:p>
    <w:p w14:paraId="7DB443F5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подразделе содержатся требования к видам обеспечения разработки.</w:t>
      </w:r>
    </w:p>
    <w:p w14:paraId="07A001B2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27" w:name="_Toc210254065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t>Требования к математическому обеспечению</w:t>
      </w:r>
      <w:bookmarkEnd w:id="27"/>
    </w:p>
    <w:p w14:paraId="6AF09C56" w14:textId="77777777" w:rsidR="00535BF6" w:rsidRPr="00535BF6" w:rsidRDefault="00535BF6" w:rsidP="00535BF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требованиях к математическому обеспечению предоставляются следующие модели и алгоритмы для анализа финансовых данных:</w:t>
      </w:r>
    </w:p>
    <w:p w14:paraId="190F1843" w14:textId="0FA0A648" w:rsidR="00535BF6" w:rsidRPr="00535BF6" w:rsidRDefault="00535BF6" w:rsidP="00535BF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расчёт скользящих средних с настраиваемым периодом 20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,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50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,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200 для выявления трендов на графиках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Скользящие средние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(</w:t>
      </w:r>
      <w:r w:rsidR="0049022B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MA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)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э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то средняя цена за последние N дней — показывает тренд. Простая MA: Сложи цены закрытия за 20 дней, раздели на 20. Пример: цены [10,12,11,13] → MA= </w:t>
      </w:r>
      <m:oMath>
        <m:r>
          <w:rPr>
            <w:rFonts w:ascii="Cambria Math" w:eastAsia="MS Mincho" w:hAnsi="Cambria Math" w:cs="Arial"/>
            <w:kern w:val="0"/>
            <w:sz w:val="24"/>
            <w:lang w:eastAsia="ru-RU"/>
            <w14:ligatures w14:val="none"/>
          </w:rPr>
          <m:t>(10+12+11+13)÷4 = 11.5</m:t>
        </m:r>
      </m:oMath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. 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Э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кспоненциальн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ые скользящие средние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(</w:t>
      </w:r>
      <w:r w:rsidR="0049022B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EMA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)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–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д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а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ю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т больше веса свежим ценам. Формула: </w:t>
      </w:r>
      <w:r w:rsidR="0049022B">
        <w:rPr>
          <w:rFonts w:ascii="Times New Roman" w:eastAsia="MS Mincho" w:hAnsi="Times New Roman" w:cs="Arial"/>
          <w:kern w:val="0"/>
          <w:sz w:val="24"/>
          <w:lang w:val="en-US" w:eastAsia="ru-RU"/>
          <w14:ligatures w14:val="none"/>
        </w:rPr>
        <w:t>EMA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= </w:t>
      </w:r>
      <m:oMath>
        <m:r>
          <w:rPr>
            <w:rFonts w:ascii="Cambria Math" w:eastAsia="MS Mincho" w:hAnsi="Cambria Math" w:cs="Arial"/>
            <w:kern w:val="0"/>
            <w:sz w:val="24"/>
            <w:lang w:eastAsia="ru-RU"/>
            <w14:ligatures w14:val="none"/>
          </w:rPr>
          <m:t>(цена сегодня × 2÷(N+1)) + (вчерашняя EMA × (1 - 2÷(N+1)))</m:t>
        </m:r>
      </m:oMath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679CDF05" w14:textId="3A572980" w:rsidR="00535BF6" w:rsidRPr="008B764A" w:rsidRDefault="00535BF6" w:rsidP="00535BF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вычисление RSI 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или же индекса силы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по формуле </w:t>
      </w:r>
      <m:oMath>
        <m:r>
          <w:rPr>
            <w:rFonts w:ascii="Cambria Math" w:eastAsia="MS Mincho" w:hAnsi="Cambria Math" w:cs="Arial"/>
            <w:kern w:val="0"/>
            <w:sz w:val="24"/>
            <w:lang w:eastAsia="ru-RU"/>
            <w14:ligatures w14:val="none"/>
          </w:rPr>
          <m:t>100 - (100 ÷ (1 + RS)),</m:t>
        </m:r>
      </m:oMath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где RS = средний рост 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разделить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средний падение за 14 периодов, для определения перекупленности или перепроданности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46D72A1A" w14:textId="30EC63F8" w:rsidR="00535BF6" w:rsidRDefault="00535BF6" w:rsidP="00535BF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proofErr w:type="spellStart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Bollinger</w:t>
      </w:r>
      <w:proofErr w:type="spellEnd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proofErr w:type="spellStart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Bands</w:t>
      </w:r>
      <w:proofErr w:type="spellEnd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– это п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олосы вокруг MA для волатильности</w:t>
      </w: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; </w:t>
      </w:r>
    </w:p>
    <w:p w14:paraId="206DCE87" w14:textId="5B26C3C8" w:rsidR="00F01FCB" w:rsidRPr="00F01FCB" w:rsidRDefault="00535BF6" w:rsidP="00535BF6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кэширование расчётов в </w:t>
      </w:r>
      <w:proofErr w:type="spellStart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Redis</w:t>
      </w:r>
      <w:proofErr w:type="spellEnd"/>
      <w:r w:rsidRPr="00535BF6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для скорости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2F98C1BF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28" w:name="_Toc210254066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t>Требования к информационному обеспечению</w:t>
      </w:r>
      <w:bookmarkEnd w:id="28"/>
    </w:p>
    <w:p w14:paraId="124D98C7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данном пункте содержатся требования к информационному обеспечению разработки.</w:t>
      </w:r>
    </w:p>
    <w:p w14:paraId="45EABC58" w14:textId="77777777" w:rsidR="00F01FCB" w:rsidRPr="00F01FCB" w:rsidRDefault="00F01FCB" w:rsidP="00F01FCB">
      <w:pPr>
        <w:keepNext/>
        <w:keepLines/>
        <w:numPr>
          <w:ilvl w:val="3"/>
          <w:numId w:val="0"/>
        </w:numPr>
        <w:tabs>
          <w:tab w:val="left" w:pos="1843"/>
        </w:tabs>
        <w:spacing w:before="200" w:after="0" w:line="360" w:lineRule="auto"/>
        <w:ind w:firstLine="851"/>
        <w:contextualSpacing/>
        <w:jc w:val="both"/>
        <w:outlineLvl w:val="3"/>
        <w:rPr>
          <w:rFonts w:ascii="Times New Roman" w:eastAsia="MS Gothic" w:hAnsi="Times New Roman" w:cs="Times New Roman"/>
          <w:b/>
          <w:bCs/>
          <w:iCs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Gothic" w:hAnsi="Times New Roman" w:cs="Times New Roman"/>
          <w:b/>
          <w:bCs/>
          <w:iCs/>
          <w:kern w:val="0"/>
          <w:sz w:val="24"/>
          <w:lang w:eastAsia="ru-RU"/>
          <w14:ligatures w14:val="none"/>
        </w:rPr>
        <w:t>Требования к форматам хранения данных</w:t>
      </w:r>
    </w:p>
    <w:p w14:paraId="25B6A58E" w14:textId="77777777" w:rsidR="0049022B" w:rsidRDefault="0049022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В требованиях к форматам хранения данных предоставляются возможности: </w:t>
      </w:r>
    </w:p>
    <w:p w14:paraId="7DDDE779" w14:textId="77777777" w:rsidR="0049022B" w:rsidRDefault="0049022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импорт рыночных данных в JSON из бесплатных API; </w:t>
      </w:r>
    </w:p>
    <w:p w14:paraId="5353E359" w14:textId="77777777" w:rsidR="0049022B" w:rsidRDefault="0049022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хранение пользовательских настроек дашборда в </w:t>
      </w:r>
      <w:proofErr w:type="spellStart"/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PostgreSQL</w:t>
      </w:r>
      <w:proofErr w:type="spellEnd"/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как JSONB; </w:t>
      </w:r>
    </w:p>
    <w:p w14:paraId="0AB580BF" w14:textId="4372EBEA" w:rsidR="0049022B" w:rsidRDefault="0049022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профили пользователей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, а также их комментарии должны храниться в базе данных</w:t>
      </w: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48FF21A0" w14:textId="3FB4A2DA" w:rsidR="00F01FCB" w:rsidRPr="00F01FCB" w:rsidRDefault="0049022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история ИИ-запросов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должна храниться в базе данных и должна быть привязана к определённому пользователю</w:t>
      </w: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7EB9E497" w14:textId="77777777" w:rsidR="00F01FCB" w:rsidRPr="00F01FCB" w:rsidRDefault="00F01FCB" w:rsidP="00F01FCB">
      <w:pPr>
        <w:keepNext/>
        <w:keepLines/>
        <w:numPr>
          <w:ilvl w:val="3"/>
          <w:numId w:val="0"/>
        </w:numPr>
        <w:tabs>
          <w:tab w:val="left" w:pos="1843"/>
        </w:tabs>
        <w:spacing w:before="200" w:after="0" w:line="360" w:lineRule="auto"/>
        <w:ind w:firstLine="851"/>
        <w:contextualSpacing/>
        <w:jc w:val="both"/>
        <w:outlineLvl w:val="3"/>
        <w:rPr>
          <w:rFonts w:ascii="Times New Roman" w:eastAsia="MS Gothic" w:hAnsi="Times New Roman" w:cs="Times New Roman"/>
          <w:b/>
          <w:bCs/>
          <w:iCs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Gothic" w:hAnsi="Times New Roman" w:cs="Times New Roman"/>
          <w:b/>
          <w:bCs/>
          <w:iCs/>
          <w:kern w:val="0"/>
          <w:sz w:val="24"/>
          <w:lang w:eastAsia="ru-RU"/>
          <w14:ligatures w14:val="none"/>
        </w:rPr>
        <w:t>Требования к лингвистическому обеспечению</w:t>
      </w:r>
    </w:p>
    <w:p w14:paraId="3C838385" w14:textId="523AD3E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Информационная 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веб-приложение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должн</w:t>
      </w:r>
      <w:r w:rsid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обеспечивать полную поддержку русского языка, включая локализацию интерфейса, корректную обработку аудио данных на русском языке, а также предоставление документации на русском языке.</w:t>
      </w:r>
    </w:p>
    <w:p w14:paraId="1C59592A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29" w:name="_Toc210254067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t>Требования к метрологическому обеспечению</w:t>
      </w:r>
      <w:bookmarkEnd w:id="29"/>
    </w:p>
    <w:p w14:paraId="2ABE5D8D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Требования к метрологическому обеспечению не предъявляются.</w:t>
      </w:r>
    </w:p>
    <w:p w14:paraId="6417B406" w14:textId="77777777" w:rsidR="00F01FCB" w:rsidRPr="00F01FCB" w:rsidRDefault="00F01FCB" w:rsidP="00F01FCB">
      <w:pPr>
        <w:keepNext/>
        <w:keepLines/>
        <w:numPr>
          <w:ilvl w:val="2"/>
          <w:numId w:val="0"/>
        </w:numPr>
        <w:tabs>
          <w:tab w:val="left" w:pos="1701"/>
        </w:tabs>
        <w:spacing w:before="200" w:after="0" w:line="360" w:lineRule="auto"/>
        <w:ind w:firstLine="851"/>
        <w:contextualSpacing/>
        <w:jc w:val="both"/>
        <w:outlineLvl w:val="2"/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</w:pPr>
      <w:bookmarkStart w:id="30" w:name="_Toc210254068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lang w:eastAsia="ru-RU"/>
          <w14:ligatures w14:val="none"/>
        </w:rPr>
        <w:t>Требования к техническому обеспечению</w:t>
      </w:r>
      <w:bookmarkEnd w:id="30"/>
    </w:p>
    <w:p w14:paraId="7C624728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Минимальные технические требования к запуску ИС включают следующие компоненты персонального компьютера: </w:t>
      </w:r>
    </w:p>
    <w:p w14:paraId="6150C8D5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процессор с частотой 2Ггц; </w:t>
      </w:r>
    </w:p>
    <w:p w14:paraId="73358498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lastRenderedPageBreak/>
        <w:t xml:space="preserve">ОЗУ 8 ГБ; </w:t>
      </w:r>
    </w:p>
    <w:p w14:paraId="672CA6AA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монитор; </w:t>
      </w:r>
    </w:p>
    <w:p w14:paraId="3702B3E1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мышь или тачпад; </w:t>
      </w:r>
    </w:p>
    <w:p w14:paraId="7DBB9CB2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клавиатура;</w:t>
      </w:r>
    </w:p>
    <w:p w14:paraId="21775054" w14:textId="357D8BC9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операционная система Windows </w:t>
      </w:r>
      <w:r w:rsidR="0049022B"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11/10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79515D23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31" w:name="_Toc210254069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надежности</w:t>
      </w:r>
      <w:bookmarkEnd w:id="31"/>
    </w:p>
    <w:p w14:paraId="416EF184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spacing w:val="2"/>
          <w:kern w:val="0"/>
          <w:sz w:val="24"/>
          <w:lang w:eastAsia="ru-RU"/>
          <w14:ligatures w14:val="none"/>
        </w:rPr>
        <w:t xml:space="preserve">Надежное функционирование ИС должно быть обеспечено 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выполнением организационно-технических мероприятий, указанных ниже:</w:t>
      </w:r>
    </w:p>
    <w:p w14:paraId="58341AB6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организацией бесперебойного питания технических средств;</w:t>
      </w:r>
    </w:p>
    <w:p w14:paraId="61F19613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осуществлением контроля входных данных;</w:t>
      </w:r>
    </w:p>
    <w:p w14:paraId="0C174E91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spacing w:val="7"/>
          <w:kern w:val="0"/>
          <w:sz w:val="24"/>
          <w:lang w:eastAsia="ru-RU"/>
          <w14:ligatures w14:val="none"/>
        </w:rPr>
        <w:t xml:space="preserve">регулярным следованием рекомендациям Министерства труда и социального </w:t>
      </w:r>
      <w:r w:rsidRPr="00F01FCB">
        <w:rPr>
          <w:rFonts w:ascii="Times New Roman" w:eastAsia="MS Mincho" w:hAnsi="Times New Roman" w:cs="Arial"/>
          <w:spacing w:val="2"/>
          <w:kern w:val="0"/>
          <w:sz w:val="24"/>
          <w:lang w:eastAsia="ru-RU"/>
          <w14:ligatures w14:val="none"/>
        </w:rPr>
        <w:t>развития РФ, изложенных в Постановлении от 23 июля 1998 г. «Об утверждении</w:t>
      </w:r>
      <w:r w:rsidRPr="00F01FCB">
        <w:rPr>
          <w:rFonts w:ascii="Times New Roman" w:eastAsia="MS Mincho" w:hAnsi="Times New Roman" w:cs="Arial"/>
          <w:spacing w:val="2"/>
          <w:kern w:val="0"/>
          <w:sz w:val="24"/>
          <w:lang w:eastAsia="ru-RU"/>
          <w14:ligatures w14:val="none"/>
        </w:rPr>
        <w:br/>
        <w:t>межотраслевых типовых норм времени на работы по сервисному обслуживанию</w:t>
      </w:r>
      <w:r w:rsidRPr="00F01FCB">
        <w:rPr>
          <w:rFonts w:ascii="Times New Roman" w:eastAsia="MS Mincho" w:hAnsi="Times New Roman" w:cs="Arial"/>
          <w:spacing w:val="2"/>
          <w:kern w:val="0"/>
          <w:sz w:val="24"/>
          <w:lang w:eastAsia="ru-RU"/>
          <w14:ligatures w14:val="none"/>
        </w:rPr>
        <w:br/>
      </w:r>
      <w:r w:rsidRPr="00F01FCB">
        <w:rPr>
          <w:rFonts w:ascii="Times New Roman" w:eastAsia="MS Mincho" w:hAnsi="Times New Roman" w:cs="Arial"/>
          <w:spacing w:val="-2"/>
          <w:kern w:val="0"/>
          <w:sz w:val="24"/>
          <w:lang w:eastAsia="ru-RU"/>
          <w14:ligatures w14:val="none"/>
        </w:rPr>
        <w:t>ПЭВМ и оргтехники и сопровождению программных средств»</w:t>
      </w: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752DC738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32" w:name="_Toc210254070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безопасности</w:t>
      </w:r>
      <w:bookmarkEnd w:id="32"/>
    </w:p>
    <w:p w14:paraId="7840B889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Безопасное функционирование программы должно обеспечиваться комплексом организационно-технических мер, соответствующих ГОСТ 51188–98 «Защита информации. Испытания программных средств на наличие компьютерных вирусов». </w:t>
      </w:r>
    </w:p>
    <w:p w14:paraId="65F45016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Программа может работать с аудиозаписями, которые могут содержать персональные данные пользователей (голосовые сообщения, имена файлов, метаданные).</w:t>
      </w:r>
    </w:p>
    <w:p w14:paraId="68B1409E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Сбор и использование таких данных допускается исключительно для целей анализа и обработки речевых сигналов.</w:t>
      </w:r>
    </w:p>
    <w:p w14:paraId="7308EB6D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Программа должна обеспечивать конфиденциальность информации, исключая её передачу третьим лицам без согласия пользователя.</w:t>
      </w:r>
    </w:p>
    <w:p w14:paraId="383CA25E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33" w:name="_Toc210254071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t>Требования к патентной чистоте</w:t>
      </w:r>
      <w:bookmarkEnd w:id="33"/>
    </w:p>
    <w:p w14:paraId="092DCE0A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Программа не должна использовать результаты интеллектуального труда сторонних субъектов и нарушать права третьих лиц в соответствии с частью четвёртой Гражданского кодекса Российской Федерации от 18.12.2006 № 230-ФЗ.</w:t>
      </w:r>
    </w:p>
    <w:p w14:paraId="3D45F999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случае использования внешних библиотек или сервисов необходимо:</w:t>
      </w:r>
    </w:p>
    <w:p w14:paraId="4085439D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применять их исключительно в рамках действующих лицензий или пользовательских соглашений;</w:t>
      </w:r>
    </w:p>
    <w:p w14:paraId="537FC07D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указывать авторство и условия использования в сопровождающей документации;</w:t>
      </w:r>
    </w:p>
    <w:p w14:paraId="67086F2C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обеспечивать, чтобы использование данных решений не нарушало патентную чистоту разрабатываемого программного обеспечения.</w:t>
      </w:r>
    </w:p>
    <w:p w14:paraId="499DDD2D" w14:textId="77777777" w:rsidR="00F01FCB" w:rsidRPr="00F01FCB" w:rsidRDefault="00F01FCB" w:rsidP="00F01FCB">
      <w:pPr>
        <w:keepNext/>
        <w:keepLines/>
        <w:numPr>
          <w:ilvl w:val="1"/>
          <w:numId w:val="0"/>
        </w:numPr>
        <w:tabs>
          <w:tab w:val="left" w:pos="1560"/>
        </w:tabs>
        <w:spacing w:before="200" w:after="0" w:line="360" w:lineRule="auto"/>
        <w:ind w:left="1286" w:hanging="576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</w:pPr>
      <w:bookmarkStart w:id="34" w:name="_Toc210254072"/>
      <w:r w:rsidRPr="00F01FCB">
        <w:rPr>
          <w:rFonts w:ascii="Times New Roman" w:eastAsia="MS Gothic" w:hAnsi="Times New Roman" w:cs="Times New Roman"/>
          <w:b/>
          <w:bCs/>
          <w:kern w:val="0"/>
          <w:sz w:val="24"/>
          <w:szCs w:val="36"/>
          <w:lang w:eastAsia="ru-RU"/>
          <w14:ligatures w14:val="none"/>
        </w:rPr>
        <w:lastRenderedPageBreak/>
        <w:t>Требования к перспективам развития</w:t>
      </w:r>
      <w:bookmarkEnd w:id="34"/>
    </w:p>
    <w:p w14:paraId="14D54C03" w14:textId="377B4C63" w:rsidR="00F01FCB" w:rsidRPr="00F01FCB" w:rsidRDefault="00F01FCB" w:rsidP="0049022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Программа может иметь следующие направления дальнейшего развития:</w:t>
      </w:r>
    </w:p>
    <w:p w14:paraId="55D1BD9F" w14:textId="3AE788C5" w:rsidR="00F01FCB" w:rsidRPr="00F01FCB" w:rsidRDefault="0049022B" w:rsidP="0049022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интеграция доп</w:t>
      </w:r>
      <w:r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олнительных</w:t>
      </w: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API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6A644EE2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разработка мобильной версии приложения для </w:t>
      </w:r>
      <w:proofErr w:type="spellStart"/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Android</w:t>
      </w:r>
      <w:proofErr w:type="spellEnd"/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 и </w:t>
      </w:r>
      <w:proofErr w:type="spellStart"/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iOS</w:t>
      </w:r>
      <w:proofErr w:type="spellEnd"/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;</w:t>
      </w:r>
    </w:p>
    <w:p w14:paraId="253310F1" w14:textId="5569BF7A" w:rsidR="00F01FCB" w:rsidRPr="00F01FCB" w:rsidRDefault="0049022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49022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NFT-рамки профиля</w:t>
      </w:r>
      <w:r w:rsidR="00F01FCB"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.</w:t>
      </w:r>
    </w:p>
    <w:p w14:paraId="331DA30D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35" w:name="_Toc210254073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Состав и содержание работ</w:t>
      </w:r>
      <w:bookmarkEnd w:id="35"/>
    </w:p>
    <w:p w14:paraId="1304F7BA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 рамках разработки программного продукта в соответствии с настоящим документом необходимо выполнить перечень работ, представленных в таблице 1.</w:t>
      </w:r>
    </w:p>
    <w:p w14:paraId="40A0516B" w14:textId="77777777" w:rsidR="00F01FCB" w:rsidRPr="00F01FCB" w:rsidRDefault="00F01FCB" w:rsidP="00F01FCB">
      <w:pPr>
        <w:spacing w:before="60" w:after="60" w:line="276" w:lineRule="auto"/>
        <w:rPr>
          <w:rFonts w:ascii="Times New Roman" w:eastAsia="MS Mincho" w:hAnsi="Times New Roman" w:cs="Arial"/>
          <w:kern w:val="0"/>
          <w:sz w:val="24"/>
          <w:szCs w:val="18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szCs w:val="18"/>
          <w:lang w:eastAsia="ru-RU"/>
          <w14:ligatures w14:val="none"/>
        </w:rPr>
        <w:t>Таблица 1 – Состав и содержание работ</w:t>
      </w:r>
    </w:p>
    <w:tbl>
      <w:tblPr>
        <w:tblStyle w:val="11"/>
        <w:tblW w:w="10201" w:type="dxa"/>
        <w:tblLayout w:type="fixed"/>
        <w:tblLook w:val="04A0" w:firstRow="1" w:lastRow="0" w:firstColumn="1" w:lastColumn="0" w:noHBand="0" w:noVBand="1"/>
      </w:tblPr>
      <w:tblGrid>
        <w:gridCol w:w="766"/>
        <w:gridCol w:w="2490"/>
        <w:gridCol w:w="1701"/>
        <w:gridCol w:w="2835"/>
        <w:gridCol w:w="2409"/>
      </w:tblGrid>
      <w:tr w:rsidR="00F01FCB" w:rsidRPr="00F01FCB" w14:paraId="79C62E71" w14:textId="77777777" w:rsidTr="00F01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66" w:type="dxa"/>
          </w:tcPr>
          <w:p w14:paraId="61604E36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№ этапа</w:t>
            </w:r>
          </w:p>
        </w:tc>
        <w:tc>
          <w:tcPr>
            <w:tcW w:w="2490" w:type="dxa"/>
          </w:tcPr>
          <w:p w14:paraId="46A54D60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Наименование этапа</w:t>
            </w:r>
          </w:p>
        </w:tc>
        <w:tc>
          <w:tcPr>
            <w:tcW w:w="1701" w:type="dxa"/>
          </w:tcPr>
          <w:p w14:paraId="4E963AF5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Длительность</w:t>
            </w:r>
          </w:p>
        </w:tc>
        <w:tc>
          <w:tcPr>
            <w:tcW w:w="2835" w:type="dxa"/>
          </w:tcPr>
          <w:p w14:paraId="7460B619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Состав работ</w:t>
            </w:r>
          </w:p>
        </w:tc>
        <w:tc>
          <w:tcPr>
            <w:tcW w:w="2409" w:type="dxa"/>
          </w:tcPr>
          <w:p w14:paraId="3D36C8E8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Результат</w:t>
            </w:r>
          </w:p>
        </w:tc>
      </w:tr>
      <w:tr w:rsidR="00F01FCB" w:rsidRPr="00F01FCB" w14:paraId="6AE88F33" w14:textId="77777777" w:rsidTr="00F01FCB">
        <w:tc>
          <w:tcPr>
            <w:tcW w:w="766" w:type="dxa"/>
          </w:tcPr>
          <w:p w14:paraId="42F08DCD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</w:t>
            </w:r>
          </w:p>
        </w:tc>
        <w:tc>
          <w:tcPr>
            <w:tcW w:w="2490" w:type="dxa"/>
          </w:tcPr>
          <w:p w14:paraId="217CC8E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Изучение предметной области и аналогов</w:t>
            </w:r>
          </w:p>
        </w:tc>
        <w:tc>
          <w:tcPr>
            <w:tcW w:w="1701" w:type="dxa"/>
          </w:tcPr>
          <w:p w14:paraId="4B3491D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 неделя</w:t>
            </w:r>
          </w:p>
        </w:tc>
        <w:tc>
          <w:tcPr>
            <w:tcW w:w="2835" w:type="dxa"/>
          </w:tcPr>
          <w:p w14:paraId="3ACD0230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Анализ предметной области, изучение существующих программ для анализа и обработки речи, выявление их достоинств и недостатков</w:t>
            </w:r>
          </w:p>
        </w:tc>
        <w:tc>
          <w:tcPr>
            <w:tcW w:w="2409" w:type="dxa"/>
          </w:tcPr>
          <w:p w14:paraId="65D9ADAC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Сформировано представление о функционале будущей программы</w:t>
            </w:r>
          </w:p>
        </w:tc>
      </w:tr>
      <w:tr w:rsidR="00F01FCB" w:rsidRPr="00F01FCB" w14:paraId="1F727D78" w14:textId="77777777" w:rsidTr="00F01FCB">
        <w:tc>
          <w:tcPr>
            <w:tcW w:w="766" w:type="dxa"/>
          </w:tcPr>
          <w:p w14:paraId="76CA910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2</w:t>
            </w:r>
          </w:p>
        </w:tc>
        <w:tc>
          <w:tcPr>
            <w:tcW w:w="2490" w:type="dxa"/>
          </w:tcPr>
          <w:p w14:paraId="542BDE44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Составление Технического задания</w:t>
            </w:r>
          </w:p>
        </w:tc>
        <w:tc>
          <w:tcPr>
            <w:tcW w:w="1701" w:type="dxa"/>
          </w:tcPr>
          <w:p w14:paraId="31FAAD3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 неделя</w:t>
            </w:r>
          </w:p>
        </w:tc>
        <w:tc>
          <w:tcPr>
            <w:tcW w:w="2835" w:type="dxa"/>
          </w:tcPr>
          <w:p w14:paraId="78D51BD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Разработка и утверждение ТЗ, определение требований к функционалу и интерфейсу</w:t>
            </w:r>
          </w:p>
        </w:tc>
        <w:tc>
          <w:tcPr>
            <w:tcW w:w="2409" w:type="dxa"/>
          </w:tcPr>
          <w:p w14:paraId="229A95D3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Утверждённое техническое задание</w:t>
            </w:r>
          </w:p>
        </w:tc>
      </w:tr>
      <w:tr w:rsidR="00F01FCB" w:rsidRPr="00F01FCB" w14:paraId="34522428" w14:textId="77777777" w:rsidTr="00F01FCB">
        <w:tc>
          <w:tcPr>
            <w:tcW w:w="766" w:type="dxa"/>
          </w:tcPr>
          <w:p w14:paraId="064438D1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3</w:t>
            </w:r>
          </w:p>
        </w:tc>
        <w:tc>
          <w:tcPr>
            <w:tcW w:w="2490" w:type="dxa"/>
          </w:tcPr>
          <w:p w14:paraId="024463B3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Проектирование</w:t>
            </w:r>
          </w:p>
        </w:tc>
        <w:tc>
          <w:tcPr>
            <w:tcW w:w="1701" w:type="dxa"/>
          </w:tcPr>
          <w:p w14:paraId="14B17F3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2 недели</w:t>
            </w:r>
          </w:p>
        </w:tc>
        <w:tc>
          <w:tcPr>
            <w:tcW w:w="2835" w:type="dxa"/>
          </w:tcPr>
          <w:p w14:paraId="786AAC8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Разработка архитектуры приложения, описание алгоритмов анализа речи, подготовка макетов интерфейса</w:t>
            </w:r>
          </w:p>
        </w:tc>
        <w:tc>
          <w:tcPr>
            <w:tcW w:w="2409" w:type="dxa"/>
          </w:tcPr>
          <w:p w14:paraId="2F6AEEA6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Спроектированная структура ПО и макеты интерфейса</w:t>
            </w:r>
          </w:p>
        </w:tc>
      </w:tr>
      <w:tr w:rsidR="00F01FCB" w:rsidRPr="00F01FCB" w14:paraId="213B9305" w14:textId="77777777" w:rsidTr="00F01FCB">
        <w:tc>
          <w:tcPr>
            <w:tcW w:w="766" w:type="dxa"/>
          </w:tcPr>
          <w:p w14:paraId="4E41E1CE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4</w:t>
            </w:r>
          </w:p>
        </w:tc>
        <w:tc>
          <w:tcPr>
            <w:tcW w:w="2490" w:type="dxa"/>
          </w:tcPr>
          <w:p w14:paraId="50807C6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Реализация программного обеспечения</w:t>
            </w:r>
          </w:p>
        </w:tc>
        <w:tc>
          <w:tcPr>
            <w:tcW w:w="1701" w:type="dxa"/>
          </w:tcPr>
          <w:p w14:paraId="6C31F3E1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5 недель</w:t>
            </w:r>
          </w:p>
        </w:tc>
        <w:tc>
          <w:tcPr>
            <w:tcW w:w="2835" w:type="dxa"/>
          </w:tcPr>
          <w:p w14:paraId="5365E4DD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Написание исходного кода программы, реализация функций импорта аудио, спектрального анализа и поиска звуковых сочетаний</w:t>
            </w:r>
          </w:p>
        </w:tc>
        <w:tc>
          <w:tcPr>
            <w:tcW w:w="2409" w:type="dxa"/>
          </w:tcPr>
          <w:p w14:paraId="0709E24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Рабочий прототип программы</w:t>
            </w:r>
          </w:p>
        </w:tc>
      </w:tr>
      <w:tr w:rsidR="00F01FCB" w:rsidRPr="00F01FCB" w14:paraId="6DDBBD44" w14:textId="77777777" w:rsidTr="00F01FCB">
        <w:tc>
          <w:tcPr>
            <w:tcW w:w="766" w:type="dxa"/>
          </w:tcPr>
          <w:p w14:paraId="0583E1A4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5</w:t>
            </w:r>
          </w:p>
        </w:tc>
        <w:tc>
          <w:tcPr>
            <w:tcW w:w="2490" w:type="dxa"/>
          </w:tcPr>
          <w:p w14:paraId="2F73F43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Тестирование программы </w:t>
            </w:r>
          </w:p>
        </w:tc>
        <w:tc>
          <w:tcPr>
            <w:tcW w:w="1701" w:type="dxa"/>
          </w:tcPr>
          <w:p w14:paraId="0E6DDA0D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 неделя</w:t>
            </w:r>
          </w:p>
        </w:tc>
        <w:tc>
          <w:tcPr>
            <w:tcW w:w="2835" w:type="dxa"/>
          </w:tcPr>
          <w:p w14:paraId="2752CAF0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Проведение функционального тестирования, выявление ошибок и недоработок</w:t>
            </w:r>
          </w:p>
        </w:tc>
        <w:tc>
          <w:tcPr>
            <w:tcW w:w="2409" w:type="dxa"/>
          </w:tcPr>
          <w:p w14:paraId="2E402517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Список ошибок и предложений по доработке</w:t>
            </w:r>
          </w:p>
        </w:tc>
      </w:tr>
      <w:tr w:rsidR="00F01FCB" w:rsidRPr="00F01FCB" w14:paraId="14B39987" w14:textId="77777777" w:rsidTr="00F01FCB">
        <w:tc>
          <w:tcPr>
            <w:tcW w:w="766" w:type="dxa"/>
          </w:tcPr>
          <w:p w14:paraId="21F8D8B5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6</w:t>
            </w:r>
          </w:p>
        </w:tc>
        <w:tc>
          <w:tcPr>
            <w:tcW w:w="2490" w:type="dxa"/>
          </w:tcPr>
          <w:p w14:paraId="629E6D18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Доработка программы </w:t>
            </w:r>
          </w:p>
        </w:tc>
        <w:tc>
          <w:tcPr>
            <w:tcW w:w="1701" w:type="dxa"/>
          </w:tcPr>
          <w:p w14:paraId="72CC2DA6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2 недели </w:t>
            </w:r>
          </w:p>
        </w:tc>
        <w:tc>
          <w:tcPr>
            <w:tcW w:w="2835" w:type="dxa"/>
          </w:tcPr>
          <w:p w14:paraId="1E0023C8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Исправление выявленных ошибок, оптимизация работы интерфейса и алгоритмов</w:t>
            </w:r>
          </w:p>
        </w:tc>
        <w:tc>
          <w:tcPr>
            <w:tcW w:w="2409" w:type="dxa"/>
          </w:tcPr>
          <w:p w14:paraId="0669677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Исправленная версия программы</w:t>
            </w:r>
          </w:p>
        </w:tc>
      </w:tr>
      <w:tr w:rsidR="00F01FCB" w:rsidRPr="00F01FCB" w14:paraId="6AB9FABC" w14:textId="77777777" w:rsidTr="00F01FCB">
        <w:tc>
          <w:tcPr>
            <w:tcW w:w="766" w:type="dxa"/>
          </w:tcPr>
          <w:p w14:paraId="49157A3A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  <w:lang w:val="en-US"/>
              </w:rPr>
            </w:pPr>
            <w:r w:rsidRPr="00F01FCB">
              <w:rPr>
                <w:rFonts w:cs="Arial"/>
                <w:szCs w:val="18"/>
                <w:lang w:val="en-US"/>
              </w:rPr>
              <w:t>7</w:t>
            </w:r>
          </w:p>
        </w:tc>
        <w:tc>
          <w:tcPr>
            <w:tcW w:w="2490" w:type="dxa"/>
          </w:tcPr>
          <w:p w14:paraId="57FEE706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Составление отчетной документации</w:t>
            </w:r>
          </w:p>
        </w:tc>
        <w:tc>
          <w:tcPr>
            <w:tcW w:w="1701" w:type="dxa"/>
          </w:tcPr>
          <w:p w14:paraId="68F1B6D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 неделя</w:t>
            </w:r>
          </w:p>
        </w:tc>
        <w:tc>
          <w:tcPr>
            <w:tcW w:w="2835" w:type="dxa"/>
          </w:tcPr>
          <w:p w14:paraId="1C00DC0F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 xml:space="preserve">В ходе работ происходит разработка и утверждение отчетной документации </w:t>
            </w:r>
          </w:p>
        </w:tc>
        <w:tc>
          <w:tcPr>
            <w:tcW w:w="2409" w:type="dxa"/>
          </w:tcPr>
          <w:p w14:paraId="6806DF86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Готовая отчётная документация</w:t>
            </w:r>
          </w:p>
        </w:tc>
      </w:tr>
      <w:tr w:rsidR="00F01FCB" w:rsidRPr="00F01FCB" w14:paraId="4549013B" w14:textId="77777777" w:rsidTr="00F01FCB">
        <w:tc>
          <w:tcPr>
            <w:tcW w:w="766" w:type="dxa"/>
          </w:tcPr>
          <w:p w14:paraId="7BD4DD14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lastRenderedPageBreak/>
              <w:t>8</w:t>
            </w:r>
          </w:p>
        </w:tc>
        <w:tc>
          <w:tcPr>
            <w:tcW w:w="2490" w:type="dxa"/>
          </w:tcPr>
          <w:p w14:paraId="30323FDA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Приемно-сдаточные испытания</w:t>
            </w:r>
          </w:p>
        </w:tc>
        <w:tc>
          <w:tcPr>
            <w:tcW w:w="1701" w:type="dxa"/>
          </w:tcPr>
          <w:p w14:paraId="12C86424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1 неделя</w:t>
            </w:r>
          </w:p>
        </w:tc>
        <w:tc>
          <w:tcPr>
            <w:tcW w:w="2835" w:type="dxa"/>
          </w:tcPr>
          <w:p w14:paraId="2CB679AB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Представление программы и документации комиссии, внесение результатов испытаний в ведомость</w:t>
            </w:r>
          </w:p>
        </w:tc>
        <w:tc>
          <w:tcPr>
            <w:tcW w:w="2409" w:type="dxa"/>
          </w:tcPr>
          <w:p w14:paraId="6F665EA0" w14:textId="77777777" w:rsidR="00F01FCB" w:rsidRPr="00F01FCB" w:rsidRDefault="00F01FCB" w:rsidP="00F01FCB">
            <w:pPr>
              <w:spacing w:after="60" w:line="276" w:lineRule="auto"/>
              <w:contextualSpacing/>
              <w:rPr>
                <w:rFonts w:cs="Arial"/>
                <w:szCs w:val="18"/>
              </w:rPr>
            </w:pPr>
            <w:r w:rsidRPr="00F01FCB">
              <w:rPr>
                <w:rFonts w:cs="Arial"/>
                <w:szCs w:val="18"/>
              </w:rPr>
              <w:t>Итоговая оценка</w:t>
            </w:r>
          </w:p>
        </w:tc>
      </w:tr>
    </w:tbl>
    <w:p w14:paraId="1CC11DDC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</w:pPr>
    </w:p>
    <w:p w14:paraId="37A34A34" w14:textId="77777777" w:rsidR="00F01FCB" w:rsidRPr="00F01FCB" w:rsidRDefault="00F01FCB" w:rsidP="00F01FCB">
      <w:pPr>
        <w:spacing w:after="200" w:line="276" w:lineRule="auto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highlight w:val="yellow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  <w:br w:type="page"/>
      </w:r>
    </w:p>
    <w:p w14:paraId="0E627919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36" w:name="_Toc210254074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Требования к документированию</w:t>
      </w:r>
      <w:bookmarkEnd w:id="3"/>
      <w:bookmarkEnd w:id="4"/>
      <w:bookmarkEnd w:id="36"/>
    </w:p>
    <w:p w14:paraId="72CC5D24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 xml:space="preserve">Состав программной документации включает: </w:t>
      </w:r>
    </w:p>
    <w:p w14:paraId="251E1C99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техническое задание;</w:t>
      </w:r>
    </w:p>
    <w:p w14:paraId="0F3BF06D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руководство пользователя.</w:t>
      </w:r>
    </w:p>
    <w:p w14:paraId="09834D15" w14:textId="77777777" w:rsidR="00F01FCB" w:rsidRPr="00F01FCB" w:rsidRDefault="00F01FCB" w:rsidP="00F01FCB">
      <w:pPr>
        <w:spacing w:after="200" w:line="276" w:lineRule="auto"/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highlight w:val="yellow"/>
          <w:lang w:eastAsia="ru-RU"/>
          <w14:ligatures w14:val="none"/>
        </w:rPr>
        <w:br w:type="page"/>
      </w:r>
    </w:p>
    <w:p w14:paraId="0D30DD0C" w14:textId="77777777" w:rsidR="00F01FCB" w:rsidRPr="00F01FCB" w:rsidRDefault="00F01FCB" w:rsidP="00F01FCB">
      <w:pPr>
        <w:keepNext/>
        <w:keepLines/>
        <w:pageBreakBefore/>
        <w:tabs>
          <w:tab w:val="left" w:pos="1418"/>
        </w:tabs>
        <w:spacing w:before="480" w:after="0" w:line="360" w:lineRule="auto"/>
        <w:ind w:firstLine="851"/>
        <w:contextualSpacing/>
        <w:outlineLvl w:val="0"/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</w:pPr>
      <w:bookmarkStart w:id="37" w:name="_Toc210254075"/>
      <w:r w:rsidRPr="00F01FCB">
        <w:rPr>
          <w:rFonts w:ascii="Times New Roman" w:eastAsia="MS Gothic" w:hAnsi="Times New Roman" w:cs="Times New Roman"/>
          <w:b/>
          <w:bCs/>
          <w:noProof/>
          <w:kern w:val="0"/>
          <w:sz w:val="24"/>
          <w:szCs w:val="36"/>
          <w:lang w:eastAsia="ru-RU"/>
          <w14:ligatures w14:val="none"/>
        </w:rPr>
        <w:lastRenderedPageBreak/>
        <w:t>Требования к приемно-сдаточным процедурам</w:t>
      </w:r>
      <w:bookmarkEnd w:id="37"/>
    </w:p>
    <w:p w14:paraId="269CD49A" w14:textId="77777777" w:rsidR="00F01FCB" w:rsidRPr="00F01FCB" w:rsidRDefault="00F01FCB" w:rsidP="00F01FCB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Испытания проводятся комиссией, в лице заказчика, которым является Колледж ФГБОУ ВО «Вятский государственный университет», представленный преподавателем учебной практики УП.03 – Долженковой Марией Львовной.</w:t>
      </w:r>
    </w:p>
    <w:p w14:paraId="6994D71C" w14:textId="77777777" w:rsidR="00F01FCB" w:rsidRPr="00F01FCB" w:rsidRDefault="00F01FCB" w:rsidP="00F01FCB">
      <w:pPr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Во время испытаний комиссия проверяет работу программы в соответствии со следующими позициями:  </w:t>
      </w:r>
    </w:p>
    <w:p w14:paraId="0E0D2BBC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набор функциональных тестов;  </w:t>
      </w:r>
    </w:p>
    <w:p w14:paraId="2A53879E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корректное функционирование заданных в техническом задании функций;  </w:t>
      </w:r>
    </w:p>
    <w:p w14:paraId="61867457" w14:textId="77777777" w:rsidR="00F01FCB" w:rsidRPr="00F01FCB" w:rsidRDefault="00F01FCB" w:rsidP="00F01FCB">
      <w:pPr>
        <w:keepLines/>
        <w:tabs>
          <w:tab w:val="left" w:pos="1276"/>
        </w:tabs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возможность функционирования на ПК с указанными минимальными системными требованиями.  </w:t>
      </w:r>
    </w:p>
    <w:p w14:paraId="7E2A136E" w14:textId="77777777" w:rsidR="00F01FCB" w:rsidRPr="00F01FCB" w:rsidRDefault="00F01FCB" w:rsidP="00F01FCB">
      <w:pPr>
        <w:spacing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</w:pPr>
      <w:r w:rsidRPr="00F01FCB">
        <w:rPr>
          <w:rFonts w:ascii="Times New Roman" w:eastAsia="MS Mincho" w:hAnsi="Times New Roman" w:cs="Arial"/>
          <w:kern w:val="0"/>
          <w:sz w:val="24"/>
          <w:lang w:eastAsia="ru-RU"/>
          <w14:ligatures w14:val="none"/>
        </w:rPr>
        <w:t>Комиссии должны быть представлены эксплуатационные документы, разработанная программа и доклад.  </w:t>
      </w:r>
    </w:p>
    <w:p w14:paraId="191E051F" w14:textId="77777777" w:rsidR="007B359A" w:rsidRDefault="007B359A"/>
    <w:sectPr w:rsidR="007B359A" w:rsidSect="00F01FCB">
      <w:headerReference w:type="default" r:id="rId15"/>
      <w:pgSz w:w="11906" w:h="16838"/>
      <w:pgMar w:top="1134" w:right="567" w:bottom="1134" w:left="1134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F35759" w14:textId="77777777" w:rsidR="00794221" w:rsidRDefault="00794221">
      <w:pPr>
        <w:spacing w:after="0" w:line="240" w:lineRule="auto"/>
      </w:pPr>
      <w:r>
        <w:separator/>
      </w:r>
    </w:p>
  </w:endnote>
  <w:endnote w:type="continuationSeparator" w:id="0">
    <w:p w14:paraId="411210DC" w14:textId="77777777" w:rsidR="00794221" w:rsidRDefault="00794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90E79" w14:textId="77777777" w:rsidR="00794221" w:rsidRDefault="00794221">
      <w:pPr>
        <w:spacing w:after="0" w:line="240" w:lineRule="auto"/>
      </w:pPr>
      <w:r>
        <w:separator/>
      </w:r>
    </w:p>
  </w:footnote>
  <w:footnote w:type="continuationSeparator" w:id="0">
    <w:p w14:paraId="478C77D6" w14:textId="77777777" w:rsidR="00794221" w:rsidRDefault="00794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4CD41" w14:textId="77777777" w:rsidR="00F01FCB" w:rsidRPr="00C17A21" w:rsidRDefault="00F01FCB" w:rsidP="00F01FCB">
    <w:pPr>
      <w:pStyle w:val="vguxTitleHeader1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1B72FB2D" w14:textId="77777777" w:rsidR="00F01FCB" w:rsidRPr="008E27BF" w:rsidRDefault="00F01FCB" w:rsidP="00F01FCB">
    <w:pPr>
      <w:pStyle w:val="vguxTitleHeader1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6076B"/>
    <w:multiLevelType w:val="multilevel"/>
    <w:tmpl w:val="6F686F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C49B0"/>
    <w:multiLevelType w:val="multilevel"/>
    <w:tmpl w:val="8D8497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3899162">
    <w:abstractNumId w:val="1"/>
  </w:num>
  <w:num w:numId="2" w16cid:durableId="1537809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6F"/>
    <w:rsid w:val="00083802"/>
    <w:rsid w:val="001558E1"/>
    <w:rsid w:val="001B3B9F"/>
    <w:rsid w:val="002B054B"/>
    <w:rsid w:val="002C2C42"/>
    <w:rsid w:val="0049022B"/>
    <w:rsid w:val="004A18EC"/>
    <w:rsid w:val="004F7B75"/>
    <w:rsid w:val="00535BF6"/>
    <w:rsid w:val="005F7D8A"/>
    <w:rsid w:val="00600640"/>
    <w:rsid w:val="007058D9"/>
    <w:rsid w:val="00794221"/>
    <w:rsid w:val="007B359A"/>
    <w:rsid w:val="007F4F2C"/>
    <w:rsid w:val="00856DA0"/>
    <w:rsid w:val="008B764A"/>
    <w:rsid w:val="008C0D2B"/>
    <w:rsid w:val="00984FEB"/>
    <w:rsid w:val="00A16340"/>
    <w:rsid w:val="00A41AD2"/>
    <w:rsid w:val="00A4341C"/>
    <w:rsid w:val="00AA59FC"/>
    <w:rsid w:val="00AE192F"/>
    <w:rsid w:val="00B37BC2"/>
    <w:rsid w:val="00B6236F"/>
    <w:rsid w:val="00C45844"/>
    <w:rsid w:val="00CF4101"/>
    <w:rsid w:val="00D83C86"/>
    <w:rsid w:val="00EB361D"/>
    <w:rsid w:val="00EF07D6"/>
    <w:rsid w:val="00F01FCB"/>
    <w:rsid w:val="00F11F3B"/>
    <w:rsid w:val="00FC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53DBE"/>
  <w15:chartTrackingRefBased/>
  <w15:docId w15:val="{5747D128-FCE6-4824-941D-3FC4F10C8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BF6"/>
  </w:style>
  <w:style w:type="paragraph" w:styleId="1">
    <w:name w:val="heading 1"/>
    <w:basedOn w:val="a"/>
    <w:next w:val="a"/>
    <w:link w:val="10"/>
    <w:uiPriority w:val="9"/>
    <w:qFormat/>
    <w:rsid w:val="00EB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62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2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2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2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2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2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2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2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1"/>
    <w:link w:val="a4"/>
    <w:autoRedefine/>
    <w:qFormat/>
    <w:rsid w:val="00EB361D"/>
    <w:rPr>
      <w:rFonts w:ascii="Times New Roman" w:eastAsia="Times New Roman" w:hAnsi="Times New Roman" w:cs="Times New Roman"/>
      <w:b/>
      <w:color w:val="000000" w:themeColor="text1"/>
      <w:kern w:val="0"/>
      <w:sz w:val="28"/>
      <w:lang w:eastAsia="ru-RU"/>
      <w14:ligatures w14:val="none"/>
    </w:rPr>
  </w:style>
  <w:style w:type="character" w:customStyle="1" w:styleId="a4">
    <w:name w:val="заголовок Знак"/>
    <w:basedOn w:val="10"/>
    <w:link w:val="a3"/>
    <w:rsid w:val="00EB361D"/>
    <w:rPr>
      <w:rFonts w:ascii="Times New Roman" w:eastAsia="Times New Roman" w:hAnsi="Times New Roman" w:cs="Times New Roman"/>
      <w:b/>
      <w:color w:val="000000" w:themeColor="text1"/>
      <w:kern w:val="0"/>
      <w:sz w:val="28"/>
      <w:szCs w:val="4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B36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B62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2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236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236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23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23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23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236F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B62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B62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B62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B62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2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236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6236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6236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62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6236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B6236F"/>
    <w:rPr>
      <w:b/>
      <w:bCs/>
      <w:smallCaps/>
      <w:color w:val="2F5496" w:themeColor="accent1" w:themeShade="BF"/>
      <w:spacing w:val="5"/>
    </w:rPr>
  </w:style>
  <w:style w:type="table" w:customStyle="1" w:styleId="11">
    <w:name w:val="Сетка таблицы1"/>
    <w:basedOn w:val="a1"/>
    <w:next w:val="ae"/>
    <w:uiPriority w:val="59"/>
    <w:rsid w:val="00F01FCB"/>
    <w:pPr>
      <w:spacing w:after="0" w:line="240" w:lineRule="auto"/>
    </w:pPr>
    <w:rPr>
      <w:rFonts w:ascii="Times New Roman" w:eastAsia="MS Mincho" w:hAnsi="Times New Roman"/>
      <w:kern w:val="0"/>
      <w:sz w:val="24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xTitleHeader1">
    <w:name w:val="vgux_TitleHeader1"/>
    <w:basedOn w:val="a"/>
    <w:next w:val="af"/>
    <w:link w:val="af0"/>
    <w:uiPriority w:val="99"/>
    <w:unhideWhenUsed/>
    <w:rsid w:val="00F01FCB"/>
    <w:pPr>
      <w:tabs>
        <w:tab w:val="center" w:pos="4677"/>
        <w:tab w:val="right" w:pos="9355"/>
      </w:tabs>
      <w:spacing w:after="0" w:line="240" w:lineRule="auto"/>
      <w:ind w:firstLine="851"/>
      <w:contextualSpacing/>
      <w:jc w:val="both"/>
    </w:pPr>
    <w:rPr>
      <w:rFonts w:ascii="Times New Roman" w:hAnsi="Times New Roman"/>
      <w:sz w:val="24"/>
    </w:rPr>
  </w:style>
  <w:style w:type="character" w:customStyle="1" w:styleId="af0">
    <w:name w:val="Верхний колонтитул Знак"/>
    <w:aliases w:val="vgux_TitleHeader Знак"/>
    <w:basedOn w:val="a0"/>
    <w:link w:val="vguxTitleHeader1"/>
    <w:uiPriority w:val="99"/>
    <w:rsid w:val="00F01FCB"/>
    <w:rPr>
      <w:rFonts w:ascii="Times New Roman" w:hAnsi="Times New Roman"/>
      <w:sz w:val="24"/>
    </w:rPr>
  </w:style>
  <w:style w:type="character" w:styleId="af1">
    <w:name w:val="page number"/>
    <w:aliases w:val="vgux_PageNumber"/>
    <w:basedOn w:val="a0"/>
    <w:rsid w:val="00F01FCB"/>
    <w:rPr>
      <w:szCs w:val="24"/>
    </w:rPr>
  </w:style>
  <w:style w:type="table" w:styleId="ae">
    <w:name w:val="Table Grid"/>
    <w:basedOn w:val="a1"/>
    <w:uiPriority w:val="39"/>
    <w:rsid w:val="00F01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12"/>
    <w:uiPriority w:val="99"/>
    <w:semiHidden/>
    <w:unhideWhenUsed/>
    <w:rsid w:val="00F01F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2">
    <w:name w:val="Верхний колонтитул Знак1"/>
    <w:basedOn w:val="a0"/>
    <w:link w:val="af"/>
    <w:uiPriority w:val="99"/>
    <w:semiHidden/>
    <w:rsid w:val="00F01FCB"/>
  </w:style>
  <w:style w:type="paragraph" w:styleId="af2">
    <w:name w:val="Normal (Web)"/>
    <w:basedOn w:val="a"/>
    <w:uiPriority w:val="99"/>
    <w:semiHidden/>
    <w:unhideWhenUsed/>
    <w:rsid w:val="00EF07D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1</Pages>
  <Words>3961</Words>
  <Characters>22583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Pankratov</dc:creator>
  <cp:keywords/>
  <dc:description/>
  <cp:lastModifiedBy>Nikita Pankratov</cp:lastModifiedBy>
  <cp:revision>9</cp:revision>
  <dcterms:created xsi:type="dcterms:W3CDTF">2025-10-13T08:15:00Z</dcterms:created>
  <dcterms:modified xsi:type="dcterms:W3CDTF">2025-10-29T22:02:00Z</dcterms:modified>
</cp:coreProperties>
</file>