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34F884DF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0E4A5F">
        <w:t>2</w:t>
      </w:r>
    </w:p>
    <w:p w14:paraId="3BDDAF81" w14:textId="7A0580F4" w:rsidR="00AC6E8F" w:rsidRPr="00C06D10" w:rsidRDefault="00C06D10" w:rsidP="009E3075">
      <w:pPr>
        <w:pStyle w:val="a"/>
        <w:jc w:val="center"/>
        <w:rPr>
          <w:b/>
          <w:bCs/>
        </w:rPr>
      </w:pPr>
      <w:r>
        <w:rPr>
          <w:b/>
          <w:bCs/>
        </w:rPr>
        <w:t xml:space="preserve">Численное решение </w:t>
      </w:r>
      <w:r w:rsidR="000E4A5F">
        <w:rPr>
          <w:b/>
          <w:bCs/>
        </w:rPr>
        <w:t xml:space="preserve">систем </w:t>
      </w:r>
      <w:r>
        <w:rPr>
          <w:b/>
          <w:bCs/>
        </w:rPr>
        <w:t>нелинейных уравнений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48D19FE4" w:rsidR="00195F1A" w:rsidRPr="005B2BA9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</w:t>
      </w:r>
      <w:r w:rsidR="009E22DD">
        <w:t>4</w:t>
      </w:r>
    </w:p>
    <w:p w14:paraId="04C1C9C2" w14:textId="050B2576" w:rsidR="000F2B90" w:rsidRPr="009E75ED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9E22DD">
        <w:t>4</w:t>
      </w:r>
      <w:r w:rsidR="002D07B6" w:rsidRPr="00635C66">
        <w:t>-</w:t>
      </w:r>
      <w:r w:rsidR="00D64BCA" w:rsidRPr="009E75ED">
        <w:t>8</w:t>
      </w:r>
    </w:p>
    <w:p w14:paraId="4691AFD4" w14:textId="5C06EF3C" w:rsidR="000F2B90" w:rsidRPr="00081519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D64BCA" w:rsidRPr="009E75ED">
        <w:t>9</w:t>
      </w:r>
    </w:p>
    <w:p w14:paraId="5C05CC2F" w14:textId="5AC42863" w:rsidR="00195F1A" w:rsidRPr="009E75ED" w:rsidRDefault="000F2B90" w:rsidP="00195F1A">
      <w:pPr>
        <w:pStyle w:val="a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D64BCA" w:rsidRPr="009E75ED">
        <w:t>9</w:t>
      </w:r>
      <w:r w:rsidR="005E1F8E">
        <w:t>-10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2CFF7AE2" w14:textId="77777777" w:rsidR="000E4A5F" w:rsidRDefault="000E4A5F" w:rsidP="000F2B90">
      <w:pPr>
        <w:pStyle w:val="a"/>
      </w:pPr>
      <w:r>
        <w:t xml:space="preserve">Написать программу, которая решает данную систему нелинейных уравнений f(x) = 0 c точностью ε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с помощью метода Ньютона, метода секущих. Начальное приближение выбрать графически. Провести сравнительный анализ полученных результатов. </w:t>
      </w:r>
    </w:p>
    <w:p w14:paraId="60933DD2" w14:textId="77777777" w:rsidR="000E4A5F" w:rsidRDefault="000E4A5F" w:rsidP="000F2B90">
      <w:pPr>
        <w:pStyle w:val="a"/>
      </w:pPr>
      <w:r>
        <w:t xml:space="preserve">В содержание отчета должна быть включена следующая информация: </w:t>
      </w:r>
    </w:p>
    <w:p w14:paraId="1CC42714" w14:textId="755C4A98" w:rsidR="000E4A5F" w:rsidRDefault="000E4A5F" w:rsidP="000F2B90">
      <w:pPr>
        <w:pStyle w:val="a"/>
      </w:pPr>
      <w:r>
        <w:sym w:font="Symbol" w:char="F0B7"/>
      </w:r>
      <w:r>
        <w:t xml:space="preserve"> График для нахождения начального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</w:p>
    <w:p w14:paraId="489CFF94" w14:textId="45BFCB2D" w:rsidR="000E4A5F" w:rsidRDefault="000E4A5F" w:rsidP="000F2B90">
      <w:pPr>
        <w:pStyle w:val="a"/>
      </w:pPr>
      <w:r>
        <w:sym w:font="Symbol" w:char="F0B7"/>
      </w:r>
      <w:r>
        <w:t xml:space="preserve"> Алгоритм метода Ньютона.</w:t>
      </w:r>
    </w:p>
    <w:p w14:paraId="54B14206" w14:textId="27CEDB4C" w:rsidR="000E4A5F" w:rsidRDefault="000E4A5F" w:rsidP="000F2B90">
      <w:pPr>
        <w:pStyle w:val="a"/>
      </w:pPr>
      <w:r>
        <w:sym w:font="Symbol" w:char="F0B7"/>
      </w:r>
      <w:r>
        <w:t xml:space="preserve"> Алгоритм метода секущих.</w:t>
      </w:r>
    </w:p>
    <w:p w14:paraId="21F54985" w14:textId="6D12F1D9" w:rsidR="000E4A5F" w:rsidRDefault="000E4A5F" w:rsidP="000F2B90">
      <w:pPr>
        <w:pStyle w:val="a"/>
      </w:pPr>
      <w:r>
        <w:sym w:font="Symbol" w:char="F0B7"/>
      </w:r>
      <w:r>
        <w:t xml:space="preserve"> Результаты вычислительного эксперимента в виде таблицы. Таблица должна содержать сводные данные по результатам работы метода Ньютона и метода секущих.</w:t>
      </w:r>
    </w:p>
    <w:p w14:paraId="494F2CE0" w14:textId="0AD4FBDC" w:rsidR="000E4A5F" w:rsidRDefault="000E4A5F" w:rsidP="000F2B90">
      <w:pPr>
        <w:pStyle w:val="a"/>
      </w:pPr>
      <w:r>
        <w:sym w:font="Symbol" w:char="F0B7"/>
      </w:r>
      <w:r>
        <w:t xml:space="preserve"> Для каждого метода указать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, где</w:t>
      </w:r>
      <w:r w:rsidRPr="000E4A5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– полученное решение.</w:t>
      </w:r>
    </w:p>
    <w:p w14:paraId="787BAB2D" w14:textId="06781F23" w:rsidR="000E4A5F" w:rsidRDefault="000E4A5F" w:rsidP="000F2B90">
      <w:pPr>
        <w:pStyle w:val="a"/>
      </w:pPr>
      <w:r>
        <w:sym w:font="Symbol" w:char="F0B7"/>
      </w:r>
      <w:r>
        <w:t xml:space="preserve"> Листинг программы с комментариями. На 9–10 баллов необходимо также решить систему методом Гаусса-Зейделя (внутренний итерационный процесс – метод Ньютона). В содержание отчета включить алгоритм метода Гаусса-Зейделя и полученные результаты.</w:t>
      </w:r>
    </w:p>
    <w:p w14:paraId="75F20323" w14:textId="454162E4" w:rsidR="00C06D10" w:rsidRDefault="00C06D10" w:rsidP="000F2B90">
      <w:pPr>
        <w:pStyle w:val="a"/>
      </w:pPr>
      <w:r>
        <w:t>Вариант 4.</w:t>
      </w:r>
    </w:p>
    <w:p w14:paraId="44D247CC" w14:textId="62C04B14" w:rsidR="00C06D10" w:rsidRDefault="000E4A5F" w:rsidP="000F2B90">
      <w:pPr>
        <w:pStyle w:val="a"/>
      </w:pPr>
      <w:r>
        <w:t>Система нелинейных уравнений</w:t>
      </w:r>
      <w:r w:rsidR="00C06D10" w:rsidRPr="00C06D10">
        <w:t>:</w:t>
      </w:r>
    </w:p>
    <w:p w14:paraId="060D2DFD" w14:textId="009D6A02" w:rsidR="000E4A5F" w:rsidRDefault="000E4A5F" w:rsidP="000F2B90">
      <w:pPr>
        <w:pStyle w:val="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+10=0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+18=0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&gt;0,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eqArr>
            </m:e>
          </m:d>
        </m:oMath>
      </m:oMathPara>
    </w:p>
    <w:p w14:paraId="47321CA2" w14:textId="17B2885B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2554C48D" w14:textId="29570E81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Метод Ньютона:</w:t>
      </w:r>
    </w:p>
    <w:p w14:paraId="38136EBF" w14:textId="6C37A29B" w:rsidR="00285841" w:rsidRDefault="00285841" w:rsidP="000F2B90">
      <w:pPr>
        <w:pStyle w:val="a"/>
        <w:rPr>
          <w:rFonts w:eastAsiaTheme="minorEastAsia"/>
          <w:iCs/>
        </w:rPr>
      </w:pPr>
      <w:r w:rsidRPr="00285841">
        <w:rPr>
          <w:rFonts w:eastAsiaTheme="minorEastAsia"/>
          <w:iCs/>
        </w:rPr>
        <w:t xml:space="preserve">1)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 -f(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D6607D9" w14:textId="1C229E28" w:rsidR="00285841" w:rsidRPr="00285841" w:rsidRDefault="00285841" w:rsidP="000F2B90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71A3826" w14:textId="5CDEB9D1" w:rsidR="00285841" w:rsidRPr="00285841" w:rsidRDefault="00285841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lang w:val="en-GB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+ </m:t>
        </m:r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</w:p>
    <w:p w14:paraId="678B7B5D" w14:textId="0DDFA18C" w:rsidR="00285841" w:rsidRPr="00285841" w:rsidRDefault="00285841" w:rsidP="000F2B90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k=0, 1, …</m:t>
          </m:r>
        </m:oMath>
      </m:oMathPara>
    </w:p>
    <w:p w14:paraId="5C167585" w14:textId="78719AEA" w:rsidR="008F4B6A" w:rsidRDefault="008F4B6A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ε.</m:t>
        </m:r>
      </m:oMath>
    </w:p>
    <w:p w14:paraId="213E059C" w14:textId="3F5FE647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Метод секущих:</w:t>
      </w:r>
    </w:p>
    <w:p w14:paraId="2C0C2DC9" w14:textId="2B3B6F4C" w:rsidR="00285841" w:rsidRDefault="00285841" w:rsidP="00285841">
      <w:pPr>
        <w:pStyle w:val="a"/>
        <w:rPr>
          <w:rFonts w:eastAsiaTheme="minorEastAsia"/>
          <w:iCs/>
        </w:rPr>
      </w:pPr>
      <w:r w:rsidRPr="00285841">
        <w:rPr>
          <w:rFonts w:eastAsiaTheme="minorEastAsia"/>
          <w:iCs/>
        </w:rPr>
        <w:t xml:space="preserve">1) </w:t>
      </w:r>
      <m:oMath>
        <m:r>
          <m:rPr>
            <m:scr m:val="script"/>
          </m:rPr>
          <w:rPr>
            <w:rFonts w:ascii="Cambria Math" w:eastAsiaTheme="minorEastAsia" w:hAnsi="Cambria Math"/>
          </w:rPr>
          <m:t>I(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)∆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 -f(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7531A4D" w14:textId="77777777" w:rsidR="00AB2C1A" w:rsidRPr="00AB2C1A" w:rsidRDefault="00AB2C1A" w:rsidP="00285841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;  </m:t>
          </m:r>
        </m:oMath>
      </m:oMathPara>
    </w:p>
    <w:p w14:paraId="6A454DF6" w14:textId="4BD6D5A5" w:rsidR="00285841" w:rsidRPr="00AB2C1A" w:rsidRDefault="00AB2C1A" w:rsidP="00285841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(k-1)</m:t>
                  </m:r>
                </m:sup>
              </m:sSubSup>
            </m:den>
          </m:f>
        </m:oMath>
      </m:oMathPara>
    </w:p>
    <w:p w14:paraId="7FCCBD51" w14:textId="77777777" w:rsidR="00285841" w:rsidRPr="00285841" w:rsidRDefault="00285841" w:rsidP="00285841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lang w:val="en-GB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+ </m:t>
        </m:r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</w:p>
    <w:p w14:paraId="6C87BC4B" w14:textId="77777777" w:rsidR="00285841" w:rsidRPr="00285841" w:rsidRDefault="00285841" w:rsidP="00285841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k=0, 1, …</m:t>
          </m:r>
        </m:oMath>
      </m:oMathPara>
    </w:p>
    <w:p w14:paraId="2E4F6A6E" w14:textId="17A8DA77" w:rsidR="00285841" w:rsidRDefault="00285841" w:rsidP="00285841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≤ε.</m:t>
        </m:r>
      </m:oMath>
    </w:p>
    <w:p w14:paraId="43D1BC5B" w14:textId="40F08B94" w:rsidR="009E22DD" w:rsidRDefault="009E22DD" w:rsidP="00285841">
      <w:pPr>
        <w:pStyle w:val="a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</w:rPr>
        <w:t>Метод Гаусса-Зейделя</w:t>
      </w:r>
      <w:r>
        <w:rPr>
          <w:rFonts w:eastAsiaTheme="minorEastAsia"/>
          <w:i/>
          <w:iCs/>
          <w:lang w:val="en-GB"/>
        </w:rPr>
        <w:t>:</w:t>
      </w:r>
    </w:p>
    <w:p w14:paraId="67278DCC" w14:textId="5C4DA518" w:rsidR="009E22DD" w:rsidRPr="00C679A7" w:rsidRDefault="00C679A7" w:rsidP="00285841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+1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14:paraId="29C37445" w14:textId="378EA8F6" w:rsidR="00C679A7" w:rsidRDefault="00C679A7" w:rsidP="00285841">
      <w:pPr>
        <w:pStyle w:val="a"/>
        <w:rPr>
          <w:rFonts w:eastAsiaTheme="minorEastAsia"/>
        </w:rPr>
      </w:pPr>
      <w:r>
        <w:rPr>
          <w:rFonts w:eastAsiaTheme="minorEastAsia"/>
        </w:rPr>
        <w:t>Внутренний итерационный процесс (метод Ньютона)</w:t>
      </w:r>
      <w:r w:rsidRPr="00C679A7">
        <w:rPr>
          <w:rFonts w:eastAsiaTheme="minorEastAsia"/>
        </w:rPr>
        <w:t>:</w:t>
      </w:r>
    </w:p>
    <w:p w14:paraId="76F4C400" w14:textId="7547946C" w:rsidR="005E1F8E" w:rsidRPr="005E1F8E" w:rsidRDefault="005E1F8E" w:rsidP="00285841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0</m:t>
              </m:r>
            </m:lim>
          </m:limUp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</m:oMath>
      </m:oMathPara>
    </w:p>
    <w:p w14:paraId="0DED0851" w14:textId="4C2131EE" w:rsidR="00C679A7" w:rsidRPr="005E1F8E" w:rsidRDefault="00C679A7" w:rsidP="00285841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s+1</m:t>
              </m:r>
            </m:lim>
          </m:limUpp>
          <m:r>
            <w:rPr>
              <w:rFonts w:ascii="Cambria Math" w:eastAsiaTheme="minorEastAsia" w:hAnsi="Cambria Math"/>
            </w:rPr>
            <m:t xml:space="preserve">=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</m:t>
              </m:r>
            </m:lim>
          </m:limUp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bSup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lim>
                  </m:limUp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bSup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lim>
                  </m:limUp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;  s=0, 1, …</m:t>
          </m:r>
        </m:oMath>
      </m:oMathPara>
    </w:p>
    <w:p w14:paraId="398B3E6A" w14:textId="77777777" w:rsidR="005E1F8E" w:rsidRPr="005E1F8E" w:rsidRDefault="005E1F8E" w:rsidP="00285841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i=1, …, n;   </m:t>
          </m:r>
        </m:oMath>
      </m:oMathPara>
    </w:p>
    <w:p w14:paraId="308550A0" w14:textId="708DDF55" w:rsidR="005E1F8E" w:rsidRPr="005E1F8E" w:rsidRDefault="005E1F8E" w:rsidP="00285841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k=0, 1, …</m:t>
          </m:r>
        </m:oMath>
      </m:oMathPara>
    </w:p>
    <w:p w14:paraId="0DBDBCCA" w14:textId="45865E5A" w:rsidR="005E1F8E" w:rsidRPr="005E1F8E" w:rsidRDefault="005E1F8E" w:rsidP="00285841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GB"/>
                  </w:rPr>
                  <m:t>k+1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≤ε.</m:t>
        </m:r>
      </m:oMath>
    </w:p>
    <w:p w14:paraId="3FEF848B" w14:textId="1A09B1D1" w:rsidR="00BE3175" w:rsidRPr="00006DF5" w:rsidRDefault="00AB2C1A" w:rsidP="000F2B90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Выбор начального приближения</w:t>
      </w:r>
      <w:r w:rsidR="00CC6B7E" w:rsidRPr="00006DF5">
        <w:rPr>
          <w:rFonts w:eastAsiaTheme="minorEastAsia"/>
          <w:i/>
          <w:iCs/>
        </w:rPr>
        <w:t>:</w:t>
      </w:r>
    </w:p>
    <w:p w14:paraId="3833B9AE" w14:textId="4DB6807F" w:rsidR="00C3551E" w:rsidRDefault="009E75ED" w:rsidP="00C3551E">
      <w:pPr>
        <w:pStyle w:val="a"/>
        <w:rPr>
          <w:rFonts w:eastAsiaTheme="minorEastAsia"/>
        </w:rPr>
      </w:pPr>
      <w:r w:rsidRPr="009E75ED">
        <w:rPr>
          <w:rFonts w:eastAsiaTheme="minorEastAsia"/>
        </w:rPr>
        <w:drawing>
          <wp:inline distT="0" distB="0" distL="0" distR="0" wp14:anchorId="6D6C7767" wp14:editId="752DA081">
            <wp:extent cx="3619814" cy="3734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65E6" w14:textId="27CFCABC" w:rsidR="00C3551E" w:rsidRPr="009E22DD" w:rsidRDefault="00AB2C1A" w:rsidP="00C3551E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 w:rsidRPr="009E22DD">
        <w:rPr>
          <w:rFonts w:eastAsiaTheme="minorEastAsia"/>
        </w:rPr>
        <w:t>.</w:t>
      </w:r>
    </w:p>
    <w:p w14:paraId="68C55591" w14:textId="721C69A2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4F248965" w14:textId="53F02EB1" w:rsidR="00B97A3F" w:rsidRDefault="002D07B6" w:rsidP="00D500A7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Файл </w:t>
      </w:r>
      <w:r w:rsidR="005B2BA9">
        <w:rPr>
          <w:rFonts w:eastAsiaTheme="minorEastAsia"/>
          <w:lang w:val="en-GB"/>
        </w:rPr>
        <w:t>Equation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748554B1" w14:textId="77777777" w:rsidR="009E22DD" w:rsidRPr="009E22DD" w:rsidRDefault="009E22DD" w:rsidP="009E2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java.util.*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final static double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0.000001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static int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K_MAX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Equation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x0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5.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5.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//Вектор-функция f(x)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f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- (Math.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sin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(x1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x2) - x1 - x2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10.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- (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3.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4.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x1 * x2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18.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//Матрица df(x)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df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6.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8.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df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dj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x2)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//Матрица dj(x)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dj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(- f(x2[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f(x2[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(x2[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 x1[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dj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methods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"%8s %34s             %34s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"Итерация"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"Метод Ньютона"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"Метод секущих"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"%4s     %10s      %10s      %15s %10s      %10s      %15s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"x1k"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"x2k"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"||xk - xk-1||"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"x1k"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"x2k"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"||xk - xk-1||"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nwt1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nwtDx = gauss(df(nwt1)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f(nwt1[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nwt2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nwtDx[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nwtDx[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sec1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secDx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(nwtDx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sec2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(nwt2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sec3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"%4d     % 15.12f % 15.12f %10s      % 15.12f % 15.12f %10s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% 15.12f % 15.12f % 15.12f % 15.12f % 15.12f % 15.12f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maxNorm(nwtDx)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maxNorm(secDx))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(maxNorm(nwtDx)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|| maxNorm(secDx)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Ньютона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(maxNorm(nwtDx)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nwt1 = nwt2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nwtDx = gauss(df(nwt1)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f(nwt1[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nwtDx[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nwt1[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nwtDx[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15.12f % 15.12f % 15.12f 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maxNorm(nwtDx))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"%48c"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 '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секущих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(maxNorm(secDx)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 !=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sec1 = sec2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(sec3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secDx = gauss(dj(sec1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f(sec2[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sec2[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secDx[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sec2[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secDx[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15.12f % 15.12f % 15.12f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sec3[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maxNorm(secDx))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"%47c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 '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k++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nwtX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nwt2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secX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sec3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outNwt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.println(maxNorm(f(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nwtX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outSec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.println(maxNorm(f(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secX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gaussSeidel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Гаусса-Зейделя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fmt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"%8s %31s      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"Итерация"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"Метод Гаусса-Зейделя"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"%4s     %10s      %10s      %13s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"x1k"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"x2k"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"||f(xk)||"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gs1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gs2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% 15.12f % 15.12f % 15.12f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maxNorm(f(gs1[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(maxNorm(f(gs2[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k &lt;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K_MAX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"%4d     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 !=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gs1 = Arrays.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(gs2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 = 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df1(x1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while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(x2 - x1)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x1 = 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df1(x1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 = gs1[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df2(gs2[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while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(x2 - x1) &gt;=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x1 = 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 = x1 - (- f(gs2[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 df2(gs2[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15.12f % 15.12f % 15.12f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maxNorm(f(gs2[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gs2[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 == 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K_MAX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"Ошибка. Метод расходится."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df1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//df1 по x1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(x1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x2) 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df2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x2)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//df2 по x2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x1 -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8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x2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gauss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[][] a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f)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Гаусса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temp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//Прямой ход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//Поиск максимального по модулю элемента (выбор главного элемента по столбцу)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 = i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 = i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 &lt;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(a[k][i]) &gt; 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(max))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max = a[k][i]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 = k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//Проверка на невозможность применения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 == Double.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MIN_VALUE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"Ошибка. Деление на ноль."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throw new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//Перестановка строк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 != a[i][i])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temp = a[i]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a[i] = a[kMax]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a[kMax] = temp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temp2 = f[i]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f[i] = f[kMax]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f[kMax] = temp2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//Деление на главный элемент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i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a[i][j] /= a[i][i]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f[i] /= a[i][i]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//Обнуление столбца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i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i +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 &lt;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a[j][k] -= a[j][i] * a[i][k]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f[j] -= a[j][i] * f[i]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//Обратный ход</w:t>
      </w:r>
      <w:r w:rsidRPr="009E22D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x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length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length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=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length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&gt;=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i--)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x[i] = f[i]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= a.</w:t>
      </w:r>
      <w:r w:rsidRPr="009E22DD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length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&gt; i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j--)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x[i] -= a[i][j] * x[j]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maxNorm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x)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 = </w:t>
      </w:r>
      <w:r w:rsidRPr="009E22D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: x)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(i) &gt; max)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max = Math.</w:t>
      </w:r>
      <w:r w:rsidRPr="009E22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047AAA5" w14:textId="77777777" w:rsidR="00B97A3F" w:rsidRPr="009E22DD" w:rsidRDefault="00B97A3F" w:rsidP="002D07B6">
      <w:pPr>
        <w:pStyle w:val="a"/>
        <w:rPr>
          <w:rFonts w:eastAsiaTheme="minorEastAsia"/>
          <w:lang w:val="en-GB"/>
        </w:rPr>
      </w:pPr>
    </w:p>
    <w:p w14:paraId="20322757" w14:textId="3FEC0058" w:rsidR="003A70D8" w:rsidRPr="009E22DD" w:rsidRDefault="00B452A1" w:rsidP="003A70D8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9E22D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</w:t>
      </w:r>
      <w:r w:rsidRPr="009E22DD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>java</w:t>
      </w:r>
      <w:r w:rsidRPr="009E22DD">
        <w:rPr>
          <w:rFonts w:eastAsiaTheme="minorEastAsia"/>
          <w:lang w:val="en-GB"/>
        </w:rPr>
        <w:t>:</w:t>
      </w:r>
    </w:p>
    <w:p w14:paraId="4BF16CFF" w14:textId="460F1FF4" w:rsidR="00D64BCA" w:rsidRPr="005E1F8E" w:rsidRDefault="009E22DD" w:rsidP="005E1F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public class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9E22D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(String[] args) {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Equation myEquation = 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"Таблица 1:"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myEquation.methods()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"Метод Ньютона, ||f(xn)||: 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myEquation.outNwt()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"Метод секущих, ||f(xn)||: 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myEquation.outSec()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9E22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9E22D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"Таблица 2:"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myEquation.gaussSeidel()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E22D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E22D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054C93DB" w14:textId="77777777" w:rsidR="00D64BCA" w:rsidRPr="009E22DD" w:rsidRDefault="00D64BCA" w:rsidP="003A70D8">
      <w:pPr>
        <w:pStyle w:val="a"/>
        <w:rPr>
          <w:rFonts w:eastAsiaTheme="minorEastAsia"/>
          <w:b/>
          <w:bCs/>
          <w:lang w:val="en-GB"/>
        </w:rPr>
      </w:pPr>
    </w:p>
    <w:p w14:paraId="01F5BF4E" w14:textId="07EF6043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4D9B8985" w14:textId="383DEEDF" w:rsidR="00D500A7" w:rsidRDefault="005E1F8E" w:rsidP="002D07B6">
      <w:pPr>
        <w:pStyle w:val="a"/>
        <w:rPr>
          <w:rFonts w:eastAsiaTheme="minorEastAsia"/>
          <w:b/>
          <w:bCs/>
        </w:rPr>
      </w:pPr>
      <w:r w:rsidRPr="005E1F8E">
        <w:rPr>
          <w:rFonts w:eastAsiaTheme="minorEastAsia"/>
          <w:b/>
          <w:bCs/>
        </w:rPr>
        <w:drawing>
          <wp:inline distT="0" distB="0" distL="0" distR="0" wp14:anchorId="509A8DA9" wp14:editId="62125AC0">
            <wp:extent cx="612013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C198" w14:textId="6C3C0154" w:rsidR="005E1F8E" w:rsidRPr="005B2BA9" w:rsidRDefault="005E1F8E" w:rsidP="002D07B6">
      <w:pPr>
        <w:pStyle w:val="a"/>
        <w:rPr>
          <w:rFonts w:eastAsiaTheme="minorEastAsia"/>
          <w:b/>
          <w:bCs/>
        </w:rPr>
      </w:pPr>
      <w:r w:rsidRPr="005E1F8E">
        <w:rPr>
          <w:rFonts w:eastAsiaTheme="minorEastAsia"/>
          <w:b/>
          <w:bCs/>
        </w:rPr>
        <w:drawing>
          <wp:inline distT="0" distB="0" distL="0" distR="0" wp14:anchorId="550BE3FB" wp14:editId="443606C0">
            <wp:extent cx="5105842" cy="20499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713B17FA" w:rsidR="003A70D8" w:rsidRPr="00D64BCA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1) </w:t>
      </w:r>
      <w:r w:rsidR="005E1F8E">
        <w:rPr>
          <w:rFonts w:eastAsiaTheme="minorEastAsia"/>
        </w:rPr>
        <w:t>При выполнении определённых условий (теорема о сходимости метода Ньютона) метод Ньютона имеют квадратичную скорость сходимости</w:t>
      </w:r>
      <w:r w:rsidR="00D64BCA">
        <w:rPr>
          <w:rFonts w:eastAsiaTheme="minorEastAsia"/>
        </w:rPr>
        <w:t>.</w:t>
      </w:r>
    </w:p>
    <w:p w14:paraId="0AE3507C" w14:textId="56D699BC" w:rsidR="007F1D35" w:rsidRPr="007358A2" w:rsidRDefault="00A20220" w:rsidP="002D07B6">
      <w:pPr>
        <w:pStyle w:val="a"/>
        <w:rPr>
          <w:rFonts w:eastAsiaTheme="minorEastAsia"/>
          <w:i/>
        </w:rPr>
      </w:pPr>
      <w:r>
        <w:rPr>
          <w:rFonts w:eastAsiaTheme="minorEastAsia"/>
        </w:rPr>
        <w:t>2</w:t>
      </w:r>
      <w:r w:rsidR="007F1D35">
        <w:rPr>
          <w:rFonts w:eastAsiaTheme="minorEastAsia"/>
        </w:rPr>
        <w:t xml:space="preserve">) </w:t>
      </w:r>
      <w:r w:rsidR="005E1F8E">
        <w:rPr>
          <w:rFonts w:eastAsiaTheme="minorEastAsia"/>
        </w:rPr>
        <w:t>Из таблицы видно, что метод Ньютона чуть быстрее и точнее метода секущих, но преимущество метода секущих в том, что не требуется явно искать производную функции.</w:t>
      </w:r>
    </w:p>
    <w:p w14:paraId="10B6AFDF" w14:textId="04111DCD" w:rsidR="003A70D8" w:rsidRPr="007358A2" w:rsidRDefault="007F1D35" w:rsidP="00B32CA2">
      <w:pPr>
        <w:pStyle w:val="a"/>
        <w:rPr>
          <w:rFonts w:eastAsiaTheme="minorEastAsia"/>
        </w:rPr>
      </w:pPr>
      <w:r w:rsidRPr="00B32CA2">
        <w:rPr>
          <w:rFonts w:eastAsiaTheme="minorEastAsia"/>
        </w:rPr>
        <w:t xml:space="preserve">3) </w:t>
      </w:r>
      <w:r w:rsidR="005E1F8E">
        <w:rPr>
          <w:rFonts w:eastAsiaTheme="minorEastAsia"/>
        </w:rPr>
        <w:t>Метод Гаусса-Зейделя может расходиться, что видно из последней таблицы.</w:t>
      </w:r>
    </w:p>
    <w:sectPr w:rsidR="003A70D8" w:rsidRPr="007358A2" w:rsidSect="00020543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A2D58" w14:textId="77777777" w:rsidR="004C3456" w:rsidRDefault="004C3456" w:rsidP="00D6486A">
      <w:pPr>
        <w:spacing w:after="0" w:line="240" w:lineRule="auto"/>
      </w:pPr>
      <w:r>
        <w:separator/>
      </w:r>
    </w:p>
  </w:endnote>
  <w:endnote w:type="continuationSeparator" w:id="0">
    <w:p w14:paraId="4A4015BD" w14:textId="77777777" w:rsidR="004C3456" w:rsidRDefault="004C3456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9E22DD" w:rsidRDefault="009E2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9E22DD" w:rsidRDefault="009E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E6911" w14:textId="77777777" w:rsidR="004C3456" w:rsidRDefault="004C3456" w:rsidP="00D6486A">
      <w:pPr>
        <w:spacing w:after="0" w:line="240" w:lineRule="auto"/>
      </w:pPr>
      <w:r>
        <w:separator/>
      </w:r>
    </w:p>
  </w:footnote>
  <w:footnote w:type="continuationSeparator" w:id="0">
    <w:p w14:paraId="6A134DDC" w14:textId="77777777" w:rsidR="004C3456" w:rsidRDefault="004C3456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60912"/>
    <w:rsid w:val="000673F5"/>
    <w:rsid w:val="00081519"/>
    <w:rsid w:val="0009430C"/>
    <w:rsid w:val="000B546E"/>
    <w:rsid w:val="000E4A5F"/>
    <w:rsid w:val="000E6CDB"/>
    <w:rsid w:val="000F2B90"/>
    <w:rsid w:val="0010600B"/>
    <w:rsid w:val="00195F1A"/>
    <w:rsid w:val="001A3C9A"/>
    <w:rsid w:val="001D4BD9"/>
    <w:rsid w:val="00206900"/>
    <w:rsid w:val="002202F2"/>
    <w:rsid w:val="0022501C"/>
    <w:rsid w:val="00244103"/>
    <w:rsid w:val="00262C28"/>
    <w:rsid w:val="00285841"/>
    <w:rsid w:val="00296447"/>
    <w:rsid w:val="002D07B6"/>
    <w:rsid w:val="002D3C77"/>
    <w:rsid w:val="002D4712"/>
    <w:rsid w:val="002E63E7"/>
    <w:rsid w:val="00303034"/>
    <w:rsid w:val="003116EF"/>
    <w:rsid w:val="00343369"/>
    <w:rsid w:val="00345B5E"/>
    <w:rsid w:val="00352D3E"/>
    <w:rsid w:val="003A02A7"/>
    <w:rsid w:val="003A5984"/>
    <w:rsid w:val="003A70D8"/>
    <w:rsid w:val="003C665B"/>
    <w:rsid w:val="003D3148"/>
    <w:rsid w:val="00410BBC"/>
    <w:rsid w:val="00413FB0"/>
    <w:rsid w:val="00426E9D"/>
    <w:rsid w:val="0044356F"/>
    <w:rsid w:val="004458F7"/>
    <w:rsid w:val="00467BC3"/>
    <w:rsid w:val="00491935"/>
    <w:rsid w:val="004A5B64"/>
    <w:rsid w:val="004C3456"/>
    <w:rsid w:val="004F2EE3"/>
    <w:rsid w:val="00561FEF"/>
    <w:rsid w:val="005B2BA9"/>
    <w:rsid w:val="005E1F8E"/>
    <w:rsid w:val="00635C66"/>
    <w:rsid w:val="00641081"/>
    <w:rsid w:val="00643DAD"/>
    <w:rsid w:val="00685D04"/>
    <w:rsid w:val="00697C27"/>
    <w:rsid w:val="006A1B56"/>
    <w:rsid w:val="006B7673"/>
    <w:rsid w:val="006E0890"/>
    <w:rsid w:val="006F5E2F"/>
    <w:rsid w:val="007358A2"/>
    <w:rsid w:val="00735C60"/>
    <w:rsid w:val="00756638"/>
    <w:rsid w:val="0076770D"/>
    <w:rsid w:val="00781355"/>
    <w:rsid w:val="00786500"/>
    <w:rsid w:val="00795F99"/>
    <w:rsid w:val="007F1D35"/>
    <w:rsid w:val="008555CF"/>
    <w:rsid w:val="008679E2"/>
    <w:rsid w:val="008A0ADD"/>
    <w:rsid w:val="008B2F83"/>
    <w:rsid w:val="008C62D9"/>
    <w:rsid w:val="008F4B6A"/>
    <w:rsid w:val="009024C3"/>
    <w:rsid w:val="00933BEC"/>
    <w:rsid w:val="00950EE6"/>
    <w:rsid w:val="009642F8"/>
    <w:rsid w:val="00966FE3"/>
    <w:rsid w:val="009D2E0C"/>
    <w:rsid w:val="009E22DD"/>
    <w:rsid w:val="009E3075"/>
    <w:rsid w:val="009E75ED"/>
    <w:rsid w:val="00A20220"/>
    <w:rsid w:val="00A42BC3"/>
    <w:rsid w:val="00A85256"/>
    <w:rsid w:val="00AB2C1A"/>
    <w:rsid w:val="00AC6E8F"/>
    <w:rsid w:val="00AF4A06"/>
    <w:rsid w:val="00AF6840"/>
    <w:rsid w:val="00B32CA2"/>
    <w:rsid w:val="00B452A1"/>
    <w:rsid w:val="00B50719"/>
    <w:rsid w:val="00B57F43"/>
    <w:rsid w:val="00B701F7"/>
    <w:rsid w:val="00B97A3F"/>
    <w:rsid w:val="00BA05FA"/>
    <w:rsid w:val="00BE067D"/>
    <w:rsid w:val="00BE3175"/>
    <w:rsid w:val="00BF05DB"/>
    <w:rsid w:val="00C06D10"/>
    <w:rsid w:val="00C30B6E"/>
    <w:rsid w:val="00C3551E"/>
    <w:rsid w:val="00C66B16"/>
    <w:rsid w:val="00C679A7"/>
    <w:rsid w:val="00C902EB"/>
    <w:rsid w:val="00CC6B7E"/>
    <w:rsid w:val="00CC7510"/>
    <w:rsid w:val="00D500A7"/>
    <w:rsid w:val="00D6486A"/>
    <w:rsid w:val="00D64BCA"/>
    <w:rsid w:val="00D66A35"/>
    <w:rsid w:val="00D973FB"/>
    <w:rsid w:val="00E32931"/>
    <w:rsid w:val="00E44FCF"/>
    <w:rsid w:val="00E65C2E"/>
    <w:rsid w:val="00EA679F"/>
    <w:rsid w:val="00EB1B92"/>
    <w:rsid w:val="00F066CB"/>
    <w:rsid w:val="00F46827"/>
    <w:rsid w:val="00F53BD1"/>
    <w:rsid w:val="00F63CC4"/>
    <w:rsid w:val="00F83BC9"/>
    <w:rsid w:val="00FA568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11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25</cp:revision>
  <dcterms:created xsi:type="dcterms:W3CDTF">2020-12-24T19:54:00Z</dcterms:created>
  <dcterms:modified xsi:type="dcterms:W3CDTF">2022-04-06T22:35:00Z</dcterms:modified>
</cp:coreProperties>
</file>