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F6" w:rsidRPr="007916F6" w:rsidRDefault="007916F6" w:rsidP="007D7237">
      <w:pPr>
        <w:jc w:val="both"/>
        <w:rPr>
          <w:rFonts w:asciiTheme="majorHAnsi" w:hAnsiTheme="majorHAnsi" w:cstheme="majorHAnsi"/>
          <w:b/>
          <w:sz w:val="40"/>
          <w:szCs w:val="40"/>
        </w:rPr>
      </w:pPr>
      <w:r w:rsidRPr="007916F6">
        <w:rPr>
          <w:rFonts w:asciiTheme="majorHAnsi" w:hAnsiTheme="majorHAnsi" w:cstheme="majorHAnsi"/>
          <w:b/>
          <w:sz w:val="40"/>
          <w:szCs w:val="40"/>
        </w:rPr>
        <w:t>Introduction</w:t>
      </w:r>
    </w:p>
    <w:p w:rsidR="007D7237" w:rsidRDefault="00140981" w:rsidP="007D7237">
      <w:pPr>
        <w:jc w:val="both"/>
      </w:pPr>
      <w:r>
        <w:rPr>
          <w:rFonts w:hint="eastAsia"/>
        </w:rPr>
        <w:t>With</w:t>
      </w:r>
      <w:r>
        <w:t xml:space="preserve"> the development of tourism in Canada, </w:t>
      </w:r>
      <w:r w:rsidR="007D7237">
        <w:t xml:space="preserve">restaurant </w:t>
      </w:r>
      <w:r>
        <w:t xml:space="preserve">industry </w:t>
      </w:r>
      <w:r w:rsidR="00522054">
        <w:t>has become</w:t>
      </w:r>
      <w:r>
        <w:t xml:space="preserve"> an </w:t>
      </w:r>
      <w:r w:rsidR="00522054">
        <w:t xml:space="preserve">attractive area for </w:t>
      </w:r>
      <w:r>
        <w:t>invest</w:t>
      </w:r>
      <w:r w:rsidR="00522054">
        <w:t>ors over the world</w:t>
      </w:r>
      <w:r>
        <w:t xml:space="preserve">. From 1980, </w:t>
      </w:r>
      <w:r w:rsidR="0003068C">
        <w:t>the immigration has in</w:t>
      </w:r>
      <w:r w:rsidR="00FE1F27">
        <w:t>troduc</w:t>
      </w:r>
      <w:r w:rsidR="0003068C">
        <w:t xml:space="preserve">ed </w:t>
      </w:r>
      <w:r w:rsidR="00FE1F27">
        <w:t xml:space="preserve">new </w:t>
      </w:r>
      <w:r w:rsidR="0003068C">
        <w:t>funding</w:t>
      </w:r>
      <w:r w:rsidR="00FE1F27">
        <w:t xml:space="preserve"> resources</w:t>
      </w:r>
      <w:r w:rsidR="0003068C">
        <w:t>, human resources, management methods and other different resources in food industry in Canada and</w:t>
      </w:r>
      <w:r w:rsidR="00FE1F27">
        <w:t xml:space="preserve"> according to a report [1],</w:t>
      </w:r>
      <w:r w:rsidR="0003068C">
        <w:t xml:space="preserve"> only the Chinese restaurant industry in Toronto, Vancouver, Montreal and Ottawa has</w:t>
      </w:r>
      <w:r w:rsidR="00FE1F27">
        <w:t xml:space="preserve"> reached a total investment</w:t>
      </w:r>
      <w:r w:rsidR="0003068C">
        <w:t xml:space="preserve"> of </w:t>
      </w:r>
      <w:r w:rsidR="00FE1F27">
        <w:t>$</w:t>
      </w:r>
      <w:r w:rsidR="0003068C">
        <w:t>5</w:t>
      </w:r>
      <w:r w:rsidR="00FE1F27">
        <w:t>00 million</w:t>
      </w:r>
      <w:r w:rsidR="0003068C">
        <w:t xml:space="preserve"> </w:t>
      </w:r>
      <w:r w:rsidR="00FE1F27">
        <w:t>in 1998</w:t>
      </w:r>
      <w:r w:rsidR="0003068C">
        <w:t>.</w:t>
      </w:r>
      <w:r w:rsidR="00522054">
        <w:t xml:space="preserve"> </w:t>
      </w:r>
    </w:p>
    <w:p w:rsidR="00140981" w:rsidRDefault="007D7237" w:rsidP="007D7237">
      <w:pPr>
        <w:jc w:val="both"/>
        <w:rPr>
          <w:rFonts w:hint="eastAsia"/>
        </w:rPr>
      </w:pPr>
      <w:r>
        <w:t>Even the restaurant industry contains a small profit margins in Canada (around 2% to 6% on average [2]), a clear grown trend has been observed from $61 billion in 2010 to $85 billion in 2017 [3]. Also t</w:t>
      </w:r>
      <w:r w:rsidR="00522054">
        <w:t xml:space="preserve">he development of Internet and artificial </w:t>
      </w:r>
      <w:r w:rsidR="00522054" w:rsidRPr="00522054">
        <w:t>intelligence</w:t>
      </w:r>
      <w:r w:rsidR="00522054">
        <w:t xml:space="preserve"> stimulates the </w:t>
      </w:r>
      <w:r>
        <w:t>restaurant</w:t>
      </w:r>
      <w:r w:rsidR="00522054">
        <w:t xml:space="preserve"> industry </w:t>
      </w:r>
      <w:r>
        <w:t>from</w:t>
      </w:r>
      <w:r w:rsidR="00522054">
        <w:t xml:space="preserve"> table online</w:t>
      </w:r>
      <w:r w:rsidR="00DB2EA5">
        <w:t xml:space="preserve"> </w:t>
      </w:r>
      <w:r w:rsidR="00522054">
        <w:t xml:space="preserve">reservation </w:t>
      </w:r>
      <w:r w:rsidR="00DB2EA5">
        <w:t>to</w:t>
      </w:r>
      <w:r w:rsidR="00522054">
        <w:t xml:space="preserve"> food</w:t>
      </w:r>
      <w:r w:rsidR="00DB2EA5">
        <w:t>-</w:t>
      </w:r>
      <w:r w:rsidR="00522054">
        <w:t>fast-ordering</w:t>
      </w:r>
      <w:r w:rsidR="00DB2EA5">
        <w:t xml:space="preserve"> and restaurant recommendations</w:t>
      </w:r>
      <w:r w:rsidR="00522054">
        <w:t xml:space="preserve"> by applications. Additionally, i</w:t>
      </w:r>
      <w:r w:rsidR="00FE1F27">
        <w:t xml:space="preserve">n order to attract </w:t>
      </w:r>
      <w:r w:rsidR="00DB2EA5">
        <w:t>new investors</w:t>
      </w:r>
      <w:r w:rsidR="00FE1F27">
        <w:t xml:space="preserve">, the Canada Public Health Section has published several regulations to ease the process in starting food </w:t>
      </w:r>
      <w:r w:rsidR="00DB2EA5">
        <w:t xml:space="preserve">and restaurant </w:t>
      </w:r>
      <w:r w:rsidR="00FE1F27">
        <w:t xml:space="preserve">business in </w:t>
      </w:r>
      <w:r w:rsidR="00DB2EA5">
        <w:t>Toronto [4]</w:t>
      </w:r>
      <w:r w:rsidR="00FE1F27">
        <w:t>.</w:t>
      </w:r>
      <w:r w:rsidR="00522054">
        <w:t xml:space="preserve"> </w:t>
      </w:r>
      <w:r w:rsidR="00FE1F27">
        <w:t xml:space="preserve">  </w:t>
      </w:r>
      <w:r w:rsidR="0003068C">
        <w:t xml:space="preserve"> </w:t>
      </w:r>
    </w:p>
    <w:p w:rsidR="00EA13C1" w:rsidRDefault="00DB2EA5" w:rsidP="007D7237">
      <w:pPr>
        <w:jc w:val="both"/>
      </w:pPr>
      <w:r>
        <w:t>Then t</w:t>
      </w:r>
      <w:r w:rsidR="006854CD">
        <w:t xml:space="preserve">he </w:t>
      </w:r>
      <w:r>
        <w:t>following questions are</w:t>
      </w:r>
      <w:r w:rsidR="006854CD">
        <w:t xml:space="preserve"> “Where is the best location to open a </w:t>
      </w:r>
      <w:r w:rsidR="006854CD" w:rsidRPr="006854CD">
        <w:t>restaurant</w:t>
      </w:r>
      <w:r w:rsidR="006854CD">
        <w:t xml:space="preserve"> in Toronto city?”</w:t>
      </w:r>
      <w:r>
        <w:t xml:space="preserve"> and “Which type of restaurants should be opened in different neighbourhoods in Toronto city?”. These are the problems that will be resolved.</w:t>
      </w:r>
    </w:p>
    <w:p w:rsidR="006854CD" w:rsidRDefault="006854CD" w:rsidP="007D7237">
      <w:pPr>
        <w:jc w:val="both"/>
      </w:pPr>
    </w:p>
    <w:p w:rsidR="00522054" w:rsidRDefault="00522054" w:rsidP="007D7237">
      <w:pPr>
        <w:jc w:val="both"/>
      </w:pPr>
      <w:bookmarkStart w:id="0" w:name="_GoBack"/>
      <w:bookmarkEnd w:id="0"/>
    </w:p>
    <w:p w:rsidR="00522054" w:rsidRPr="000E19D5" w:rsidRDefault="00522054" w:rsidP="007D7237">
      <w:pPr>
        <w:jc w:val="both"/>
        <w:rPr>
          <w:rFonts w:asciiTheme="majorHAnsi" w:hAnsiTheme="majorHAnsi" w:cstheme="majorHAnsi"/>
          <w:b/>
          <w:sz w:val="40"/>
          <w:szCs w:val="40"/>
        </w:rPr>
      </w:pPr>
      <w:r w:rsidRPr="000E19D5">
        <w:rPr>
          <w:rFonts w:asciiTheme="majorHAnsi" w:hAnsiTheme="majorHAnsi" w:cstheme="majorHAnsi"/>
          <w:b/>
          <w:sz w:val="40"/>
          <w:szCs w:val="40"/>
        </w:rPr>
        <w:t>Reference</w:t>
      </w:r>
    </w:p>
    <w:p w:rsidR="00522054" w:rsidRDefault="00522054" w:rsidP="007D7237">
      <w:pPr>
        <w:jc w:val="both"/>
      </w:pPr>
      <w:r>
        <w:t xml:space="preserve">[1]. Q. Ye, ‘Business and Management Strategy in Canadian Chinese Restaurant’, Overseas Chinese Journal of </w:t>
      </w:r>
      <w:proofErr w:type="spellStart"/>
      <w:r>
        <w:t>Bagui</w:t>
      </w:r>
      <w:proofErr w:type="spellEnd"/>
      <w:r>
        <w:t>, No. 2, June 2010.</w:t>
      </w:r>
    </w:p>
    <w:p w:rsidR="007D7237" w:rsidRDefault="007D7237" w:rsidP="007D7237">
      <w:pPr>
        <w:jc w:val="both"/>
      </w:pPr>
      <w:r>
        <w:t xml:space="preserve">[2]. ‘The Truth Behind Profits in the Restaurant business’, available at: </w:t>
      </w:r>
      <w:hyperlink r:id="rId4" w:history="1">
        <w:r>
          <w:rPr>
            <w:rStyle w:val="Hyperlink"/>
          </w:rPr>
          <w:t>https://www.nav.com/blog/96-profit-in-the-restaurant-business-5342/</w:t>
        </w:r>
      </w:hyperlink>
    </w:p>
    <w:p w:rsidR="00522054" w:rsidRDefault="007D7237" w:rsidP="007D7237">
      <w:pPr>
        <w:jc w:val="both"/>
      </w:pPr>
      <w:r>
        <w:t>[3]. S. Lock, ‘</w:t>
      </w:r>
      <w:r w:rsidRPr="007D7237">
        <w:t>Restaurant industry sales in Canada from 2010 to 2017</w:t>
      </w:r>
      <w:r>
        <w:t xml:space="preserve">’, Jan. 2020, available at: </w:t>
      </w:r>
      <w:hyperlink r:id="rId5" w:history="1">
        <w:r>
          <w:rPr>
            <w:rStyle w:val="Hyperlink"/>
          </w:rPr>
          <w:t>https://www.statista.com/statistics/422536/restaurant-industry-sales-in-canada/</w:t>
        </w:r>
      </w:hyperlink>
    </w:p>
    <w:p w:rsidR="007D7237" w:rsidRDefault="00DB2EA5" w:rsidP="007D7237">
      <w:pPr>
        <w:jc w:val="both"/>
      </w:pPr>
      <w:r>
        <w:t xml:space="preserve">[4]. ‘Starting a Food Business’, available at: </w:t>
      </w:r>
      <w:hyperlink r:id="rId6" w:history="1">
        <w:r>
          <w:rPr>
            <w:rStyle w:val="Hyperlink"/>
          </w:rPr>
          <w:t>https://www.toronto.ca/community-people/health-wellness-care/health-programs-advice/food-safety/food-safety-for-businesses/starting-a-food-business/</w:t>
        </w:r>
      </w:hyperlink>
    </w:p>
    <w:p w:rsidR="00C70782" w:rsidRDefault="00C70782" w:rsidP="007D7237">
      <w:pPr>
        <w:jc w:val="both"/>
      </w:pPr>
    </w:p>
    <w:p w:rsidR="00DB2EA5" w:rsidRDefault="00DB2EA5" w:rsidP="007D7237">
      <w:pPr>
        <w:jc w:val="both"/>
      </w:pPr>
    </w:p>
    <w:sectPr w:rsidR="00DB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CD"/>
    <w:rsid w:val="0003068C"/>
    <w:rsid w:val="00080514"/>
    <w:rsid w:val="000E19D5"/>
    <w:rsid w:val="00140981"/>
    <w:rsid w:val="00176CE8"/>
    <w:rsid w:val="00387080"/>
    <w:rsid w:val="004B6894"/>
    <w:rsid w:val="004C0EA3"/>
    <w:rsid w:val="00522054"/>
    <w:rsid w:val="005D3BA2"/>
    <w:rsid w:val="006854CD"/>
    <w:rsid w:val="00697D97"/>
    <w:rsid w:val="00722728"/>
    <w:rsid w:val="007916F6"/>
    <w:rsid w:val="007D7237"/>
    <w:rsid w:val="00C70782"/>
    <w:rsid w:val="00DA155A"/>
    <w:rsid w:val="00DB2EA5"/>
    <w:rsid w:val="00EA2517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B941"/>
  <w15:chartTrackingRefBased/>
  <w15:docId w15:val="{95EB2E8B-F5A3-4CC7-9491-276B0437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ronto.ca/community-people/health-wellness-care/health-programs-advice/food-safety/food-safety-for-businesses/starting-a-food-business/" TargetMode="External"/><Relationship Id="rId5" Type="http://schemas.openxmlformats.org/officeDocument/2006/relationships/hyperlink" Target="https://www.statista.com/statistics/422536/restaurant-industry-sales-in-canada/" TargetMode="External"/><Relationship Id="rId4" Type="http://schemas.openxmlformats.org/officeDocument/2006/relationships/hyperlink" Target="https://www.nav.com/blog/96-profit-in-the-restaurant-business-53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Tong</dc:creator>
  <cp:keywords/>
  <dc:description/>
  <cp:lastModifiedBy>Peng, Tong</cp:lastModifiedBy>
  <cp:revision>7</cp:revision>
  <dcterms:created xsi:type="dcterms:W3CDTF">2020-03-31T12:31:00Z</dcterms:created>
  <dcterms:modified xsi:type="dcterms:W3CDTF">2020-03-31T14:41:00Z</dcterms:modified>
</cp:coreProperties>
</file>