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Montserrat" w:cs="Montserrat" w:eastAsia="Montserrat" w:hAnsi="Montserrat"/>
        </w:rPr>
      </w:pPr>
      <w:bookmarkStart w:colFirst="0" w:colLast="0" w:name="_aof6bolgf296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de Exercícios para a N1 - Engenharia de Software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xupqkixv32rn" w:id="1"/>
      <w:bookmarkEnd w:id="1"/>
      <w:r w:rsidDel="00000000" w:rsidR="00000000" w:rsidRPr="00000000">
        <w:rPr>
          <w:rtl w:val="0"/>
        </w:rPr>
        <w:t xml:space="preserve">39- A partir do caça objetos abaixo, encontre no mínimo cinco objetos e modele uma relação todo-parte, abstraindo o nome de uma ave na classe todo e os cinco objetos encontrados como partes deste todo. Explique a solução apresentada.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0285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CASACO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BOLO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  <w:t xml:space="preserve">ESPACO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nao entendi esse exercicio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both"/>
        <w:rPr/>
      </w:pPr>
      <w:bookmarkStart w:colFirst="0" w:colLast="0" w:name="_dbbkuqb8kewv" w:id="2"/>
      <w:bookmarkEnd w:id="2"/>
      <w:r w:rsidDel="00000000" w:rsidR="00000000" w:rsidRPr="00000000">
        <w:rPr>
          <w:rtl w:val="0"/>
        </w:rPr>
        <w:t xml:space="preserve">40- Analise o diagrama de classes abaixo. Descreva a coesão e acoplamento desse diagrama. Modele um diagrama de classes que seja melhor em termos de coesão e acoplamento e explique o porquê do novo diagrama de classes ser mais vantajoso do que o abaixo.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402850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Todas as classes desse diagrama apresentam alto acoplamento e baixa coesão. Isso significa dizer que as classes possuem múltiplas dependências umas das outras, então se uma delas for modificada, todo o ciclo vai ser quebrado, pois uma classe sofreu alteração. Para um projeto profissional, de negócios, é uma situação inapropriada. Imagine que está trabalhando em um projeto com mais de 100 classes interdependentes (alto acoplamento) e precisa executar alteração em uma delas. Todo o projeto necessitará de refatoração e isso, numa empresa, envolve tempo e desperdício de tempo é desperdício de dinheiro. Devemos, então, aumentar a coesão e diminuir o acoplamento para que as classes possam ser modificadas sem maiores influências em um grande número de outras classes.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diagrama remodelado seria, mais ou menos, dessa forma: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Precisamos inserir moderadores de acesso (public, private, protected e default)</w:t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FALTA REMODELAR ESSE DIAGRAMA </w:t>
      </w:r>
    </w:p>
    <w:p w:rsidR="00000000" w:rsidDel="00000000" w:rsidP="00000000" w:rsidRDefault="00000000" w:rsidRPr="00000000" w14:paraId="00000016">
      <w:pPr>
        <w:pStyle w:val="Heading3"/>
        <w:jc w:val="both"/>
        <w:rPr/>
      </w:pPr>
      <w:bookmarkStart w:colFirst="0" w:colLast="0" w:name="_9xbtgtd07w60" w:id="3"/>
      <w:bookmarkEnd w:id="3"/>
      <w:r w:rsidDel="00000000" w:rsidR="00000000" w:rsidRPr="00000000">
        <w:rPr>
          <w:rtl w:val="0"/>
        </w:rPr>
        <w:t xml:space="preserve">41 - Identifique cada um dos relacionamentos utilizados no diagrama de classes abaixo, inclusive se são simétricos ou assimétricos. Quais atributos a instância de cada classe pode visualizar? Justifique a tua resposta.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0285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Relacionamentos: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Dependência: Uma classe depende da outra para que toda a sua funcionalidade seja implementada corretamente.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- G → dependência. E necessita de 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Composição: Quando o container é destruído, o conteúdo também é.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Então, no caso, as relações de composição presentes entre as classes: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- F → A possui F. Se A é destruída, F também é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- B → E possui B. Se B é destruída, E também é.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Generalização/Especialização: representa a herança entre classes.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- A → Herança - B herda de 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- C → Herança - C herda de F.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- C → Herança - E herda de 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- D → Herança. E herda de 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classe E possui herança múltipla.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Visibilidade de atributos: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- A → como B herda de A, B tem permissão para visualizar os atributos protegidos de 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 - D → como E herda de D, E tem permissão para visualizar os atributos protegidos de 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Todos os outros atributos de outras classes são visíveis apenas para a própria classe, visto que são atributos privados.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