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Anion Class App</w:t>
        <w:br/>
        <w:t>Full Implementation Plan</w:t>
      </w:r>
    </w:p>
    <w:p>
      <w:pPr>
        <w:pStyle w:val="Subtle"/>
        <w:jc w:val="center"/>
      </w:pPr>
      <w:r>
        <w:t>Master blueprint for architecture, phased delivery, decision tracking, and change governance</w:t>
        <w:br/>
      </w:r>
      <w:r>
        <w:t>Working stack baseline: Supabase + Cloudflare + Stripe + Daily React</w:t>
      </w:r>
    </w:p>
    <w:p>
      <w:pPr>
        <w:pStyle w:val="Heading1"/>
      </w:pPr>
      <w:r>
        <w:t>1. Executive Summary</w:t>
      </w:r>
    </w:p>
    <w:p>
      <w:pPr>
        <w:pStyle w:val="BodyTight"/>
      </w:pPr>
      <w:r>
        <w:t>Anion Class App is being designed as a premium tutoring and learning platform, not a generic scheduling app. The product must support discovery, booking, payment, live teaching, shared writing and typing in real time, progress visibility, and trust for parents, tutors, and students.</w:t>
      </w:r>
    </w:p>
    <w:p>
      <w:pPr>
        <w:pStyle w:val="BodyTight"/>
      </w:pPr>
      <w:r>
        <w:t>This plan covers the full program, not only an initial release. It defines what will be built, in what order, why that order matters, how quality will be enforced, and how changes will be documented so scope evolution remains intentional.</w:t>
      </w:r>
    </w:p>
    <w:p>
      <w:pPr>
        <w:pStyle w:val="BodyTight"/>
      </w:pPr>
      <w:r>
        <w:t>The document also establishes a decision-log and architecture-change process so the team can later answer: what changed, when it changed, why it changed, what alternative was rejected, and what ripple effects followed.</w:t>
      </w:r>
    </w:p>
    <w:p>
      <w:pPr>
        <w:pStyle w:val="Heading1"/>
      </w:pPr>
      <w:r>
        <w:t>2. Product Vision and Strategic Goals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t>Area</w:t>
            </w:r>
          </w:p>
        </w:tc>
        <w:tc>
          <w:tcPr>
            <w:tcW w:type="dxa" w:w="5112"/>
            <w:shd w:fill="D9EAF7"/>
            <w:vAlign w:val="center"/>
          </w:tcPr>
          <w:p>
            <w:r>
              <w:t>Definition</w:t>
            </w:r>
          </w:p>
        </w:tc>
      </w:tr>
      <w:tr>
        <w:tc>
          <w:tcPr>
            <w:tcW w:type="dxa" w:w="5112"/>
          </w:tcPr>
          <w:p>
            <w:r>
              <w:t>Core promise</w:t>
            </w:r>
          </w:p>
        </w:tc>
        <w:tc>
          <w:tcPr>
            <w:tcW w:type="dxa" w:w="5112"/>
          </w:tcPr>
          <w:p>
            <w:r>
              <w:t>A premium online classroom experience where tutor and student can meet, collaborate, write, type, solve, and track progress in one connected flow.</w:t>
            </w:r>
          </w:p>
        </w:tc>
      </w:tr>
      <w:tr>
        <w:tc>
          <w:tcPr>
            <w:tcW w:type="dxa" w:w="5112"/>
          </w:tcPr>
          <w:p>
            <w:r>
              <w:t>Primary users</w:t>
            </w:r>
          </w:p>
        </w:tc>
        <w:tc>
          <w:tcPr>
            <w:tcW w:type="dxa" w:w="5112"/>
          </w:tcPr>
          <w:p>
            <w:r>
              <w:t>Parents buying or supervising learning, tutors delivering sessions, students attending sessions and completing work, and internal admins managing operations.</w:t>
            </w:r>
          </w:p>
        </w:tc>
      </w:tr>
      <w:tr>
        <w:tc>
          <w:tcPr>
            <w:tcW w:type="dxa" w:w="5112"/>
          </w:tcPr>
          <w:p>
            <w:r>
              <w:t>Differentiator</w:t>
            </w:r>
          </w:p>
        </w:tc>
        <w:tc>
          <w:tcPr>
            <w:tcW w:type="dxa" w:w="5112"/>
          </w:tcPr>
          <w:p>
            <w:r>
              <w:t>Real-time collaboration during lessons: both sides can write or type and the other side sees it instantly inside a shared session workspace.</w:t>
            </w:r>
          </w:p>
        </w:tc>
      </w:tr>
      <w:tr>
        <w:tc>
          <w:tcPr>
            <w:tcW w:type="dxa" w:w="5112"/>
          </w:tcPr>
          <w:p>
            <w:r>
              <w:t>Business objective</w:t>
            </w:r>
          </w:p>
        </w:tc>
        <w:tc>
          <w:tcPr>
            <w:tcW w:type="dxa" w:w="5112"/>
          </w:tcPr>
          <w:p>
            <w:r>
              <w:t>Create a polished product capable of being demonstrated credibly to parents, tutors, schools, partners, and future investors.</w:t>
            </w:r>
          </w:p>
        </w:tc>
      </w:tr>
      <w:tr>
        <w:tc>
          <w:tcPr>
            <w:tcW w:type="dxa" w:w="5112"/>
          </w:tcPr>
          <w:p>
            <w:r>
              <w:t>Operational objective</w:t>
            </w:r>
          </w:p>
        </w:tc>
        <w:tc>
          <w:tcPr>
            <w:tcW w:type="dxa" w:w="5112"/>
          </w:tcPr>
          <w:p>
            <w:r>
              <w:t>Build a system that can launch with focused scope but expand into a robust multi-role classroom platform without rework chaos.</w:t>
            </w:r>
          </w:p>
        </w:tc>
      </w:tr>
    </w:tbl>
    <w:p>
      <w:pPr>
        <w:pStyle w:val="Heading1"/>
      </w:pPr>
      <w:r>
        <w:t>3. Product Principles</w:t>
      </w:r>
    </w:p>
    <w:p>
      <w:pPr>
        <w:pStyle w:val="ListBullet"/>
      </w:pPr>
      <w:r>
        <w:t>Premium quality over rushed minimalism.</w:t>
      </w:r>
    </w:p>
    <w:p>
      <w:pPr>
        <w:pStyle w:val="ListBullet"/>
      </w:pPr>
      <w:r>
        <w:t>One connected user journey from discovery to lesson outcomes.</w:t>
      </w:r>
    </w:p>
    <w:p>
      <w:pPr>
        <w:pStyle w:val="ListBullet"/>
      </w:pPr>
      <w:r>
        <w:t>Shared lesson collaboration must feel immediate and dependable.</w:t>
      </w:r>
    </w:p>
    <w:p>
      <w:pPr>
        <w:pStyle w:val="ListBullet"/>
      </w:pPr>
      <w:r>
        <w:t>Operational truth must come from backend state, not frontend assumptions.</w:t>
      </w:r>
    </w:p>
    <w:p>
      <w:pPr>
        <w:pStyle w:val="ListBullet"/>
      </w:pPr>
      <w:r>
        <w:t>Every important product or architecture change must be documented with reason and impact.</w:t>
      </w:r>
    </w:p>
    <w:p>
      <w:pPr>
        <w:pStyle w:val="ListBullet"/>
      </w:pPr>
      <w:r>
        <w:t>The system should scale in capability through phases without forcing a full rewrite.</w:t>
      </w:r>
    </w:p>
    <w:p>
      <w:pPr>
        <w:pStyle w:val="Heading1"/>
      </w:pPr>
      <w:r>
        <w:t>4. Core User Roles and End-to-End Journeys</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E8F4E5"/>
          </w:tcPr>
          <w:p>
            <w:r>
              <w:t>Role</w:t>
            </w:r>
          </w:p>
        </w:tc>
        <w:tc>
          <w:tcPr>
            <w:tcW w:type="dxa" w:w="5112"/>
            <w:shd w:fill="E8F4E5"/>
          </w:tcPr>
          <w:p>
            <w:r>
              <w:t>Primary Journey</w:t>
            </w:r>
          </w:p>
        </w:tc>
      </w:tr>
      <w:tr>
        <w:tc>
          <w:tcPr>
            <w:tcW w:type="dxa" w:w="5112"/>
          </w:tcPr>
          <w:p>
            <w:r>
              <w:t>Parent</w:t>
            </w:r>
          </w:p>
        </w:tc>
        <w:tc>
          <w:tcPr>
            <w:tcW w:type="dxa" w:w="5112"/>
          </w:tcPr>
          <w:p>
            <w:r>
              <w:t>Discover tutor, compare options, book a session, pay, manage children, receive reminders, review outcomes, track progress, manage subscription.</w:t>
            </w:r>
          </w:p>
        </w:tc>
      </w:tr>
      <w:tr>
        <w:tc>
          <w:tcPr>
            <w:tcW w:type="dxa" w:w="5112"/>
          </w:tcPr>
          <w:p>
            <w:r>
              <w:t>Tutor</w:t>
            </w:r>
          </w:p>
        </w:tc>
        <w:tc>
          <w:tcPr>
            <w:tcW w:type="dxa" w:w="5112"/>
          </w:tcPr>
          <w:p>
            <w:r>
              <w:t>Join platform, complete profile and availability, accept bookings, run lessons, share materials, write on whiteboard, review student performance, receive payouts or earnings records.</w:t>
            </w:r>
          </w:p>
        </w:tc>
      </w:tr>
      <w:tr>
        <w:tc>
          <w:tcPr>
            <w:tcW w:type="dxa" w:w="5112"/>
          </w:tcPr>
          <w:p>
            <w:r>
              <w:t>Student</w:t>
            </w:r>
          </w:p>
        </w:tc>
        <w:tc>
          <w:tcPr>
            <w:tcW w:type="dxa" w:w="5112"/>
          </w:tcPr>
          <w:p>
            <w:r>
              <w:t>Join session, participate in shared lesson workspace, type responses, write on whiteboard, receive homework, review notes, track growth over time.</w:t>
            </w:r>
          </w:p>
        </w:tc>
      </w:tr>
      <w:tr>
        <w:tc>
          <w:tcPr>
            <w:tcW w:type="dxa" w:w="5112"/>
          </w:tcPr>
          <w:p>
            <w:r>
              <w:t>Admin / Operations</w:t>
            </w:r>
          </w:p>
        </w:tc>
        <w:tc>
          <w:tcPr>
            <w:tcW w:type="dxa" w:w="5112"/>
          </w:tcPr>
          <w:p>
            <w:r>
              <w:t>Manage users, disputes, catalog, payouts, coupons, support workflows, quality flags, moderation, analytics, and system health.</w:t>
            </w:r>
          </w:p>
        </w:tc>
      </w:tr>
    </w:tbl>
    <w:p>
      <w:pPr>
        <w:pStyle w:val="Heading1"/>
      </w:pPr>
      <w:r>
        <w:t>5. Capability Map</w:t>
      </w:r>
    </w:p>
    <w:p>
      <w:pPr>
        <w:pStyle w:val="Heading2"/>
      </w:pPr>
      <w:r>
        <w:t>Growth and Trust</w:t>
      </w:r>
    </w:p>
    <w:p>
      <w:pPr>
        <w:pStyle w:val="ListBullet"/>
      </w:pPr>
      <w:r>
        <w:t>Landing page and conversion funnel</w:t>
      </w:r>
    </w:p>
    <w:p>
      <w:pPr>
        <w:pStyle w:val="ListBullet"/>
      </w:pPr>
      <w:r>
        <w:t>Tutor discovery and profile pages</w:t>
      </w:r>
    </w:p>
    <w:p>
      <w:pPr>
        <w:pStyle w:val="ListBullet"/>
      </w:pPr>
      <w:r>
        <w:t>Reviews, trust markers, FAQs, pricing explanation</w:t>
      </w:r>
    </w:p>
    <w:p>
      <w:pPr>
        <w:pStyle w:val="ListBullet"/>
      </w:pPr>
      <w:r>
        <w:t>Lead capture and onboarding</w:t>
      </w:r>
    </w:p>
    <w:p>
      <w:pPr>
        <w:pStyle w:val="Heading2"/>
      </w:pPr>
      <w:r>
        <w:t>Identity and Access</w:t>
      </w:r>
    </w:p>
    <w:p>
      <w:pPr>
        <w:pStyle w:val="ListBullet"/>
      </w:pPr>
      <w:r>
        <w:t>Authentication</w:t>
      </w:r>
    </w:p>
    <w:p>
      <w:pPr>
        <w:pStyle w:val="ListBullet"/>
      </w:pPr>
      <w:r>
        <w:t>Role routing for parent, tutor, student, admin</w:t>
      </w:r>
    </w:p>
    <w:p>
      <w:pPr>
        <w:pStyle w:val="ListBullet"/>
      </w:pPr>
      <w:r>
        <w:t>Organization / family relationships</w:t>
      </w:r>
    </w:p>
    <w:p>
      <w:pPr>
        <w:pStyle w:val="ListBullet"/>
      </w:pPr>
      <w:r>
        <w:t>Permissions and row-level access control</w:t>
      </w:r>
    </w:p>
    <w:p>
      <w:pPr>
        <w:pStyle w:val="Heading2"/>
      </w:pPr>
      <w:r>
        <w:t>Commerce and Entitlements</w:t>
      </w:r>
    </w:p>
    <w:p>
      <w:pPr>
        <w:pStyle w:val="ListBullet"/>
      </w:pPr>
      <w:r>
        <w:t>Plans and one-off bookings</w:t>
      </w:r>
    </w:p>
    <w:p>
      <w:pPr>
        <w:pStyle w:val="ListBullet"/>
      </w:pPr>
      <w:r>
        <w:t>Stripe checkout</w:t>
      </w:r>
    </w:p>
    <w:p>
      <w:pPr>
        <w:pStyle w:val="ListBullet"/>
      </w:pPr>
      <w:r>
        <w:t>Coupons / promo codes</w:t>
      </w:r>
    </w:p>
    <w:p>
      <w:pPr>
        <w:pStyle w:val="ListBullet"/>
      </w:pPr>
      <w:r>
        <w:t>Webhook-driven subscription and payment state</w:t>
      </w:r>
    </w:p>
    <w:p>
      <w:pPr>
        <w:pStyle w:val="ListBullet"/>
      </w:pPr>
      <w:r>
        <w:t>Access gating and billing visibility</w:t>
      </w:r>
    </w:p>
    <w:p>
      <w:pPr>
        <w:pStyle w:val="Heading2"/>
      </w:pPr>
      <w:r>
        <w:t>Scheduling and Operations</w:t>
      </w:r>
    </w:p>
    <w:p>
      <w:pPr>
        <w:pStyle w:val="ListBullet"/>
      </w:pPr>
      <w:r>
        <w:t>Tutor availability</w:t>
      </w:r>
    </w:p>
    <w:p>
      <w:pPr>
        <w:pStyle w:val="ListBullet"/>
      </w:pPr>
      <w:r>
        <w:t>Time slots and booking logic</w:t>
      </w:r>
    </w:p>
    <w:p>
      <w:pPr>
        <w:pStyle w:val="ListBullet"/>
      </w:pPr>
      <w:r>
        <w:t>Rescheduling, cancellation, attendance states</w:t>
      </w:r>
    </w:p>
    <w:p>
      <w:pPr>
        <w:pStyle w:val="ListBullet"/>
      </w:pPr>
      <w:r>
        <w:t>Reminder workflows and calendar views</w:t>
      </w:r>
    </w:p>
    <w:p>
      <w:pPr>
        <w:pStyle w:val="Heading2"/>
      </w:pPr>
      <w:r>
        <w:t>Live Classroom</w:t>
      </w:r>
    </w:p>
    <w:p>
      <w:pPr>
        <w:pStyle w:val="ListBullet"/>
      </w:pPr>
      <w:r>
        <w:t>Daily React video room</w:t>
      </w:r>
    </w:p>
    <w:p>
      <w:pPr>
        <w:pStyle w:val="ListBullet"/>
      </w:pPr>
      <w:r>
        <w:t>Pre-join checks</w:t>
      </w:r>
    </w:p>
    <w:p>
      <w:pPr>
        <w:pStyle w:val="ListBullet"/>
      </w:pPr>
      <w:r>
        <w:t>Shared whiteboard and text collaboration</w:t>
      </w:r>
    </w:p>
    <w:p>
      <w:pPr>
        <w:pStyle w:val="ListBullet"/>
      </w:pPr>
      <w:r>
        <w:t>Lesson materials panel</w:t>
      </w:r>
    </w:p>
    <w:p>
      <w:pPr>
        <w:pStyle w:val="ListBullet"/>
      </w:pPr>
      <w:r>
        <w:t>Chat, hand raise, presence, and session status</w:t>
      </w:r>
    </w:p>
    <w:p>
      <w:pPr>
        <w:pStyle w:val="Heading2"/>
      </w:pPr>
      <w:r>
        <w:t>Learning and Outcomes</w:t>
      </w:r>
    </w:p>
    <w:p>
      <w:pPr>
        <w:pStyle w:val="ListBullet"/>
      </w:pPr>
      <w:r>
        <w:t>Assignments and uploads</w:t>
      </w:r>
    </w:p>
    <w:p>
      <w:pPr>
        <w:pStyle w:val="ListBullet"/>
      </w:pPr>
      <w:r>
        <w:t>Shared lesson notes</w:t>
      </w:r>
    </w:p>
    <w:p>
      <w:pPr>
        <w:pStyle w:val="ListBullet"/>
      </w:pPr>
      <w:r>
        <w:t>Subject progress and mastery</w:t>
      </w:r>
    </w:p>
    <w:p>
      <w:pPr>
        <w:pStyle w:val="ListBullet"/>
      </w:pPr>
      <w:r>
        <w:t>Reports and badges</w:t>
      </w:r>
    </w:p>
    <w:p>
      <w:pPr>
        <w:pStyle w:val="ListBullet"/>
      </w:pPr>
      <w:r>
        <w:t>Parent and tutor visibility</w:t>
      </w:r>
    </w:p>
    <w:p>
      <w:pPr>
        <w:pStyle w:val="Heading2"/>
      </w:pPr>
      <w:r>
        <w:t>Admin and Reliability</w:t>
      </w:r>
    </w:p>
    <w:p>
      <w:pPr>
        <w:pStyle w:val="ListBullet"/>
      </w:pPr>
      <w:r>
        <w:t>Admin dashboards</w:t>
      </w:r>
    </w:p>
    <w:p>
      <w:pPr>
        <w:pStyle w:val="ListBullet"/>
      </w:pPr>
      <w:r>
        <w:t>Support tooling</w:t>
      </w:r>
    </w:p>
    <w:p>
      <w:pPr>
        <w:pStyle w:val="ListBullet"/>
      </w:pPr>
      <w:r>
        <w:t>Audit logs</w:t>
      </w:r>
    </w:p>
    <w:p>
      <w:pPr>
        <w:pStyle w:val="ListBullet"/>
      </w:pPr>
      <w:r>
        <w:t>Content moderation and abuse handling</w:t>
      </w:r>
    </w:p>
    <w:p>
      <w:pPr>
        <w:pStyle w:val="ListBullet"/>
      </w:pPr>
      <w:r>
        <w:t>System monitoring and release controls</w:t>
      </w:r>
    </w:p>
    <w:p>
      <w:pPr>
        <w:pStyle w:val="Heading1"/>
      </w:pPr>
      <w:r>
        <w:t>6. Target Architecture</w:t>
      </w:r>
    </w:p>
    <w:p>
      <w:pPr>
        <w:pStyle w:val="BodyTight"/>
      </w:pPr>
      <w:r>
        <w:t>Frontend: Next.js application deployed on Cloudflare runtime path approved for the project.</w:t>
      </w:r>
    </w:p>
    <w:p>
      <w:pPr>
        <w:pStyle w:val="BodyTight"/>
      </w:pPr>
      <w:r>
        <w:t>Backend and data: Supabase for Postgres database, auth, storage where appropriate, row-level security, and backend state truth.</w:t>
      </w:r>
    </w:p>
    <w:p>
      <w:pPr>
        <w:pStyle w:val="BodyTight"/>
      </w:pPr>
      <w:r>
        <w:t>Payments: Stripe as the active payment rail for the current plan, including checkout, subscriptions or session purchases, coupons, and webhook synchronization.</w:t>
      </w:r>
    </w:p>
    <w:p>
      <w:pPr>
        <w:pStyle w:val="BodyTight"/>
      </w:pPr>
      <w:r>
        <w:t>Live teaching: Daily React for premium custom lesson-room experience rather than a basic embed.</w:t>
      </w:r>
    </w:p>
    <w:p>
      <w:pPr>
        <w:pStyle w:val="BodyTight"/>
      </w:pPr>
      <w:r>
        <w:t>Edge and platform: Cloudflare for deployment, caching, routing, asset delivery, and environment control.</w:t>
      </w:r>
    </w:p>
    <w:p>
      <w:pPr>
        <w:pStyle w:val="BodyTight"/>
      </w:pPr>
      <w:r>
        <w:t>Notifications: email first, SMS later if business need justifies it.</w:t>
      </w:r>
    </w:p>
    <w:p>
      <w:pPr>
        <w:pStyle w:val="BodyTight"/>
      </w:pPr>
      <w:r>
        <w:t>Observability: logs, error tracking, uptime monitoring, audit events, and event analytics.</w:t>
      </w:r>
    </w:p>
    <w:p>
      <w:pPr>
        <w:pStyle w:val="Heading2"/>
      </w:pPr>
      <w:r>
        <w:t>Architecture layering</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F6EAD6"/>
          </w:tcPr>
          <w:p>
            <w:r>
              <w:t>Layer</w:t>
            </w:r>
          </w:p>
        </w:tc>
        <w:tc>
          <w:tcPr>
            <w:tcW w:type="dxa" w:w="5112"/>
            <w:shd w:fill="F6EAD6"/>
          </w:tcPr>
          <w:p>
            <w:r>
              <w:t>Responsibility</w:t>
            </w:r>
          </w:p>
        </w:tc>
      </w:tr>
      <w:tr>
        <w:tc>
          <w:tcPr>
            <w:tcW w:type="dxa" w:w="5112"/>
          </w:tcPr>
          <w:p>
            <w:r>
              <w:t>Experience layer</w:t>
            </w:r>
          </w:p>
        </w:tc>
        <w:tc>
          <w:tcPr>
            <w:tcW w:type="dxa" w:w="5112"/>
          </w:tcPr>
          <w:p>
            <w:r>
              <w:t>Marketing site, dashboards, booking flows, live class UI, progress views</w:t>
            </w:r>
          </w:p>
        </w:tc>
      </w:tr>
      <w:tr>
        <w:tc>
          <w:tcPr>
            <w:tcW w:type="dxa" w:w="5112"/>
          </w:tcPr>
          <w:p>
            <w:r>
              <w:t>Application layer</w:t>
            </w:r>
          </w:p>
        </w:tc>
        <w:tc>
          <w:tcPr>
            <w:tcW w:type="dxa" w:w="5112"/>
          </w:tcPr>
          <w:p>
            <w:r>
              <w:t>Business logic for bookings, entitlements, collaboration, assignments, notifications</w:t>
            </w:r>
          </w:p>
        </w:tc>
      </w:tr>
      <w:tr>
        <w:tc>
          <w:tcPr>
            <w:tcW w:type="dxa" w:w="5112"/>
          </w:tcPr>
          <w:p>
            <w:r>
              <w:t>State layer</w:t>
            </w:r>
          </w:p>
        </w:tc>
        <w:tc>
          <w:tcPr>
            <w:tcW w:type="dxa" w:w="5112"/>
          </w:tcPr>
          <w:p>
            <w:r>
              <w:t>Supabase data model, auth, permissions, audit tables, operational records</w:t>
            </w:r>
          </w:p>
        </w:tc>
      </w:tr>
      <w:tr>
        <w:tc>
          <w:tcPr>
            <w:tcW w:type="dxa" w:w="5112"/>
          </w:tcPr>
          <w:p>
            <w:r>
              <w:t>Integration layer</w:t>
            </w:r>
          </w:p>
        </w:tc>
        <w:tc>
          <w:tcPr>
            <w:tcW w:type="dxa" w:w="5112"/>
          </w:tcPr>
          <w:p>
            <w:r>
              <w:t>Stripe, Daily, email provider, future calendar or SMS services</w:t>
            </w:r>
          </w:p>
        </w:tc>
      </w:tr>
      <w:tr>
        <w:tc>
          <w:tcPr>
            <w:tcW w:type="dxa" w:w="5112"/>
          </w:tcPr>
          <w:p>
            <w:r>
              <w:t>Platform layer</w:t>
            </w:r>
          </w:p>
        </w:tc>
        <w:tc>
          <w:tcPr>
            <w:tcW w:type="dxa" w:w="5112"/>
          </w:tcPr>
          <w:p>
            <w:r>
              <w:t>Cloudflare deployment/runtime, secrets, caching, DNS, release pipeline</w:t>
            </w:r>
          </w:p>
        </w:tc>
      </w:tr>
    </w:tbl>
    <w:p>
      <w:pPr>
        <w:pStyle w:val="Heading1"/>
      </w:pPr>
      <w:r>
        <w:t>7. Foundational Data Model</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EDE7F6"/>
          </w:tcPr>
          <w:p>
            <w:r>
              <w:t>Entity</w:t>
            </w:r>
          </w:p>
        </w:tc>
        <w:tc>
          <w:tcPr>
            <w:tcW w:type="dxa" w:w="5112"/>
            <w:shd w:fill="EDE7F6"/>
          </w:tcPr>
          <w:p>
            <w:r>
              <w:t>Purpose</w:t>
            </w:r>
          </w:p>
        </w:tc>
      </w:tr>
      <w:tr>
        <w:tc>
          <w:tcPr>
            <w:tcW w:type="dxa" w:w="5112"/>
          </w:tcPr>
          <w:p>
            <w:r>
              <w:t>users</w:t>
            </w:r>
          </w:p>
        </w:tc>
        <w:tc>
          <w:tcPr>
            <w:tcW w:type="dxa" w:w="5112"/>
          </w:tcPr>
          <w:p>
            <w:r>
              <w:t>Core identity record</w:t>
            </w:r>
          </w:p>
        </w:tc>
      </w:tr>
      <w:tr>
        <w:tc>
          <w:tcPr>
            <w:tcW w:type="dxa" w:w="5112"/>
          </w:tcPr>
          <w:p>
            <w:r>
              <w:t>profiles</w:t>
            </w:r>
          </w:p>
        </w:tc>
        <w:tc>
          <w:tcPr>
            <w:tcW w:type="dxa" w:w="5112"/>
          </w:tcPr>
          <w:p>
            <w:r>
              <w:t>Public and role-specific profile data</w:t>
            </w:r>
          </w:p>
        </w:tc>
      </w:tr>
      <w:tr>
        <w:tc>
          <w:tcPr>
            <w:tcW w:type="dxa" w:w="5112"/>
          </w:tcPr>
          <w:p>
            <w:r>
              <w:t>families</w:t>
            </w:r>
          </w:p>
        </w:tc>
        <w:tc>
          <w:tcPr>
            <w:tcW w:type="dxa" w:w="5112"/>
          </w:tcPr>
          <w:p>
            <w:r>
              <w:t>Parent-child grouping</w:t>
            </w:r>
          </w:p>
        </w:tc>
      </w:tr>
      <w:tr>
        <w:tc>
          <w:tcPr>
            <w:tcW w:type="dxa" w:w="5112"/>
          </w:tcPr>
          <w:p>
            <w:r>
              <w:t>students</w:t>
            </w:r>
          </w:p>
        </w:tc>
        <w:tc>
          <w:tcPr>
            <w:tcW w:type="dxa" w:w="5112"/>
          </w:tcPr>
          <w:p>
            <w:r>
              <w:t>Student academic profile</w:t>
            </w:r>
          </w:p>
        </w:tc>
      </w:tr>
      <w:tr>
        <w:tc>
          <w:tcPr>
            <w:tcW w:type="dxa" w:w="5112"/>
          </w:tcPr>
          <w:p>
            <w:r>
              <w:t>tutors</w:t>
            </w:r>
          </w:p>
        </w:tc>
        <w:tc>
          <w:tcPr>
            <w:tcW w:type="dxa" w:w="5112"/>
          </w:tcPr>
          <w:p>
            <w:r>
              <w:t>Tutor qualifications, subjects, rates, availability</w:t>
            </w:r>
          </w:p>
        </w:tc>
      </w:tr>
      <w:tr>
        <w:tc>
          <w:tcPr>
            <w:tcW w:type="dxa" w:w="5112"/>
          </w:tcPr>
          <w:p>
            <w:r>
              <w:t>subjects</w:t>
            </w:r>
          </w:p>
        </w:tc>
        <w:tc>
          <w:tcPr>
            <w:tcW w:type="dxa" w:w="5112"/>
          </w:tcPr>
          <w:p>
            <w:r>
              <w:t>Catalog of teachable subjects</w:t>
            </w:r>
          </w:p>
        </w:tc>
      </w:tr>
      <w:tr>
        <w:tc>
          <w:tcPr>
            <w:tcW w:type="dxa" w:w="5112"/>
          </w:tcPr>
          <w:p>
            <w:r>
              <w:t>tutor_subjects</w:t>
            </w:r>
          </w:p>
        </w:tc>
        <w:tc>
          <w:tcPr>
            <w:tcW w:type="dxa" w:w="5112"/>
          </w:tcPr>
          <w:p>
            <w:r>
              <w:t>Tutor-to-subject relationships</w:t>
            </w:r>
          </w:p>
        </w:tc>
      </w:tr>
      <w:tr>
        <w:tc>
          <w:tcPr>
            <w:tcW w:type="dxa" w:w="5112"/>
          </w:tcPr>
          <w:p>
            <w:r>
              <w:t>availability_slots</w:t>
            </w:r>
          </w:p>
        </w:tc>
        <w:tc>
          <w:tcPr>
            <w:tcW w:type="dxa" w:w="5112"/>
          </w:tcPr>
          <w:p>
            <w:r>
              <w:t>Tutor time windows</w:t>
            </w:r>
          </w:p>
        </w:tc>
      </w:tr>
      <w:tr>
        <w:tc>
          <w:tcPr>
            <w:tcW w:type="dxa" w:w="5112"/>
          </w:tcPr>
          <w:p>
            <w:r>
              <w:t>bookings</w:t>
            </w:r>
          </w:p>
        </w:tc>
        <w:tc>
          <w:tcPr>
            <w:tcW w:type="dxa" w:w="5112"/>
          </w:tcPr>
          <w:p>
            <w:r>
              <w:t>Requested or confirmed session slots</w:t>
            </w:r>
          </w:p>
        </w:tc>
      </w:tr>
      <w:tr>
        <w:tc>
          <w:tcPr>
            <w:tcW w:type="dxa" w:w="5112"/>
          </w:tcPr>
          <w:p>
            <w:r>
              <w:t>sessions</w:t>
            </w:r>
          </w:p>
        </w:tc>
        <w:tc>
          <w:tcPr>
            <w:tcW w:type="dxa" w:w="5112"/>
          </w:tcPr>
          <w:p>
            <w:r>
              <w:t>Actual lesson instances</w:t>
            </w:r>
          </w:p>
        </w:tc>
      </w:tr>
      <w:tr>
        <w:tc>
          <w:tcPr>
            <w:tcW w:type="dxa" w:w="5112"/>
          </w:tcPr>
          <w:p>
            <w:r>
              <w:t>session_participants</w:t>
            </w:r>
          </w:p>
        </w:tc>
        <w:tc>
          <w:tcPr>
            <w:tcW w:type="dxa" w:w="5112"/>
          </w:tcPr>
          <w:p>
            <w:r>
              <w:t>Tutor, student, parent, observer membership</w:t>
            </w:r>
          </w:p>
        </w:tc>
      </w:tr>
      <w:tr>
        <w:tc>
          <w:tcPr>
            <w:tcW w:type="dxa" w:w="5112"/>
          </w:tcPr>
          <w:p>
            <w:r>
              <w:t>session_notes</w:t>
            </w:r>
          </w:p>
        </w:tc>
        <w:tc>
          <w:tcPr>
            <w:tcW w:type="dxa" w:w="5112"/>
          </w:tcPr>
          <w:p>
            <w:r>
              <w:t>Structured and shared lesson notes</w:t>
            </w:r>
          </w:p>
        </w:tc>
      </w:tr>
      <w:tr>
        <w:tc>
          <w:tcPr>
            <w:tcW w:type="dxa" w:w="5112"/>
          </w:tcPr>
          <w:p>
            <w:r>
              <w:t>whiteboard_events</w:t>
            </w:r>
          </w:p>
        </w:tc>
        <w:tc>
          <w:tcPr>
            <w:tcW w:type="dxa" w:w="5112"/>
          </w:tcPr>
          <w:p>
            <w:r>
              <w:t>Realtime collaboration data or references</w:t>
            </w:r>
          </w:p>
        </w:tc>
      </w:tr>
      <w:tr>
        <w:tc>
          <w:tcPr>
            <w:tcW w:type="dxa" w:w="5112"/>
          </w:tcPr>
          <w:p>
            <w:r>
              <w:t>messages</w:t>
            </w:r>
          </w:p>
        </w:tc>
        <w:tc>
          <w:tcPr>
            <w:tcW w:type="dxa" w:w="5112"/>
          </w:tcPr>
          <w:p>
            <w:r>
              <w:t>Session or platform messaging</w:t>
            </w:r>
          </w:p>
        </w:tc>
      </w:tr>
      <w:tr>
        <w:tc>
          <w:tcPr>
            <w:tcW w:type="dxa" w:w="5112"/>
          </w:tcPr>
          <w:p>
            <w:r>
              <w:t>assignments</w:t>
            </w:r>
          </w:p>
        </w:tc>
        <w:tc>
          <w:tcPr>
            <w:tcW w:type="dxa" w:w="5112"/>
          </w:tcPr>
          <w:p>
            <w:r>
              <w:t>Work assigned to students</w:t>
            </w:r>
          </w:p>
        </w:tc>
      </w:tr>
      <w:tr>
        <w:tc>
          <w:tcPr>
            <w:tcW w:type="dxa" w:w="5112"/>
          </w:tcPr>
          <w:p>
            <w:r>
              <w:t>assignment_submissions</w:t>
            </w:r>
          </w:p>
        </w:tc>
        <w:tc>
          <w:tcPr>
            <w:tcW w:type="dxa" w:w="5112"/>
          </w:tcPr>
          <w:p>
            <w:r>
              <w:t>Student responses or uploads</w:t>
            </w:r>
          </w:p>
        </w:tc>
      </w:tr>
      <w:tr>
        <w:tc>
          <w:tcPr>
            <w:tcW w:type="dxa" w:w="5112"/>
          </w:tcPr>
          <w:p>
            <w:r>
              <w:t>plans</w:t>
            </w:r>
          </w:p>
        </w:tc>
        <w:tc>
          <w:tcPr>
            <w:tcW w:type="dxa" w:w="5112"/>
          </w:tcPr>
          <w:p>
            <w:r>
              <w:t>Pricing or subscription definitions</w:t>
            </w:r>
          </w:p>
        </w:tc>
      </w:tr>
      <w:tr>
        <w:tc>
          <w:tcPr>
            <w:tcW w:type="dxa" w:w="5112"/>
          </w:tcPr>
          <w:p>
            <w:r>
              <w:t>subscriptions</w:t>
            </w:r>
          </w:p>
        </w:tc>
        <w:tc>
          <w:tcPr>
            <w:tcW w:type="dxa" w:w="5112"/>
          </w:tcPr>
          <w:p>
            <w:r>
              <w:t>Active or historical subscription records</w:t>
            </w:r>
          </w:p>
        </w:tc>
      </w:tr>
      <w:tr>
        <w:tc>
          <w:tcPr>
            <w:tcW w:type="dxa" w:w="5112"/>
          </w:tcPr>
          <w:p>
            <w:r>
              <w:t>payments</w:t>
            </w:r>
          </w:p>
        </w:tc>
        <w:tc>
          <w:tcPr>
            <w:tcW w:type="dxa" w:w="5112"/>
          </w:tcPr>
          <w:p>
            <w:r>
              <w:t>Payment events and reconciliation state</w:t>
            </w:r>
          </w:p>
        </w:tc>
      </w:tr>
      <w:tr>
        <w:tc>
          <w:tcPr>
            <w:tcW w:type="dxa" w:w="5112"/>
          </w:tcPr>
          <w:p>
            <w:r>
              <w:t>coupons</w:t>
            </w:r>
          </w:p>
        </w:tc>
        <w:tc>
          <w:tcPr>
            <w:tcW w:type="dxa" w:w="5112"/>
          </w:tcPr>
          <w:p>
            <w:r>
              <w:t>Promotional pricing records</w:t>
            </w:r>
          </w:p>
        </w:tc>
      </w:tr>
      <w:tr>
        <w:tc>
          <w:tcPr>
            <w:tcW w:type="dxa" w:w="5112"/>
          </w:tcPr>
          <w:p>
            <w:r>
              <w:t>notifications</w:t>
            </w:r>
          </w:p>
        </w:tc>
        <w:tc>
          <w:tcPr>
            <w:tcW w:type="dxa" w:w="5112"/>
          </w:tcPr>
          <w:p>
            <w:r>
              <w:t>Outbound reminders and notices</w:t>
            </w:r>
          </w:p>
        </w:tc>
      </w:tr>
      <w:tr>
        <w:tc>
          <w:tcPr>
            <w:tcW w:type="dxa" w:w="5112"/>
          </w:tcPr>
          <w:p>
            <w:r>
              <w:t>audit_events</w:t>
            </w:r>
          </w:p>
        </w:tc>
        <w:tc>
          <w:tcPr>
            <w:tcW w:type="dxa" w:w="5112"/>
          </w:tcPr>
          <w:p>
            <w:r>
              <w:t>Critical change and action history</w:t>
            </w:r>
          </w:p>
        </w:tc>
      </w:tr>
      <w:tr>
        <w:tc>
          <w:tcPr>
            <w:tcW w:type="dxa" w:w="5112"/>
          </w:tcPr>
          <w:p>
            <w:r>
              <w:t>feature_flags</w:t>
            </w:r>
          </w:p>
        </w:tc>
        <w:tc>
          <w:tcPr>
            <w:tcW w:type="dxa" w:w="5112"/>
          </w:tcPr>
          <w:p>
            <w:r>
              <w:t>Controlled rollouts</w:t>
            </w:r>
          </w:p>
        </w:tc>
      </w:tr>
      <w:tr>
        <w:tc>
          <w:tcPr>
            <w:tcW w:type="dxa" w:w="5112"/>
          </w:tcPr>
          <w:p>
            <w:r>
              <w:t>admin_flags</w:t>
            </w:r>
          </w:p>
        </w:tc>
        <w:tc>
          <w:tcPr>
            <w:tcW w:type="dxa" w:w="5112"/>
          </w:tcPr>
          <w:p>
            <w:r>
              <w:t>Support, moderation, or risk states</w:t>
            </w:r>
          </w:p>
        </w:tc>
      </w:tr>
    </w:tbl>
    <w:p>
      <w:pPr>
        <w:pStyle w:val="Heading1"/>
      </w:pPr>
      <w:r>
        <w:t>8. Real-Time Collaboration Model</w:t>
      </w:r>
    </w:p>
    <w:p>
      <w:pPr>
        <w:pStyle w:val="BodyTight"/>
      </w:pPr>
      <w:r>
        <w:t>Shared classroom collaboration is a first-class system, not an add-on widget.</w:t>
      </w:r>
    </w:p>
    <w:p>
      <w:pPr>
        <w:pStyle w:val="BodyTight"/>
      </w:pPr>
      <w:r>
        <w:t>The lesson room must allow both tutor and student to draw, type, edit, and view changes in near real time.</w:t>
      </w:r>
    </w:p>
    <w:p>
      <w:pPr>
        <w:pStyle w:val="BodyTight"/>
      </w:pPr>
      <w:r>
        <w:t>Core collaborative surfaces: whiteboard, typed response blocks, shared notes, cursor/presence indicators, lesson materials references.</w:t>
      </w:r>
    </w:p>
    <w:p>
      <w:pPr>
        <w:pStyle w:val="BodyTight"/>
      </w:pPr>
      <w:r>
        <w:t>Session data should distinguish between ephemeral live events and durable saved notes.</w:t>
      </w:r>
    </w:p>
    <w:p>
      <w:pPr>
        <w:pStyle w:val="BodyTight"/>
      </w:pPr>
      <w:r>
        <w:t>The product should support session replay context later through persisted notes, saved whiteboard states, or exported snapshots as the platform matures.</w:t>
      </w:r>
    </w:p>
    <w:p>
      <w:pPr>
        <w:pStyle w:val="Heading2"/>
      </w:pPr>
      <w:r>
        <w:t>Realtime implementation concerns</w:t>
      </w:r>
    </w:p>
    <w:p>
      <w:pPr>
        <w:pStyle w:val="ListBullet"/>
      </w:pPr>
      <w:r>
        <w:t>Presence and participant synchronization</w:t>
      </w:r>
    </w:p>
    <w:p>
      <w:pPr>
        <w:pStyle w:val="ListBullet"/>
      </w:pPr>
      <w:r>
        <w:t>Conflict handling for simultaneous edits</w:t>
      </w:r>
    </w:p>
    <w:p>
      <w:pPr>
        <w:pStyle w:val="ListBullet"/>
      </w:pPr>
      <w:r>
        <w:t>Session reconnection behavior</w:t>
      </w:r>
    </w:p>
    <w:p>
      <w:pPr>
        <w:pStyle w:val="ListBullet"/>
      </w:pPr>
      <w:r>
        <w:t>Autosave or checkpoint strategy</w:t>
      </w:r>
    </w:p>
    <w:p>
      <w:pPr>
        <w:pStyle w:val="ListBullet"/>
      </w:pPr>
      <w:r>
        <w:t>Teacher control permissions versus student participation permissions</w:t>
      </w:r>
    </w:p>
    <w:p>
      <w:pPr>
        <w:pStyle w:val="ListBullet"/>
      </w:pPr>
      <w:r>
        <w:t>Post-session persistence and export</w:t>
      </w:r>
    </w:p>
    <w:p>
      <w:pPr>
        <w:pStyle w:val="Heading1"/>
      </w:pPr>
      <w:r>
        <w:t>9. Full Delivery Roadmap</w:t>
      </w:r>
    </w:p>
    <w:p>
      <w:pPr>
        <w:pStyle w:val="Heading2"/>
      </w:pPr>
      <w:r>
        <w:t>Phase 0: Program Definition and Design Lock</w:t>
      </w:r>
    </w:p>
    <w:p>
      <w:pPr>
        <w:pStyle w:val="BodyTight"/>
      </w:pPr>
      <w:r>
        <w:t>Goal: convert concept into an executable program baseline.</w:t>
      </w:r>
    </w:p>
    <w:p>
      <w:pPr>
        <w:pStyle w:val="ListBullet"/>
      </w:pPr>
      <w:r>
        <w:t>Finalize product language, target user roles, premium UX standard, and success criteria.</w:t>
      </w:r>
    </w:p>
    <w:p>
      <w:pPr>
        <w:pStyle w:val="ListBullet"/>
      </w:pPr>
      <w:r>
        <w:t>Create information architecture and screen inventory.</w:t>
      </w:r>
    </w:p>
    <w:p>
      <w:pPr>
        <w:pStyle w:val="ListBullet"/>
      </w:pPr>
      <w:r>
        <w:t>Define approved stack and architectural constraints.</w:t>
      </w:r>
    </w:p>
    <w:p>
      <w:pPr>
        <w:pStyle w:val="ListBullet"/>
      </w:pPr>
      <w:r>
        <w:t>Produce design system, wireframes, and high-fidelity experience flows.</w:t>
      </w:r>
    </w:p>
    <w:p>
      <w:pPr>
        <w:pStyle w:val="ListBullet"/>
      </w:pPr>
      <w:r>
        <w:t>Establish decision log, change request workflow, and release naming scheme.</w:t>
      </w:r>
    </w:p>
    <w:p>
      <w:pPr>
        <w:pStyle w:val="BodyTight"/>
      </w:pPr>
      <w:r>
        <w:rPr>
          <w:b/>
        </w:rPr>
        <w:t xml:space="preserve">Exit gate: </w:t>
      </w:r>
      <w:r>
        <w:t>approved product map, approved architecture baseline, approved design direction.</w:t>
      </w:r>
    </w:p>
    <w:p>
      <w:pPr>
        <w:pStyle w:val="Heading2"/>
      </w:pPr>
      <w:r>
        <w:t>Phase 1: Foundations</w:t>
      </w:r>
    </w:p>
    <w:p>
      <w:pPr>
        <w:pStyle w:val="BodyTight"/>
      </w:pPr>
      <w:r>
        <w:t>Goal: create the technical skeleton with reliable deployment and access control.</w:t>
      </w:r>
    </w:p>
    <w:p>
      <w:pPr>
        <w:pStyle w:val="ListBullet"/>
      </w:pPr>
      <w:r>
        <w:t>Bootstrap application structure and environment separation.</w:t>
      </w:r>
    </w:p>
    <w:p>
      <w:pPr>
        <w:pStyle w:val="ListBullet"/>
      </w:pPr>
      <w:r>
        <w:t>Set up Supabase project, schema migration flow, and auth foundations.</w:t>
      </w:r>
    </w:p>
    <w:p>
      <w:pPr>
        <w:pStyle w:val="ListBullet"/>
      </w:pPr>
      <w:r>
        <w:t>Implement role model and protected routes.</w:t>
      </w:r>
    </w:p>
    <w:p>
      <w:pPr>
        <w:pStyle w:val="ListBullet"/>
      </w:pPr>
      <w:r>
        <w:t>Create initial dashboard shells for parent, tutor, student, and admin.</w:t>
      </w:r>
    </w:p>
    <w:p>
      <w:pPr>
        <w:pStyle w:val="ListBullet"/>
      </w:pPr>
      <w:r>
        <w:t>Add logging, analytics hooks, and error monitoring scaffolding.</w:t>
      </w:r>
    </w:p>
    <w:p>
      <w:pPr>
        <w:pStyle w:val="BodyTight"/>
      </w:pPr>
      <w:r>
        <w:rPr>
          <w:b/>
        </w:rPr>
        <w:t xml:space="preserve">Exit gate: </w:t>
      </w:r>
      <w:r>
        <w:t>users can sign in, role-based routes work, data model and migrations are stable.</w:t>
      </w:r>
    </w:p>
    <w:p>
      <w:pPr>
        <w:pStyle w:val="Heading2"/>
      </w:pPr>
      <w:r>
        <w:t>Phase 2: Commerce and Entitlements</w:t>
      </w:r>
    </w:p>
    <w:p>
      <w:pPr>
        <w:pStyle w:val="BodyTight"/>
      </w:pPr>
      <w:r>
        <w:t>Goal: make the app monetizable and state-truthful.</w:t>
      </w:r>
    </w:p>
    <w:p>
      <w:pPr>
        <w:pStyle w:val="ListBullet"/>
      </w:pPr>
      <w:r>
        <w:t>Define pricing and billing model.</w:t>
      </w:r>
    </w:p>
    <w:p>
      <w:pPr>
        <w:pStyle w:val="ListBullet"/>
      </w:pPr>
      <w:r>
        <w:t>Integrate Stripe checkout and webhook handling.</w:t>
      </w:r>
    </w:p>
    <w:p>
      <w:pPr>
        <w:pStyle w:val="ListBullet"/>
      </w:pPr>
      <w:r>
        <w:t>Create payment, coupon, plan, and subscription tables.</w:t>
      </w:r>
    </w:p>
    <w:p>
      <w:pPr>
        <w:pStyle w:val="ListBullet"/>
      </w:pPr>
      <w:r>
        <w:t>Gate access based on verified backend payment state.</w:t>
      </w:r>
    </w:p>
    <w:p>
      <w:pPr>
        <w:pStyle w:val="ListBullet"/>
      </w:pPr>
      <w:r>
        <w:t>Surface billing visibility in dashboards and admin view.</w:t>
      </w:r>
    </w:p>
    <w:p>
      <w:pPr>
        <w:pStyle w:val="BodyTight"/>
      </w:pPr>
      <w:r>
        <w:rPr>
          <w:b/>
        </w:rPr>
        <w:t xml:space="preserve">Exit gate: </w:t>
      </w:r>
      <w:r>
        <w:t>payment state sync is reliable, coupon logic works, access control responds correctly.</w:t>
      </w:r>
    </w:p>
    <w:p>
      <w:pPr>
        <w:pStyle w:val="Heading2"/>
      </w:pPr>
      <w:r>
        <w:t>Phase 3: Scheduling and Session Operations</w:t>
      </w:r>
    </w:p>
    <w:p>
      <w:pPr>
        <w:pStyle w:val="BodyTight"/>
      </w:pPr>
      <w:r>
        <w:t>Goal: make booking and session preparation operational.</w:t>
      </w:r>
    </w:p>
    <w:p>
      <w:pPr>
        <w:pStyle w:val="ListBullet"/>
      </w:pPr>
      <w:r>
        <w:t>Tutor availability creation and management.</w:t>
      </w:r>
    </w:p>
    <w:p>
      <w:pPr>
        <w:pStyle w:val="ListBullet"/>
      </w:pPr>
      <w:r>
        <w:t>Booking flow for parents and students.</w:t>
      </w:r>
    </w:p>
    <w:p>
      <w:pPr>
        <w:pStyle w:val="ListBullet"/>
      </w:pPr>
      <w:r>
        <w:t>Reschedule and cancellation policies.</w:t>
      </w:r>
    </w:p>
    <w:p>
      <w:pPr>
        <w:pStyle w:val="ListBullet"/>
      </w:pPr>
      <w:r>
        <w:t>Session lifecycle states: requested, confirmed, upcoming, live, completed, missed, cancelled.</w:t>
      </w:r>
    </w:p>
    <w:p>
      <w:pPr>
        <w:pStyle w:val="ListBullet"/>
      </w:pPr>
      <w:r>
        <w:t>Reminder orchestration and calendar views.</w:t>
      </w:r>
    </w:p>
    <w:p>
      <w:pPr>
        <w:pStyle w:val="BodyTight"/>
      </w:pPr>
      <w:r>
        <w:rPr>
          <w:b/>
        </w:rPr>
        <w:t xml:space="preserve">Exit gate: </w:t>
      </w:r>
      <w:r>
        <w:t>a real lesson can be booked end-to-end with correct operational states.</w:t>
      </w:r>
    </w:p>
    <w:p>
      <w:pPr>
        <w:pStyle w:val="Heading2"/>
      </w:pPr>
      <w:r>
        <w:t>Phase 4: Premium Live Classroom</w:t>
      </w:r>
    </w:p>
    <w:p>
      <w:pPr>
        <w:pStyle w:val="BodyTight"/>
      </w:pPr>
      <w:r>
        <w:t>Goal: deliver the signature product experience.</w:t>
      </w:r>
    </w:p>
    <w:p>
      <w:pPr>
        <w:pStyle w:val="ListBullet"/>
      </w:pPr>
      <w:r>
        <w:t>Daily React room creation and role-specific room entry.</w:t>
      </w:r>
    </w:p>
    <w:p>
      <w:pPr>
        <w:pStyle w:val="ListBullet"/>
      </w:pPr>
      <w:r>
        <w:t>Pre-join device check and room readiness.</w:t>
      </w:r>
    </w:p>
    <w:p>
      <w:pPr>
        <w:pStyle w:val="ListBullet"/>
      </w:pPr>
      <w:r>
        <w:t>Shared live whiteboard with drawing tools.</w:t>
      </w:r>
    </w:p>
    <w:p>
      <w:pPr>
        <w:pStyle w:val="ListBullet"/>
      </w:pPr>
      <w:r>
        <w:t>Typed collaboration blocks visible in real time to both sides.</w:t>
      </w:r>
    </w:p>
    <w:p>
      <w:pPr>
        <w:pStyle w:val="ListBullet"/>
      </w:pPr>
      <w:r>
        <w:t>Chat, hand raise, materials panel, class notes, and presence indicators.</w:t>
      </w:r>
    </w:p>
    <w:p>
      <w:pPr>
        <w:pStyle w:val="ListBullet"/>
      </w:pPr>
      <w:r>
        <w:t>Save and restore lesson notes or whiteboard artifacts where applicable.</w:t>
      </w:r>
    </w:p>
    <w:p>
      <w:pPr>
        <w:pStyle w:val="BodyTight"/>
      </w:pPr>
      <w:r>
        <w:rPr>
          <w:b/>
        </w:rPr>
        <w:t xml:space="preserve">Exit gate: </w:t>
      </w:r>
      <w:r>
        <w:t>tutor and student can run a session with video, writing, typing, and shared notes in one room.</w:t>
      </w:r>
    </w:p>
    <w:p>
      <w:pPr>
        <w:pStyle w:val="Heading2"/>
      </w:pPr>
      <w:r>
        <w:t>Phase 5: Learning System and Progress</w:t>
      </w:r>
    </w:p>
    <w:p>
      <w:pPr>
        <w:pStyle w:val="BodyTight"/>
      </w:pPr>
      <w:r>
        <w:t>Goal: connect live sessions to measurable outcomes.</w:t>
      </w:r>
    </w:p>
    <w:p>
      <w:pPr>
        <w:pStyle w:val="ListBullet"/>
      </w:pPr>
      <w:r>
        <w:t>Assignments and homework distribution.</w:t>
      </w:r>
    </w:p>
    <w:p>
      <w:pPr>
        <w:pStyle w:val="ListBullet"/>
      </w:pPr>
      <w:r>
        <w:t>Student submissions and review states.</w:t>
      </w:r>
    </w:p>
    <w:p>
      <w:pPr>
        <w:pStyle w:val="ListBullet"/>
      </w:pPr>
      <w:r>
        <w:t>Progress dashboards for parents, tutors, and students.</w:t>
      </w:r>
    </w:p>
    <w:p>
      <w:pPr>
        <w:pStyle w:val="ListBullet"/>
      </w:pPr>
      <w:r>
        <w:t>Mastery tracking by subject or skill.</w:t>
      </w:r>
    </w:p>
    <w:p>
      <w:pPr>
        <w:pStyle w:val="ListBullet"/>
      </w:pPr>
      <w:r>
        <w:t>Badges, reports, and post-session summaries.</w:t>
      </w:r>
    </w:p>
    <w:p>
      <w:pPr>
        <w:pStyle w:val="BodyTight"/>
      </w:pPr>
      <w:r>
        <w:rPr>
          <w:b/>
        </w:rPr>
        <w:t xml:space="preserve">Exit gate: </w:t>
      </w:r>
      <w:r>
        <w:t>parents can see learning outcomes beyond attendance.</w:t>
      </w:r>
    </w:p>
    <w:p>
      <w:pPr>
        <w:pStyle w:val="Heading2"/>
      </w:pPr>
      <w:r>
        <w:t>Phase 6: Admin, Support, and Reliability</w:t>
      </w:r>
    </w:p>
    <w:p>
      <w:pPr>
        <w:pStyle w:val="BodyTight"/>
      </w:pPr>
      <w:r>
        <w:t>Goal: make the system manageable at scale.</w:t>
      </w:r>
    </w:p>
    <w:p>
      <w:pPr>
        <w:pStyle w:val="ListBullet"/>
      </w:pPr>
      <w:r>
        <w:t>Admin operations console.</w:t>
      </w:r>
    </w:p>
    <w:p>
      <w:pPr>
        <w:pStyle w:val="ListBullet"/>
      </w:pPr>
      <w:r>
        <w:t>Support ticket or issue triage workflow.</w:t>
      </w:r>
    </w:p>
    <w:p>
      <w:pPr>
        <w:pStyle w:val="ListBullet"/>
      </w:pPr>
      <w:r>
        <w:t>Audit logs for sensitive actions.</w:t>
      </w:r>
    </w:p>
    <w:p>
      <w:pPr>
        <w:pStyle w:val="ListBullet"/>
      </w:pPr>
      <w:r>
        <w:t>Fraud, abuse, or misuse monitoring.</w:t>
      </w:r>
    </w:p>
    <w:p>
      <w:pPr>
        <w:pStyle w:val="ListBullet"/>
      </w:pPr>
      <w:r>
        <w:t>Feature flags, release controls, and rollback procedures.</w:t>
      </w:r>
    </w:p>
    <w:p>
      <w:pPr>
        <w:pStyle w:val="BodyTight"/>
      </w:pPr>
      <w:r>
        <w:rPr>
          <w:b/>
        </w:rPr>
        <w:t xml:space="preserve">Exit gate: </w:t>
      </w:r>
      <w:r>
        <w:t>the platform can be operated responsibly by internal staff.</w:t>
      </w:r>
    </w:p>
    <w:p>
      <w:pPr>
        <w:pStyle w:val="Heading2"/>
      </w:pPr>
      <w:r>
        <w:t>Phase 7: Growth, Expansion, and Advanced Capabilities</w:t>
      </w:r>
    </w:p>
    <w:p>
      <w:pPr>
        <w:pStyle w:val="BodyTight"/>
      </w:pPr>
      <w:r>
        <w:t>Goal: expand product depth after the core is stable.</w:t>
      </w:r>
    </w:p>
    <w:p>
      <w:pPr>
        <w:pStyle w:val="ListBullet"/>
      </w:pPr>
      <w:r>
        <w:t>Deeper analytics and cohort reporting.</w:t>
      </w:r>
    </w:p>
    <w:p>
      <w:pPr>
        <w:pStyle w:val="ListBullet"/>
      </w:pPr>
      <w:r>
        <w:t>Tutor quality scoring and review systems.</w:t>
      </w:r>
    </w:p>
    <w:p>
      <w:pPr>
        <w:pStyle w:val="ListBullet"/>
      </w:pPr>
      <w:r>
        <w:t>Institution or school workflows.</w:t>
      </w:r>
    </w:p>
    <w:p>
      <w:pPr>
        <w:pStyle w:val="ListBullet"/>
      </w:pPr>
      <w:r>
        <w:t>Mobile optimization or native wrappers.</w:t>
      </w:r>
    </w:p>
    <w:p>
      <w:pPr>
        <w:pStyle w:val="ListBullet"/>
      </w:pPr>
      <w:r>
        <w:t>AI-enhanced summaries, recommendations, or tutoring assistance, if strategically justified.</w:t>
      </w:r>
    </w:p>
    <w:p>
      <w:pPr>
        <w:pStyle w:val="ListBullet"/>
      </w:pPr>
      <w:r>
        <w:t>Broader notification channels and localization.</w:t>
      </w:r>
    </w:p>
    <w:p>
      <w:pPr>
        <w:pStyle w:val="BodyTight"/>
      </w:pPr>
      <w:r>
        <w:rPr>
          <w:b/>
        </w:rPr>
        <w:t xml:space="preserve">Exit gate: </w:t>
      </w:r>
      <w:r>
        <w:t>growth additions do not compromise core classroom reliability.</w:t>
      </w:r>
    </w:p>
    <w:p>
      <w:pPr>
        <w:pStyle w:val="Heading1"/>
      </w:pPr>
      <w:r>
        <w:t>10. Quality Gates by Layer</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DDEBF7"/>
          </w:tcPr>
          <w:p>
            <w:r>
              <w:t>Gate</w:t>
            </w:r>
          </w:p>
        </w:tc>
        <w:tc>
          <w:tcPr>
            <w:tcW w:type="dxa" w:w="5112"/>
            <w:shd w:fill="DDEBF7"/>
          </w:tcPr>
          <w:p>
            <w:r>
              <w:t>Definition</w:t>
            </w:r>
          </w:p>
        </w:tc>
      </w:tr>
      <w:tr>
        <w:tc>
          <w:tcPr>
            <w:tcW w:type="dxa" w:w="5112"/>
          </w:tcPr>
          <w:p>
            <w:r>
              <w:t>Product gate</w:t>
            </w:r>
          </w:p>
        </w:tc>
        <w:tc>
          <w:tcPr>
            <w:tcW w:type="dxa" w:w="5112"/>
          </w:tcPr>
          <w:p>
            <w:r>
              <w:t>The feature solves a defined user problem and has approved UI/UX behavior.</w:t>
            </w:r>
          </w:p>
        </w:tc>
      </w:tr>
      <w:tr>
        <w:tc>
          <w:tcPr>
            <w:tcW w:type="dxa" w:w="5112"/>
          </w:tcPr>
          <w:p>
            <w:r>
              <w:t>Engineering gate</w:t>
            </w:r>
          </w:p>
        </w:tc>
        <w:tc>
          <w:tcPr>
            <w:tcW w:type="dxa" w:w="5112"/>
          </w:tcPr>
          <w:p>
            <w:r>
              <w:t>Code, schema, and integrations are implemented with tests or validation paths.</w:t>
            </w:r>
          </w:p>
        </w:tc>
      </w:tr>
      <w:tr>
        <w:tc>
          <w:tcPr>
            <w:tcW w:type="dxa" w:w="5112"/>
          </w:tcPr>
          <w:p>
            <w:r>
              <w:t>Data gate</w:t>
            </w:r>
          </w:p>
        </w:tc>
        <w:tc>
          <w:tcPr>
            <w:tcW w:type="dxa" w:w="5112"/>
          </w:tcPr>
          <w:p>
            <w:r>
              <w:t>Permissions, ownership, auditability, and migrations are safe.</w:t>
            </w:r>
          </w:p>
        </w:tc>
      </w:tr>
      <w:tr>
        <w:tc>
          <w:tcPr>
            <w:tcW w:type="dxa" w:w="5112"/>
          </w:tcPr>
          <w:p>
            <w:r>
              <w:t>UX gate</w:t>
            </w:r>
          </w:p>
        </w:tc>
        <w:tc>
          <w:tcPr>
            <w:tcW w:type="dxa" w:w="5112"/>
          </w:tcPr>
          <w:p>
            <w:r>
              <w:t>Loading, empty, success, and error states are polished.</w:t>
            </w:r>
          </w:p>
        </w:tc>
      </w:tr>
      <w:tr>
        <w:tc>
          <w:tcPr>
            <w:tcW w:type="dxa" w:w="5112"/>
          </w:tcPr>
          <w:p>
            <w:r>
              <w:t>Operations gate</w:t>
            </w:r>
          </w:p>
        </w:tc>
        <w:tc>
          <w:tcPr>
            <w:tcW w:type="dxa" w:w="5112"/>
          </w:tcPr>
          <w:p>
            <w:r>
              <w:t>Support and admin visibility exist for the new capability.</w:t>
            </w:r>
          </w:p>
        </w:tc>
      </w:tr>
      <w:tr>
        <w:tc>
          <w:tcPr>
            <w:tcW w:type="dxa" w:w="5112"/>
          </w:tcPr>
          <w:p>
            <w:r>
              <w:t>Release gate</w:t>
            </w:r>
          </w:p>
        </w:tc>
        <w:tc>
          <w:tcPr>
            <w:tcW w:type="dxa" w:w="5112"/>
          </w:tcPr>
          <w:p>
            <w:r>
              <w:t>Feature is behind proper rollout control and can be monitored post-launch.</w:t>
            </w:r>
          </w:p>
        </w:tc>
      </w:tr>
    </w:tbl>
    <w:p>
      <w:pPr>
        <w:pStyle w:val="Heading1"/>
      </w:pPr>
      <w:r>
        <w:t>11. Change Governance and Decision Recording</w:t>
      </w:r>
    </w:p>
    <w:p>
      <w:pPr>
        <w:pStyle w:val="BodyTight"/>
      </w:pPr>
      <w:r>
        <w:t>Every significant product, architecture, integration, or scope change must be logged as a decision record.</w:t>
      </w:r>
    </w:p>
    <w:p>
      <w:pPr>
        <w:pStyle w:val="BodyTight"/>
      </w:pPr>
      <w:r>
        <w:t>A decision record should capture: date, decision owner, problem, chosen option, alternatives rejected, reason for change, downstream impact, and whether the decision is reversible.</w:t>
      </w:r>
    </w:p>
    <w:p>
      <w:pPr>
        <w:pStyle w:val="BodyTight"/>
      </w:pPr>
      <w:r>
        <w:t>Changes should be categorized as product, architecture, operations, compliance, growth, or technical debt.</w:t>
      </w:r>
    </w:p>
    <w:p>
      <w:pPr>
        <w:pStyle w:val="BodyTight"/>
      </w:pPr>
      <w:r>
        <w:t>No major change should be accepted without documenting which existing assumptions become invalid.</w:t>
      </w:r>
    </w:p>
    <w:p>
      <w:pPr>
        <w:pStyle w:val="Heading2"/>
      </w:pPr>
      <w:r>
        <w:t>Decision record template</w:t>
      </w:r>
    </w:p>
    <w:p>
      <w:pPr>
        <w:pStyle w:val="ListBullet"/>
      </w:pPr>
      <w:r>
        <w:t>Decision ID</w:t>
      </w:r>
    </w:p>
    <w:p>
      <w:pPr>
        <w:pStyle w:val="ListBullet"/>
      </w:pPr>
      <w:r>
        <w:t>Date</w:t>
      </w:r>
    </w:p>
    <w:p>
      <w:pPr>
        <w:pStyle w:val="ListBullet"/>
      </w:pPr>
      <w:r>
        <w:t>Area affected</w:t>
      </w:r>
    </w:p>
    <w:p>
      <w:pPr>
        <w:pStyle w:val="ListBullet"/>
      </w:pPr>
      <w:r>
        <w:t>Current state</w:t>
      </w:r>
    </w:p>
    <w:p>
      <w:pPr>
        <w:pStyle w:val="ListBullet"/>
      </w:pPr>
      <w:r>
        <w:t>Proposed change</w:t>
      </w:r>
    </w:p>
    <w:p>
      <w:pPr>
        <w:pStyle w:val="ListBullet"/>
      </w:pPr>
      <w:r>
        <w:t>Why change is needed</w:t>
      </w:r>
    </w:p>
    <w:p>
      <w:pPr>
        <w:pStyle w:val="ListBullet"/>
      </w:pPr>
      <w:r>
        <w:t>Alternatives considered</w:t>
      </w:r>
    </w:p>
    <w:p>
      <w:pPr>
        <w:pStyle w:val="ListBullet"/>
      </w:pPr>
      <w:r>
        <w:t>Chosen direction</w:t>
      </w:r>
    </w:p>
    <w:p>
      <w:pPr>
        <w:pStyle w:val="ListBullet"/>
      </w:pPr>
      <w:r>
        <w:t>Expected benefits</w:t>
      </w:r>
    </w:p>
    <w:p>
      <w:pPr>
        <w:pStyle w:val="ListBullet"/>
      </w:pPr>
      <w:r>
        <w:t>Known risks</w:t>
      </w:r>
    </w:p>
    <w:p>
      <w:pPr>
        <w:pStyle w:val="ListBullet"/>
      </w:pPr>
      <w:r>
        <w:t>Dependencies introduced</w:t>
      </w:r>
    </w:p>
    <w:p>
      <w:pPr>
        <w:pStyle w:val="ListBullet"/>
      </w:pPr>
      <w:r>
        <w:t>Migration / rollout plan</w:t>
      </w:r>
    </w:p>
    <w:p>
      <w:pPr>
        <w:pStyle w:val="ListBullet"/>
      </w:pPr>
      <w:r>
        <w:t>Rollback plan</w:t>
      </w:r>
    </w:p>
    <w:p>
      <w:pPr>
        <w:pStyle w:val="ListBullet"/>
      </w:pPr>
      <w:r>
        <w:t>Status: proposed, approved, implemented, retired</w:t>
      </w:r>
    </w:p>
    <w:p>
      <w:pPr>
        <w:pStyle w:val="Heading2"/>
      </w:pPr>
      <w:r>
        <w:t>Initial baseline decisions already established</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E2F0D9"/>
          </w:tcPr>
          <w:p>
            <w:r>
              <w:t>ID</w:t>
            </w:r>
          </w:p>
        </w:tc>
        <w:tc>
          <w:tcPr>
            <w:tcW w:type="dxa" w:w="3408"/>
            <w:shd w:fill="E2F0D9"/>
          </w:tcPr>
          <w:p>
            <w:r>
              <w:t>Decision</w:t>
            </w:r>
          </w:p>
        </w:tc>
        <w:tc>
          <w:tcPr>
            <w:tcW w:type="dxa" w:w="3408"/>
            <w:shd w:fill="E2F0D9"/>
          </w:tcPr>
          <w:p>
            <w:r>
              <w:t>Reason</w:t>
            </w:r>
          </w:p>
        </w:tc>
      </w:tr>
      <w:tr>
        <w:tc>
          <w:tcPr>
            <w:tcW w:type="dxa" w:w="3408"/>
          </w:tcPr>
          <w:p>
            <w:r>
              <w:t>ADR-001</w:t>
            </w:r>
          </w:p>
        </w:tc>
        <w:tc>
          <w:tcPr>
            <w:tcW w:type="dxa" w:w="3408"/>
          </w:tcPr>
          <w:p>
            <w:r>
              <w:t>Use Supabase as current database/auth backbone for V1 and near-term roadmap.</w:t>
            </w:r>
          </w:p>
        </w:tc>
        <w:tc>
          <w:tcPr>
            <w:tcW w:type="dxa" w:w="3408"/>
          </w:tcPr>
          <w:p>
            <w:r>
              <w:t>Reduces multi-service sprawl and supports permissions plus relational data cleanly.</w:t>
            </w:r>
          </w:p>
        </w:tc>
      </w:tr>
      <w:tr>
        <w:tc>
          <w:tcPr>
            <w:tcW w:type="dxa" w:w="3408"/>
          </w:tcPr>
          <w:p>
            <w:r>
              <w:t>ADR-002</w:t>
            </w:r>
          </w:p>
        </w:tc>
        <w:tc>
          <w:tcPr>
            <w:tcW w:type="dxa" w:w="3408"/>
          </w:tcPr>
          <w:p>
            <w:r>
              <w:t>Use Stripe as the current payment rail instead of adding Paystack now.</w:t>
            </w:r>
          </w:p>
        </w:tc>
        <w:tc>
          <w:tcPr>
            <w:tcW w:type="dxa" w:w="3408"/>
          </w:tcPr>
          <w:p>
            <w:r>
              <w:t>Stripe already works and supports the polished MVP path without introducing new complexity.</w:t>
            </w:r>
          </w:p>
        </w:tc>
      </w:tr>
      <w:tr>
        <w:tc>
          <w:tcPr>
            <w:tcW w:type="dxa" w:w="3408"/>
          </w:tcPr>
          <w:p>
            <w:r>
              <w:t>ADR-003</w:t>
            </w:r>
          </w:p>
        </w:tc>
        <w:tc>
          <w:tcPr>
            <w:tcW w:type="dxa" w:w="3408"/>
          </w:tcPr>
          <w:p>
            <w:r>
              <w:t>Use Daily React instead of a basic embedded call experience.</w:t>
            </w:r>
          </w:p>
        </w:tc>
        <w:tc>
          <w:tcPr>
            <w:tcW w:type="dxa" w:w="3408"/>
          </w:tcPr>
          <w:p>
            <w:r>
              <w:t>Supports premium lesson room control and differentiation.</w:t>
            </w:r>
          </w:p>
        </w:tc>
      </w:tr>
      <w:tr>
        <w:tc>
          <w:tcPr>
            <w:tcW w:type="dxa" w:w="3408"/>
          </w:tcPr>
          <w:p>
            <w:r>
              <w:t>ADR-004</w:t>
            </w:r>
          </w:p>
        </w:tc>
        <w:tc>
          <w:tcPr>
            <w:tcW w:type="dxa" w:w="3408"/>
          </w:tcPr>
          <w:p>
            <w:r>
              <w:t>Treat shared writing and typing as a core classroom capability.</w:t>
            </w:r>
          </w:p>
        </w:tc>
        <w:tc>
          <w:tcPr>
            <w:tcW w:type="dxa" w:w="3408"/>
          </w:tcPr>
          <w:p>
            <w:r>
              <w:t>This is part of the product’s premium identity, not a nice-to-have.</w:t>
            </w:r>
          </w:p>
        </w:tc>
      </w:tr>
      <w:tr>
        <w:tc>
          <w:tcPr>
            <w:tcW w:type="dxa" w:w="3408"/>
          </w:tcPr>
          <w:p>
            <w:r>
              <w:t>ADR-005</w:t>
            </w:r>
          </w:p>
        </w:tc>
        <w:tc>
          <w:tcPr>
            <w:tcW w:type="dxa" w:w="3408"/>
          </w:tcPr>
          <w:p>
            <w:r>
              <w:t>Record changes formally so future scope shifts can be traced.</w:t>
            </w:r>
          </w:p>
        </w:tc>
        <w:tc>
          <w:tcPr>
            <w:tcW w:type="dxa" w:w="3408"/>
          </w:tcPr>
          <w:p>
            <w:r>
              <w:t>Prevents drift and preserves institutional memory.</w:t>
            </w:r>
          </w:p>
        </w:tc>
      </w:tr>
    </w:tbl>
    <w:p>
      <w:pPr>
        <w:pStyle w:val="Heading1"/>
      </w:pPr>
      <w:r>
        <w:t>12. Backlog Structure</w:t>
      </w:r>
    </w:p>
    <w:p>
      <w:pPr>
        <w:pStyle w:val="BodyTight"/>
      </w:pPr>
      <w:r>
        <w:t>Portfolio themes: growth, learning experience, tutor operations, parent trust, platform reliability, admin tooling.</w:t>
      </w:r>
    </w:p>
    <w:p>
      <w:pPr>
        <w:pStyle w:val="BodyTight"/>
      </w:pPr>
      <w:r>
        <w:t>Epics: large multi-sprint capability areas such as Booking Engine, Live Lesson Room, Progress Tracking.</w:t>
      </w:r>
    </w:p>
    <w:p>
      <w:pPr>
        <w:pStyle w:val="BodyTight"/>
      </w:pPr>
      <w:r>
        <w:t>Features: user-visible slices under each epic.</w:t>
      </w:r>
    </w:p>
    <w:p>
      <w:pPr>
        <w:pStyle w:val="BodyTight"/>
      </w:pPr>
      <w:r>
        <w:t>Stories/tasks: implementation units with clear acceptance criteria.</w:t>
      </w:r>
    </w:p>
    <w:p>
      <w:pPr>
        <w:pStyle w:val="BodyTight"/>
      </w:pPr>
      <w:r>
        <w:t>Bugs/quality debt: defects and polish gaps linked back to affected epic.</w:t>
      </w:r>
    </w:p>
    <w:p>
      <w:pPr>
        <w:pStyle w:val="Heading1"/>
      </w:pPr>
      <w:r>
        <w:t>13. Key Risks and Mitigations</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shd w:fill="FCE4D6"/>
          </w:tcPr>
          <w:p>
            <w:r>
              <w:t>Risk</w:t>
            </w:r>
          </w:p>
        </w:tc>
        <w:tc>
          <w:tcPr>
            <w:tcW w:type="dxa" w:w="3408"/>
            <w:shd w:fill="FCE4D6"/>
          </w:tcPr>
          <w:p>
            <w:r>
              <w:t>Why it matters</w:t>
            </w:r>
          </w:p>
        </w:tc>
        <w:tc>
          <w:tcPr>
            <w:tcW w:type="dxa" w:w="3408"/>
            <w:shd w:fill="FCE4D6"/>
          </w:tcPr>
          <w:p>
            <w:r>
              <w:t>Mitigation</w:t>
            </w:r>
          </w:p>
        </w:tc>
      </w:tr>
      <w:tr>
        <w:tc>
          <w:tcPr>
            <w:tcW w:type="dxa" w:w="3408"/>
          </w:tcPr>
          <w:p>
            <w:r>
              <w:t>Realtime collaboration complexity</w:t>
            </w:r>
          </w:p>
        </w:tc>
        <w:tc>
          <w:tcPr>
            <w:tcW w:type="dxa" w:w="3408"/>
          </w:tcPr>
          <w:p>
            <w:r>
              <w:t>Shared whiteboard and typed collaboration can expand quickly.</w:t>
            </w:r>
          </w:p>
        </w:tc>
        <w:tc>
          <w:tcPr>
            <w:tcW w:type="dxa" w:w="3408"/>
          </w:tcPr>
          <w:p>
            <w:r>
              <w:t>Define minimum collaboration contract first, then add advanced tools in steps.</w:t>
            </w:r>
          </w:p>
        </w:tc>
      </w:tr>
      <w:tr>
        <w:tc>
          <w:tcPr>
            <w:tcW w:type="dxa" w:w="3408"/>
          </w:tcPr>
          <w:p>
            <w:r>
              <w:t>Role and permissions confusion</w:t>
            </w:r>
          </w:p>
        </w:tc>
        <w:tc>
          <w:tcPr>
            <w:tcW w:type="dxa" w:w="3408"/>
          </w:tcPr>
          <w:p>
            <w:r>
              <w:t>Parent, tutor, student, and admin access can create leaks or friction.</w:t>
            </w:r>
          </w:p>
        </w:tc>
        <w:tc>
          <w:tcPr>
            <w:tcW w:type="dxa" w:w="3408"/>
          </w:tcPr>
          <w:p>
            <w:r>
              <w:t>Design permissions model early and test row-level scenarios.</w:t>
            </w:r>
          </w:p>
        </w:tc>
      </w:tr>
      <w:tr>
        <w:tc>
          <w:tcPr>
            <w:tcW w:type="dxa" w:w="3408"/>
          </w:tcPr>
          <w:p>
            <w:r>
              <w:t>Webhook truth gaps</w:t>
            </w:r>
          </w:p>
        </w:tc>
        <w:tc>
          <w:tcPr>
            <w:tcW w:type="dxa" w:w="3408"/>
          </w:tcPr>
          <w:p>
            <w:r>
              <w:t>Frontend assumptions can diverge from Stripe truth.</w:t>
            </w:r>
          </w:p>
        </w:tc>
        <w:tc>
          <w:tcPr>
            <w:tcW w:type="dxa" w:w="3408"/>
          </w:tcPr>
          <w:p>
            <w:r>
              <w:t>Use server-side webhook events as billing source of truth.</w:t>
            </w:r>
          </w:p>
        </w:tc>
      </w:tr>
      <w:tr>
        <w:tc>
          <w:tcPr>
            <w:tcW w:type="dxa" w:w="3408"/>
          </w:tcPr>
          <w:p>
            <w:r>
              <w:t>Scheduling edge cases</w:t>
            </w:r>
          </w:p>
        </w:tc>
        <w:tc>
          <w:tcPr>
            <w:tcW w:type="dxa" w:w="3408"/>
          </w:tcPr>
          <w:p>
            <w:r>
              <w:t>Timezones, conflicts, and reschedules create operational pain.</w:t>
            </w:r>
          </w:p>
        </w:tc>
        <w:tc>
          <w:tcPr>
            <w:tcW w:type="dxa" w:w="3408"/>
          </w:tcPr>
          <w:p>
            <w:r>
              <w:t>Model session lifecycle states explicitly and test booking rules.</w:t>
            </w:r>
          </w:p>
        </w:tc>
      </w:tr>
      <w:tr>
        <w:tc>
          <w:tcPr>
            <w:tcW w:type="dxa" w:w="3408"/>
          </w:tcPr>
          <w:p>
            <w:r>
              <w:t>Feature sprawl</w:t>
            </w:r>
          </w:p>
        </w:tc>
        <w:tc>
          <w:tcPr>
            <w:tcW w:type="dxa" w:w="3408"/>
          </w:tcPr>
          <w:p>
            <w:r>
              <w:t>Many good ideas can destabilize the roadmap.</w:t>
            </w:r>
          </w:p>
        </w:tc>
        <w:tc>
          <w:tcPr>
            <w:tcW w:type="dxa" w:w="3408"/>
          </w:tcPr>
          <w:p>
            <w:r>
              <w:t>Use decision records and phase gates to defer non-core items.</w:t>
            </w:r>
          </w:p>
        </w:tc>
      </w:tr>
      <w:tr>
        <w:tc>
          <w:tcPr>
            <w:tcW w:type="dxa" w:w="3408"/>
          </w:tcPr>
          <w:p>
            <w:r>
              <w:t>Reliability under demo pressure</w:t>
            </w:r>
          </w:p>
        </w:tc>
        <w:tc>
          <w:tcPr>
            <w:tcW w:type="dxa" w:w="3408"/>
          </w:tcPr>
          <w:p>
            <w:r>
              <w:t>A polished demo can hide operational cracks.</w:t>
            </w:r>
          </w:p>
        </w:tc>
        <w:tc>
          <w:tcPr>
            <w:tcW w:type="dxa" w:w="3408"/>
          </w:tcPr>
          <w:p>
            <w:r>
              <w:t>Add monitoring, support tooling, and test flows before showcasing widely.</w:t>
            </w:r>
          </w:p>
        </w:tc>
      </w:tr>
    </w:tbl>
    <w:p>
      <w:pPr>
        <w:pStyle w:val="Heading1"/>
      </w:pPr>
      <w:r>
        <w:t>14. Success Metrics</w:t>
      </w:r>
    </w:p>
    <w:p>
      <w:pPr>
        <w:pStyle w:val="ListBullet"/>
      </w:pPr>
      <w:r>
        <w:t>Activation: visitor to sign-up, sign-up to booking, booking to paid session.</w:t>
      </w:r>
    </w:p>
    <w:p>
      <w:pPr>
        <w:pStyle w:val="ListBullet"/>
      </w:pPr>
      <w:r>
        <w:t>Engagement: session attendance rate, lesson completion rate, repeat booking rate.</w:t>
      </w:r>
    </w:p>
    <w:p>
      <w:pPr>
        <w:pStyle w:val="ListBullet"/>
      </w:pPr>
      <w:r>
        <w:t>Collaboration quality: percentage of sessions using shared notes or whiteboard, sync reliability, reconnect recovery.</w:t>
      </w:r>
    </w:p>
    <w:p>
      <w:pPr>
        <w:pStyle w:val="ListBullet"/>
      </w:pPr>
      <w:r>
        <w:t>Learning outcomes: assignment completion rate, progress visibility adoption, parent satisfaction indicators.</w:t>
      </w:r>
    </w:p>
    <w:p>
      <w:pPr>
        <w:pStyle w:val="ListBullet"/>
      </w:pPr>
      <w:r>
        <w:t>Commercial health: checkout conversion, coupon usage, churn, revenue per active family.</w:t>
      </w:r>
    </w:p>
    <w:p>
      <w:pPr>
        <w:pStyle w:val="ListBullet"/>
      </w:pPr>
      <w:r>
        <w:t>Operational health: support response time, failed payment recovery, incident count, room failure rate.</w:t>
      </w:r>
    </w:p>
    <w:p>
      <w:pPr>
        <w:pStyle w:val="Heading1"/>
      </w:pPr>
      <w:r>
        <w:t>15. Required Artifacts by Phase</w:t>
      </w:r>
    </w:p>
    <w:tbl>
      <w:tblPr>
        <w:tblStyle w:val="TableGrid"/>
        <w:tblW w:type="auto" w:w="0"/>
        <w:tblLook w:firstColumn="1" w:firstRow="1" w:lastColumn="0" w:lastRow="0" w:noHBand="0" w:noVBand="1" w:val="04A0"/>
      </w:tblPr>
      <w:tblGrid>
        <w:gridCol w:w="5112"/>
        <w:gridCol w:w="5112"/>
      </w:tblGrid>
      <w:tr>
        <w:trPr>
          <w:tblHeader w:val="true"/>
        </w:trPr>
        <w:tc>
          <w:tcPr>
            <w:tcW w:type="dxa" w:w="5112"/>
            <w:shd w:fill="E4DFEC"/>
          </w:tcPr>
          <w:p>
            <w:r>
              <w:t>Phase area</w:t>
            </w:r>
          </w:p>
        </w:tc>
        <w:tc>
          <w:tcPr>
            <w:tcW w:type="dxa" w:w="5112"/>
            <w:shd w:fill="E4DFEC"/>
          </w:tcPr>
          <w:p>
            <w:r>
              <w:t>Artifacts</w:t>
            </w:r>
          </w:p>
        </w:tc>
      </w:tr>
      <w:tr>
        <w:tc>
          <w:tcPr>
            <w:tcW w:type="dxa" w:w="5112"/>
          </w:tcPr>
          <w:p>
            <w:r>
              <w:t>Definition</w:t>
            </w:r>
          </w:p>
        </w:tc>
        <w:tc>
          <w:tcPr>
            <w:tcW w:type="dxa" w:w="5112"/>
          </w:tcPr>
          <w:p>
            <w:r>
              <w:t>Vision brief, user journeys, capability map, decision log, design principles</w:t>
            </w:r>
          </w:p>
        </w:tc>
      </w:tr>
      <w:tr>
        <w:tc>
          <w:tcPr>
            <w:tcW w:type="dxa" w:w="5112"/>
          </w:tcPr>
          <w:p>
            <w:r>
              <w:t>Design</w:t>
            </w:r>
          </w:p>
        </w:tc>
        <w:tc>
          <w:tcPr>
            <w:tcW w:type="dxa" w:w="5112"/>
          </w:tcPr>
          <w:p>
            <w:r>
              <w:t>Wireframes, high-fidelity mockups, design system, interaction rules</w:t>
            </w:r>
          </w:p>
        </w:tc>
      </w:tr>
      <w:tr>
        <w:tc>
          <w:tcPr>
            <w:tcW w:type="dxa" w:w="5112"/>
          </w:tcPr>
          <w:p>
            <w:r>
              <w:t>Data and architecture</w:t>
            </w:r>
          </w:p>
        </w:tc>
        <w:tc>
          <w:tcPr>
            <w:tcW w:type="dxa" w:w="5112"/>
          </w:tcPr>
          <w:p>
            <w:r>
              <w:t>Schema diagrams, migration plan, permission matrix, ADRs</w:t>
            </w:r>
          </w:p>
        </w:tc>
      </w:tr>
      <w:tr>
        <w:tc>
          <w:tcPr>
            <w:tcW w:type="dxa" w:w="5112"/>
          </w:tcPr>
          <w:p>
            <w:r>
              <w:t>Implementation</w:t>
            </w:r>
          </w:p>
        </w:tc>
        <w:tc>
          <w:tcPr>
            <w:tcW w:type="dxa" w:w="5112"/>
          </w:tcPr>
          <w:p>
            <w:r>
              <w:t>Backlog, sprint plans, release notes, QA checklists</w:t>
            </w:r>
          </w:p>
        </w:tc>
      </w:tr>
      <w:tr>
        <w:tc>
          <w:tcPr>
            <w:tcW w:type="dxa" w:w="5112"/>
          </w:tcPr>
          <w:p>
            <w:r>
              <w:t>Operations</w:t>
            </w:r>
          </w:p>
        </w:tc>
        <w:tc>
          <w:tcPr>
            <w:tcW w:type="dxa" w:w="5112"/>
          </w:tcPr>
          <w:p>
            <w:r>
              <w:t>Monitoring setup, admin workflows, support playbooks, incident runbooks</w:t>
            </w:r>
          </w:p>
        </w:tc>
      </w:tr>
      <w:tr>
        <w:tc>
          <w:tcPr>
            <w:tcW w:type="dxa" w:w="5112"/>
          </w:tcPr>
          <w:p>
            <w:r>
              <w:t>Growth</w:t>
            </w:r>
          </w:p>
        </w:tc>
        <w:tc>
          <w:tcPr>
            <w:tcW w:type="dxa" w:w="5112"/>
          </w:tcPr>
          <w:p>
            <w:r>
              <w:t>Analytics dashboards, experiment logs, roadmap updates</w:t>
            </w:r>
          </w:p>
        </w:tc>
      </w:tr>
    </w:tbl>
    <w:p>
      <w:pPr>
        <w:pStyle w:val="Heading1"/>
      </w:pPr>
      <w:r>
        <w:t>16. Immediate Next Steps</w:t>
      </w:r>
    </w:p>
    <w:p>
      <w:pPr>
        <w:pStyle w:val="ListNumber"/>
      </w:pPr>
      <w:r>
        <w:t>Approve this document as the initial program baseline.</w:t>
      </w:r>
    </w:p>
    <w:p>
      <w:pPr>
        <w:pStyle w:val="ListNumber"/>
      </w:pPr>
      <w:r>
        <w:t>Turn baseline decisions into formal ADR files or a decision-log table.</w:t>
      </w:r>
    </w:p>
    <w:p>
      <w:pPr>
        <w:pStyle w:val="ListNumber"/>
      </w:pPr>
      <w:r>
        <w:t>Create the screen inventory and product requirements map for each role.</w:t>
      </w:r>
    </w:p>
    <w:p>
      <w:pPr>
        <w:pStyle w:val="ListNumber"/>
      </w:pPr>
      <w:r>
        <w:t>Produce the first implementation backlog grouped by phase and epic.</w:t>
      </w:r>
    </w:p>
    <w:p>
      <w:pPr>
        <w:pStyle w:val="ListNumber"/>
      </w:pPr>
      <w:r>
        <w:t>Lock the initial schema draft and permission matrix before building booking and billing logic.</w:t>
      </w:r>
    </w:p>
    <w:p>
      <w:pPr>
        <w:pStyle w:val="ListNumber"/>
      </w:pPr>
      <w:r>
        <w:t>Design the live classroom collaboration contract before touching advanced room polish.</w:t>
      </w:r>
    </w:p>
    <w:p>
      <w:pPr>
        <w:pStyle w:val="Heading1"/>
      </w:pPr>
      <w:r>
        <w:t>Appendix A. Suggested Epic Tree</w:t>
      </w:r>
    </w:p>
    <w:p>
      <w:pPr>
        <w:pStyle w:val="Heading2"/>
      </w:pPr>
      <w:r>
        <w:t>Epic A: Platform Foundations</w:t>
      </w:r>
    </w:p>
    <w:p>
      <w:pPr>
        <w:pStyle w:val="ListBullet"/>
      </w:pPr>
      <w:r>
        <w:t>Auth and roles</w:t>
      </w:r>
    </w:p>
    <w:p>
      <w:pPr>
        <w:pStyle w:val="ListBullet"/>
      </w:pPr>
      <w:r>
        <w:t>App shell</w:t>
      </w:r>
    </w:p>
    <w:p>
      <w:pPr>
        <w:pStyle w:val="ListBullet"/>
      </w:pPr>
      <w:r>
        <w:t>Settings</w:t>
      </w:r>
    </w:p>
    <w:p>
      <w:pPr>
        <w:pStyle w:val="ListBullet"/>
      </w:pPr>
      <w:r>
        <w:t>Observability</w:t>
      </w:r>
    </w:p>
    <w:p>
      <w:pPr>
        <w:pStyle w:val="Heading2"/>
      </w:pPr>
      <w:r>
        <w:t>Epic B: Tutor Marketplace and Discovery</w:t>
      </w:r>
    </w:p>
    <w:p>
      <w:pPr>
        <w:pStyle w:val="ListBullet"/>
      </w:pPr>
      <w:r>
        <w:t>Landing pages</w:t>
      </w:r>
    </w:p>
    <w:p>
      <w:pPr>
        <w:pStyle w:val="ListBullet"/>
      </w:pPr>
      <w:r>
        <w:t>Tutor cards</w:t>
      </w:r>
    </w:p>
    <w:p>
      <w:pPr>
        <w:pStyle w:val="ListBullet"/>
      </w:pPr>
      <w:r>
        <w:t>Profiles</w:t>
      </w:r>
    </w:p>
    <w:p>
      <w:pPr>
        <w:pStyle w:val="ListBullet"/>
      </w:pPr>
      <w:r>
        <w:t>Search and filters</w:t>
      </w:r>
    </w:p>
    <w:p>
      <w:pPr>
        <w:pStyle w:val="Heading2"/>
      </w:pPr>
      <w:r>
        <w:t>Epic C: Booking and Session Operations</w:t>
      </w:r>
    </w:p>
    <w:p>
      <w:pPr>
        <w:pStyle w:val="ListBullet"/>
      </w:pPr>
      <w:r>
        <w:t>Availability</w:t>
      </w:r>
    </w:p>
    <w:p>
      <w:pPr>
        <w:pStyle w:val="ListBullet"/>
      </w:pPr>
      <w:r>
        <w:t>Booking flow</w:t>
      </w:r>
    </w:p>
    <w:p>
      <w:pPr>
        <w:pStyle w:val="ListBullet"/>
      </w:pPr>
      <w:r>
        <w:t>Session states</w:t>
      </w:r>
    </w:p>
    <w:p>
      <w:pPr>
        <w:pStyle w:val="ListBullet"/>
      </w:pPr>
      <w:r>
        <w:t>Reminders</w:t>
      </w:r>
    </w:p>
    <w:p>
      <w:pPr>
        <w:pStyle w:val="Heading2"/>
      </w:pPr>
      <w:r>
        <w:t>Epic D: Billing and Entitlements</w:t>
      </w:r>
    </w:p>
    <w:p>
      <w:pPr>
        <w:pStyle w:val="ListBullet"/>
      </w:pPr>
      <w:r>
        <w:t>Plans</w:t>
      </w:r>
    </w:p>
    <w:p>
      <w:pPr>
        <w:pStyle w:val="ListBullet"/>
      </w:pPr>
      <w:r>
        <w:t>Checkout</w:t>
      </w:r>
    </w:p>
    <w:p>
      <w:pPr>
        <w:pStyle w:val="ListBullet"/>
      </w:pPr>
      <w:r>
        <w:t>Coupons</w:t>
      </w:r>
    </w:p>
    <w:p>
      <w:pPr>
        <w:pStyle w:val="ListBullet"/>
      </w:pPr>
      <w:r>
        <w:t>Webhook sync</w:t>
      </w:r>
    </w:p>
    <w:p>
      <w:pPr>
        <w:pStyle w:val="ListBullet"/>
      </w:pPr>
      <w:r>
        <w:t>Access control</w:t>
      </w:r>
    </w:p>
    <w:p>
      <w:pPr>
        <w:pStyle w:val="Heading2"/>
      </w:pPr>
      <w:r>
        <w:t>Epic E: Live Classroom</w:t>
      </w:r>
    </w:p>
    <w:p>
      <w:pPr>
        <w:pStyle w:val="ListBullet"/>
      </w:pPr>
      <w:r>
        <w:t>Prejoin</w:t>
      </w:r>
    </w:p>
    <w:p>
      <w:pPr>
        <w:pStyle w:val="ListBullet"/>
      </w:pPr>
      <w:r>
        <w:t>Video room</w:t>
      </w:r>
    </w:p>
    <w:p>
      <w:pPr>
        <w:pStyle w:val="ListBullet"/>
      </w:pPr>
      <w:r>
        <w:t>Shared whiteboard</w:t>
      </w:r>
    </w:p>
    <w:p>
      <w:pPr>
        <w:pStyle w:val="ListBullet"/>
      </w:pPr>
      <w:r>
        <w:t>Typed collaboration</w:t>
      </w:r>
    </w:p>
    <w:p>
      <w:pPr>
        <w:pStyle w:val="ListBullet"/>
      </w:pPr>
      <w:r>
        <w:t>Notes</w:t>
      </w:r>
    </w:p>
    <w:p>
      <w:pPr>
        <w:pStyle w:val="Heading2"/>
      </w:pPr>
      <w:r>
        <w:t>Epic F: Learning System</w:t>
      </w:r>
    </w:p>
    <w:p>
      <w:pPr>
        <w:pStyle w:val="ListBullet"/>
      </w:pPr>
      <w:r>
        <w:t>Assignments</w:t>
      </w:r>
    </w:p>
    <w:p>
      <w:pPr>
        <w:pStyle w:val="ListBullet"/>
      </w:pPr>
      <w:r>
        <w:t>Submissions</w:t>
      </w:r>
    </w:p>
    <w:p>
      <w:pPr>
        <w:pStyle w:val="ListBullet"/>
      </w:pPr>
      <w:r>
        <w:t>Reports</w:t>
      </w:r>
    </w:p>
    <w:p>
      <w:pPr>
        <w:pStyle w:val="ListBullet"/>
      </w:pPr>
      <w:r>
        <w:t>Badges</w:t>
      </w:r>
    </w:p>
    <w:p>
      <w:pPr>
        <w:pStyle w:val="ListBullet"/>
      </w:pPr>
      <w:r>
        <w:t>Progress</w:t>
      </w:r>
    </w:p>
    <w:p>
      <w:pPr>
        <w:pStyle w:val="Heading2"/>
      </w:pPr>
      <w:r>
        <w:t>Epic G: Admin and Support</w:t>
      </w:r>
    </w:p>
    <w:p>
      <w:pPr>
        <w:pStyle w:val="ListBullet"/>
      </w:pPr>
      <w:r>
        <w:t>Admin console</w:t>
      </w:r>
    </w:p>
    <w:p>
      <w:pPr>
        <w:pStyle w:val="ListBullet"/>
      </w:pPr>
      <w:r>
        <w:t>Audit logs</w:t>
      </w:r>
    </w:p>
    <w:p>
      <w:pPr>
        <w:pStyle w:val="ListBullet"/>
      </w:pPr>
      <w:r>
        <w:t>Moderation</w:t>
      </w:r>
    </w:p>
    <w:p>
      <w:pPr>
        <w:pStyle w:val="ListBullet"/>
      </w:pPr>
      <w:r>
        <w:t>Support tools</w:t>
      </w:r>
    </w:p>
    <w:p>
      <w:pPr>
        <w:pStyle w:val="Heading2"/>
      </w:pPr>
      <w:r>
        <w:t>Epic H: Reliability and Growth</w:t>
      </w:r>
    </w:p>
    <w:p>
      <w:pPr>
        <w:pStyle w:val="ListBullet"/>
      </w:pPr>
      <w:r>
        <w:t>Analytics</w:t>
      </w:r>
    </w:p>
    <w:p>
      <w:pPr>
        <w:pStyle w:val="ListBullet"/>
      </w:pPr>
      <w:r>
        <w:t>Feature flags</w:t>
      </w:r>
    </w:p>
    <w:p>
      <w:pPr>
        <w:pStyle w:val="ListBullet"/>
      </w:pPr>
      <w:r>
        <w:t>Release control</w:t>
      </w:r>
    </w:p>
    <w:p>
      <w:pPr>
        <w:pStyle w:val="ListBullet"/>
      </w:pPr>
      <w:r>
        <w:t>Expansion features</w:t>
      </w:r>
    </w:p>
    <w:p>
      <w:pPr>
        <w:pStyle w:val="Subtle"/>
      </w:pPr>
      <w:r>
        <w:t>Document intent: this plan is meant to be updated over time. Each approved change should revise the roadmap, decision log, and affected assumptions together.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basedOn w:val="Title"/>
    <w:rPr>
      <w:rFonts w:ascii="Aptos Display" w:hAnsi="Aptos Display"/>
      <w:b/>
      <w:color w:val="102A63"/>
      <w:sz w:val="48"/>
    </w:rPr>
  </w:style>
  <w:style w:type="paragraph" w:customStyle="1" w:styleId="Subtle">
    <w:name w:val="Subtle"/>
    <w:basedOn w:val="Normal"/>
    <w:rPr>
      <w:rFonts w:ascii="Aptos" w:hAnsi="Aptos"/>
      <w:color w:val="555555"/>
      <w:sz w:val="18"/>
    </w:rPr>
  </w:style>
  <w:style w:type="paragraph" w:customStyle="1" w:styleId="BodyTight">
    <w:name w:val="Body Tight"/>
    <w:basedOn w:val="Normal"/>
    <w:pPr>
      <w:spacing w:after="100" w:line="264"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