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/>
          <w:b/>
          <w:color w:val="111827"/>
          <w:sz w:val="31"/>
        </w:rPr>
        <w:t>FEJIRO EFIUVWERE</w:t>
      </w:r>
    </w:p>
    <w:p>
      <w:pPr>
        <w:spacing w:after="0" w:before="0" w:line="240" w:lineRule="auto"/>
        <w:jc w:val="center"/>
      </w:pPr>
      <w:r>
        <w:rPr>
          <w:rFonts w:ascii="Arial" w:hAnsi="Arial"/>
          <w:b/>
          <w:color w:val="2563EB"/>
          <w:sz w:val="21"/>
        </w:rPr>
        <w:t>AI Workflow &amp; Product Strategy Engineer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374151"/>
          <w:sz w:val="16"/>
        </w:rPr>
        <w:t>Target Lane: AI Workflow, Product Strategy, Automation, Secure Workflow Systems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Whitby, Ontario, Canada | +1 (416) 473-2732 | fejiro.efiuvwere@gmail.com | linkedin.com/in/fejiro-efiuvwere | github.com/fefejiro | unalabs.cloud</w:t>
      </w:r>
    </w:p>
    <w:p>
      <w:pPr>
        <w:spacing w:after="6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Canadian citizen. TN-eligible under USMCA for qualifying U.S. professional roles.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SUMMARY</w:t>
      </w:r>
    </w:p>
    <w:p>
      <w:pPr>
        <w:spacing w:after="40" w:before="0" w:line="240" w:lineRule="auto"/>
      </w:pPr>
      <w:r>
        <w:rPr>
          <w:rFonts w:ascii="Arial" w:hAnsi="Arial"/>
          <w:b w:val="0"/>
          <w:sz w:val="16"/>
        </w:rPr>
        <w:t>AI workflow and product strategy engineer with enterprise systems depth across APIs, secure workflows, human-in-the-loop approvals, product discovery, technical architecture notes, requirements, UAT, reporting, and implementation governance. Combines founder-level product thinking with practical delivery experience across retail, government, logistics, SaaS, ERP, WMS, POS, cloud integrations, and data-driven workflow modernization.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KEYWORD ALIGNMENT</w:t>
      </w:r>
    </w:p>
    <w:p>
      <w:pPr>
        <w:spacing w:after="40" w:before="0" w:line="240" w:lineRule="auto"/>
      </w:pPr>
      <w:r>
        <w:rPr>
          <w:rFonts w:ascii="Arial" w:hAnsi="Arial"/>
          <w:b w:val="0"/>
          <w:color w:val="374151"/>
          <w:sz w:val="14"/>
        </w:rPr>
        <w:t>AI Workflow | Product Strategy | LLM Tooling | Agentic Systems | Human-in-the-Loop | Approval Workflows | Secure Workflow Architecture | MCP | LLM Proxies | API Integrations | Automation | Technical Documentation | Product Discovery | Requirements | UAT | Audit Logs | Governance | Prompt Engineering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AI-assisted workflow design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Secure workflow architecture concepts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Product strategy and technical discovery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Technical documentation and reference architecture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Human approval gates and audit-ready workflows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UX flows, acceptance criteria and delivery roadmaps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LLM-assisted prototyping and prompt discipline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SaaS product planning and stakeholder feedback loops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API integrations and tool-access patterns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Governance, privacy and responsible AI considerations</w:t>
            </w:r>
          </w:p>
        </w:tc>
      </w:tr>
    </w:tbl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EXPERIENCE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FTC / Una Labs | Principal Consultant | Toronto, Ontario, Canada | Nov 2025 - Present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Founded and led PeacePad product strategy, designing AI-assisted communication safeguards, tone moderation, structured dialogue, shared workflows, reporting, and responsible AI considerations.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Design ATEAM and Una Labs workflow concepts around intake, approval gates, agent-style delegation, technical documentation, delivery proof, and human control points.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 ambiguous founder, client, legal, mediation, and product needs into workflows, architecture notes, user journeys, acceptance criteria, and implementation-ready backlog items.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Create public product strategy artifacts and reference-style documentation for secure AI agent access, MCP-style gateways, approval controls, private service access, and auditability.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Ministry of Finance - RIDE-TI Project | IT Consultant | Oshawa, Ontario, Canada | Apr 2025 - Dec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secure modernization of revenue processing and document management systems serving 120+ government programs with compliance, auditability, validation evidence, and operational controls.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Built test plans, automation scripts, traceability matrices, and reporting that supported workflow reliability, risk visibility, and stakeholder confidence.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Reduced processing errors by 30% and reconciliation issues by 25% through validation discipline, process improvement, and governance controls.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Translated public-sector operational requirements into structured technical validation, issue triage, reporting, and modernization evidence.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Talize | Information Technology Business System Manager | Toronto, Ontario, Canada | Jan 2024 - Oct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retail technology and business systems modernization across multi-location stores, aligning executive priorities, store operations, vendors, and technical teams around reliability, scalability, and customer experience.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Directed POS modernization, loyalty API delivery, ERP, inventory and accounting integrations, operational reporting, release planning, vendor coordination, and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vendor relationships, implementation scope, escalations, issue triage, UAT planning, production support, and long-term platform scalability for retail technology partners.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transaction processing speed and reduced store-level downtime by 40% through rollout governance, UAT discipline, production support improvements, and stronger vendor accountability.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The Home Depot Canada | Senior Business Systems Analyst | Toronto, Ontario, Canada | Sep 2020 - Apr 2021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microservices fulfillment initiatives including Ship-To-Home, Buy-Online-Pay-In-Store, Buy-Online-Ship-To-Store, and Buy-Online-Deliver-From-Store capabilities.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Mapped API endpoints to business use cases, maintained user stories and acceptance criteria in Jira, and documented technical workflows for automation handover.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to Google Cloud data integration including subscriber APIs, GCP data migration, ETL validation, Postman documentation, and service management activities.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Coordinated SIT, UAT, go-live readiness, production support, and performance optimization for cloud-connected fulfillment platforms.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Canadian Tire Corporation | Business Acceptance Test Lead | Greater Toronto Area, Canada | May 2021 - Dec 2023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UAT planning and business acceptance for large-scale retail technology initiatives, including POS upgrades, loyalty enhancements, omnichannel workflows, and store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Translated business requirements into technical specifications, user stories, acceptance criteria, test scripts, release evidence, and deployment readiness artifacts.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Partnered with vendor teams, product owners, QA, store leadership, and corporate stakeholders to manage issue triage, system adoption, release readiness, and post-release stabilization.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Analyzed system performance and data integrity issues, identified root causes, and coordinated corrective actions to reduce operational disruption.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Sears Canada | Senior Business Analyst / Business Analyst | Toronto, Ontario, Canada | May 2015 - Aug 2017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Manhattan WMOS across 10 pilot distribution centers, including migration from AS400 legacy WMS, upgrades, enhancements, inventory workflows, and fulfillment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inventory visibility and developed advanced wave flow logic for different client, stock, and order profiles to improve outbound handling efficiency.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requirements and development coordination for a web service synchronizing retail inventory and NetSuite WMS for real-time order notification through SMS, URL, and UI.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QA for a mobile-based loyalty card application covering coupon loading, point balance, discount application, rewards collection, Selenium testing, and Jira defect tracking.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NNPC | Senior Business Analyst Project Lead | Lagos, Nigeria | Mar 2008 - Dec 2013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ERP, mobile, web, and workplace virtualization projects across government, telecommunications, and oil and gas clients in fast-paced delivery environments.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Microsoft Dynamics NAV and JD Edwards functional modules including Sales Order Management, GL, AP, AR, Manufacturing, EDI, Procurement, Transportation, Warehouse, Fixed Assets, Master Data, Inventory, and Advanced Pricing.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stakeholders, solution teams, development teams, QA, and project managers to prioritize requirements, confirm scope, and execute delivery plans.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up to 15 teams across multiple projects while maintaining quality, schedule discipline, and client delivery expectations; used PMBOK, RFI, RFP, RFQ, SLAs, Oracle, SQL Server, and MS Project.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EDUCATION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Supply Chain &amp; Logistics Management - St. Lawrence College, 2015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Wireless Technology - Humber College, 2014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Bachelor of Applied Science, Electrical and Electronics Engineering - University of Port Harcourt, 2009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CERTIFICATIONS &amp; TOOLS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14"/>
        </w:rPr>
        <w:t>ServiceNow Certified Implementation Specialist - IT Service Management | Prompt Engineering with ChatGPT | Safeguarding Customer Credit Card Data: PCI Compliance | REST API | Project Management Foundations | ITIL Foundations V3</w:t>
      </w:r>
    </w:p>
    <w:p>
      <w:pPr>
        <w:spacing w:after="20" w:before="0" w:line="240" w:lineRule="auto"/>
      </w:pPr>
      <w:r>
        <w:rPr>
          <w:rFonts w:ascii="Arial" w:hAnsi="Arial"/>
          <w:b w:val="0"/>
          <w:color w:val="374151"/>
          <w:sz w:val="14"/>
        </w:rPr>
        <w:t>Tools: Jira, Confluence, ServiceNow, SharePoint, Azure DevOps, SQL, Postman, SAP, Google Cloud Platform, Manhattan WMOS, NetSuite WMS, Logfire, Salesforce, Oracle, Microsoft Dynamics NAV, JD Edwards, HP ALM, Zephyr, Selenium, FastTrack, Linux, EDI, REST APIs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16"/>
      <w:ind w:left="216" w:hanging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